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52428">
      <w:pPr>
        <w:pStyle w:val="25"/>
        <w:spacing w:after="100"/>
        <w:ind w:firstLine="0" w:firstLineChars="0"/>
        <w:jc w:val="both"/>
        <w:rPr>
          <w:rFonts w:hint="eastAsia" w:ascii="宋体" w:hAnsi="宋体" w:eastAsia="宋体" w:cs="宋体"/>
          <w:b/>
          <w:bCs/>
          <w:sz w:val="28"/>
          <w:szCs w:val="28"/>
        </w:rPr>
      </w:pPr>
    </w:p>
    <w:p w14:paraId="278BEEF1">
      <w:pPr>
        <w:snapToGrid w:val="0"/>
        <w:ind w:firstLine="0" w:firstLineChars="0"/>
        <w:jc w:val="center"/>
        <w:rPr>
          <w:rFonts w:hint="eastAsia" w:ascii="宋体" w:hAnsi="宋体" w:eastAsia="宋体" w:cs="宋体"/>
          <w:sz w:val="72"/>
          <w:szCs w:val="72"/>
          <w:u w:val="single"/>
        </w:rPr>
      </w:pPr>
    </w:p>
    <w:p w14:paraId="351D8F5D">
      <w:pPr>
        <w:snapToGrid w:val="0"/>
        <w:ind w:firstLine="0" w:firstLineChars="0"/>
        <w:jc w:val="center"/>
        <w:rPr>
          <w:rFonts w:hint="eastAsia" w:ascii="宋体" w:hAnsi="宋体" w:eastAsia="宋体" w:cs="宋体"/>
          <w:sz w:val="72"/>
          <w:szCs w:val="72"/>
        </w:rPr>
      </w:pPr>
      <w:r>
        <w:rPr>
          <w:rFonts w:hint="eastAsia" w:ascii="宋体" w:hAnsi="宋体" w:eastAsia="宋体" w:cs="宋体"/>
          <w:sz w:val="72"/>
          <w:szCs w:val="72"/>
          <w:u w:val="single"/>
        </w:rPr>
        <w:t>谈判采购文件</w:t>
      </w:r>
    </w:p>
    <w:p w14:paraId="3FC9344B">
      <w:pPr>
        <w:snapToGrid w:val="0"/>
        <w:rPr>
          <w:rFonts w:hint="eastAsia" w:ascii="宋体" w:hAnsi="宋体" w:eastAsia="宋体" w:cs="宋体"/>
        </w:rPr>
      </w:pPr>
    </w:p>
    <w:p w14:paraId="5684F3AC">
      <w:pPr>
        <w:snapToGrid w:val="0"/>
        <w:rPr>
          <w:rFonts w:hint="eastAsia" w:ascii="宋体" w:hAnsi="宋体" w:eastAsia="宋体" w:cs="宋体"/>
        </w:rPr>
      </w:pPr>
    </w:p>
    <w:p w14:paraId="08DB89EF">
      <w:pPr>
        <w:snapToGrid w:val="0"/>
        <w:rPr>
          <w:rFonts w:hint="eastAsia" w:ascii="宋体" w:hAnsi="宋体" w:eastAsia="宋体" w:cs="宋体"/>
        </w:rPr>
      </w:pPr>
    </w:p>
    <w:p w14:paraId="4CFF7F1E">
      <w:pPr>
        <w:pStyle w:val="22"/>
        <w:ind w:left="2191" w:leftChars="257" w:hanging="1574" w:hangingChars="492"/>
        <w:jc w:val="left"/>
        <w:rPr>
          <w:rFonts w:hint="eastAsia" w:ascii="宋体" w:hAnsi="宋体" w:eastAsia="宋体" w:cs="宋体"/>
          <w:color w:val="FF0000"/>
          <w:sz w:val="32"/>
          <w:szCs w:val="32"/>
          <w:lang w:eastAsia="zh-CN"/>
        </w:rPr>
      </w:pPr>
      <w:r>
        <w:rPr>
          <w:rFonts w:hint="eastAsia" w:ascii="宋体" w:hAnsi="宋体" w:eastAsia="宋体" w:cs="宋体"/>
          <w:sz w:val="32"/>
          <w:szCs w:val="32"/>
        </w:rPr>
        <w:t>项目名称：</w:t>
      </w:r>
      <w:r>
        <w:rPr>
          <w:rFonts w:hint="eastAsia" w:ascii="宋体" w:hAnsi="宋体" w:eastAsia="宋体" w:cs="宋体"/>
          <w:color w:val="auto"/>
          <w:sz w:val="32"/>
          <w:szCs w:val="32"/>
          <w:u w:val="single"/>
          <w:lang w:eastAsia="zh-CN"/>
        </w:rPr>
        <w:t>平湖厂区员工食堂外包项目</w:t>
      </w:r>
    </w:p>
    <w:p w14:paraId="1869B08C">
      <w:pPr>
        <w:pStyle w:val="22"/>
        <w:ind w:left="2191" w:leftChars="257" w:hanging="1574" w:hangingChars="492"/>
        <w:jc w:val="left"/>
        <w:rPr>
          <w:rFonts w:hint="eastAsia" w:ascii="宋体" w:hAnsi="宋体" w:eastAsia="宋体" w:cs="宋体"/>
          <w:sz w:val="32"/>
          <w:szCs w:val="32"/>
          <w:lang w:val="en-US" w:eastAsia="zh-CN"/>
        </w:rPr>
      </w:pPr>
      <w:r>
        <w:rPr>
          <w:rFonts w:hint="eastAsia" w:ascii="宋体" w:hAnsi="宋体" w:eastAsia="宋体" w:cs="宋体"/>
          <w:sz w:val="32"/>
          <w:szCs w:val="32"/>
        </w:rPr>
        <w:t>项目编号：</w:t>
      </w:r>
      <w:r>
        <w:rPr>
          <w:rFonts w:hint="eastAsia" w:ascii="宋体" w:hAnsi="宋体" w:eastAsia="宋体" w:cs="宋体"/>
          <w:sz w:val="32"/>
          <w:szCs w:val="32"/>
          <w:lang w:val="en-US" w:eastAsia="zh-CN"/>
        </w:rPr>
        <w:t>ZJGH2026-0101</w:t>
      </w:r>
    </w:p>
    <w:p w14:paraId="3A564A61">
      <w:pPr>
        <w:pStyle w:val="22"/>
        <w:ind w:left="2191" w:leftChars="257" w:hanging="1574" w:hangingChars="492"/>
        <w:jc w:val="left"/>
        <w:rPr>
          <w:rFonts w:hint="eastAsia" w:ascii="宋体" w:hAnsi="宋体" w:eastAsia="宋体" w:cs="宋体"/>
          <w:sz w:val="32"/>
          <w:szCs w:val="32"/>
        </w:rPr>
      </w:pPr>
    </w:p>
    <w:p w14:paraId="37915EC6">
      <w:pPr>
        <w:pStyle w:val="22"/>
        <w:ind w:left="0" w:leftChars="0" w:firstLine="0" w:firstLineChars="0"/>
        <w:jc w:val="left"/>
        <w:rPr>
          <w:rFonts w:hint="eastAsia" w:ascii="宋体" w:hAnsi="宋体" w:eastAsia="宋体" w:cs="宋体"/>
          <w:sz w:val="32"/>
          <w:szCs w:val="32"/>
        </w:rPr>
      </w:pPr>
    </w:p>
    <w:p w14:paraId="7F211AAC">
      <w:pPr>
        <w:pStyle w:val="22"/>
        <w:ind w:left="2191" w:leftChars="257" w:hanging="1574" w:hangingChars="492"/>
        <w:jc w:val="left"/>
        <w:rPr>
          <w:rFonts w:hint="eastAsia" w:ascii="宋体" w:hAnsi="宋体" w:eastAsia="宋体" w:cs="宋体"/>
          <w:color w:val="FF0000"/>
          <w:sz w:val="32"/>
          <w:szCs w:val="32"/>
          <w:lang w:val="en-US" w:eastAsia="zh-CN"/>
        </w:rPr>
      </w:pPr>
      <w:r>
        <w:rPr>
          <w:rFonts w:hint="eastAsia" w:ascii="宋体" w:hAnsi="宋体" w:eastAsia="宋体" w:cs="宋体"/>
          <w:sz w:val="32"/>
          <w:szCs w:val="32"/>
        </w:rPr>
        <w:t>采购方：</w:t>
      </w:r>
      <w:r>
        <w:rPr>
          <w:rFonts w:hint="eastAsia" w:ascii="宋体" w:hAnsi="宋体" w:eastAsia="宋体" w:cs="宋体"/>
          <w:color w:val="auto"/>
          <w:sz w:val="32"/>
          <w:szCs w:val="32"/>
          <w:lang w:val="en-US" w:eastAsia="zh-CN"/>
        </w:rPr>
        <w:t>浙江冠豪新材料有限公司</w:t>
      </w:r>
    </w:p>
    <w:p w14:paraId="40438CB7">
      <w:pPr>
        <w:pStyle w:val="22"/>
        <w:ind w:left="2191" w:leftChars="257" w:hanging="1574" w:hangingChars="492"/>
        <w:jc w:val="left"/>
        <w:rPr>
          <w:rFonts w:hint="eastAsia" w:ascii="宋体" w:hAnsi="宋体" w:eastAsia="宋体" w:cs="宋体"/>
          <w:sz w:val="32"/>
          <w:szCs w:val="32"/>
        </w:rPr>
      </w:pPr>
      <w:r>
        <w:rPr>
          <w:rFonts w:hint="eastAsia" w:ascii="宋体" w:hAnsi="宋体" w:eastAsia="宋体" w:cs="宋体"/>
          <w:sz w:val="32"/>
          <w:szCs w:val="32"/>
        </w:rPr>
        <w:t>时  间：二〇二</w:t>
      </w:r>
      <w:r>
        <w:rPr>
          <w:rFonts w:hint="eastAsia" w:ascii="宋体" w:hAnsi="宋体" w:eastAsia="宋体" w:cs="宋体"/>
          <w:sz w:val="32"/>
          <w:szCs w:val="32"/>
          <w:lang w:val="en-US" w:eastAsia="zh-CN"/>
        </w:rPr>
        <w:t>六</w:t>
      </w:r>
      <w:r>
        <w:rPr>
          <w:rFonts w:hint="eastAsia" w:ascii="宋体" w:hAnsi="宋体" w:eastAsia="宋体" w:cs="宋体"/>
          <w:sz w:val="32"/>
          <w:szCs w:val="32"/>
        </w:rPr>
        <w:t>年</w:t>
      </w:r>
      <w:r>
        <w:rPr>
          <w:rFonts w:hint="eastAsia" w:ascii="宋体" w:hAnsi="宋体" w:eastAsia="宋体" w:cs="宋体"/>
          <w:sz w:val="32"/>
          <w:szCs w:val="32"/>
          <w:lang w:val="en-US" w:eastAsia="zh-CN"/>
        </w:rPr>
        <w:t>贰</w:t>
      </w:r>
      <w:r>
        <w:rPr>
          <w:rFonts w:hint="eastAsia" w:ascii="宋体" w:hAnsi="宋体" w:eastAsia="宋体" w:cs="宋体"/>
          <w:sz w:val="32"/>
          <w:szCs w:val="32"/>
        </w:rPr>
        <w:t>月</w:t>
      </w:r>
    </w:p>
    <w:p w14:paraId="21C95E44">
      <w:pPr>
        <w:ind w:firstLine="883"/>
        <w:rPr>
          <w:rFonts w:hint="eastAsia" w:ascii="宋体" w:hAnsi="宋体" w:eastAsia="宋体" w:cs="宋体"/>
          <w:b/>
          <w:bCs/>
          <w:sz w:val="44"/>
          <w:szCs w:val="28"/>
        </w:rPr>
      </w:pPr>
    </w:p>
    <w:p w14:paraId="5AD80B0B">
      <w:pPr>
        <w:ind w:firstLine="883"/>
        <w:rPr>
          <w:rFonts w:hint="eastAsia" w:ascii="宋体" w:hAnsi="宋体" w:eastAsia="宋体" w:cs="宋体"/>
          <w:b/>
          <w:bCs/>
          <w:sz w:val="44"/>
          <w:szCs w:val="28"/>
        </w:rPr>
      </w:pPr>
      <w:r>
        <w:rPr>
          <w:rFonts w:hint="eastAsia" w:ascii="宋体" w:hAnsi="宋体" w:eastAsia="宋体" w:cs="宋体"/>
          <w:b/>
          <w:bCs/>
          <w:sz w:val="44"/>
          <w:szCs w:val="28"/>
        </w:rPr>
        <w:br w:type="page"/>
      </w:r>
    </w:p>
    <w:p w14:paraId="795531CB">
      <w:pPr>
        <w:pStyle w:val="2"/>
        <w:keepNext/>
        <w:keepLines/>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bCs/>
          <w:sz w:val="44"/>
          <w:szCs w:val="28"/>
        </w:rPr>
      </w:pPr>
      <w:bookmarkStart w:id="0" w:name="_Toc28161"/>
      <w:bookmarkStart w:id="1" w:name="_Toc12092"/>
      <w:bookmarkStart w:id="2" w:name="_Toc17233"/>
      <w:bookmarkStart w:id="3" w:name="_Toc18908"/>
      <w:r>
        <w:rPr>
          <w:rFonts w:hint="eastAsia" w:ascii="宋体" w:hAnsi="宋体" w:eastAsia="宋体" w:cs="宋体"/>
          <w:bCs/>
          <w:sz w:val="44"/>
          <w:szCs w:val="28"/>
        </w:rPr>
        <w:t>目  录</w:t>
      </w:r>
      <w:bookmarkEnd w:id="0"/>
      <w:bookmarkEnd w:id="1"/>
      <w:bookmarkEnd w:id="2"/>
      <w:bookmarkEnd w:id="3"/>
    </w:p>
    <w:sdt>
      <w:sdtPr>
        <w:rPr>
          <w:rFonts w:hint="eastAsia" w:ascii="宋体" w:hAnsi="宋体" w:eastAsia="宋体" w:cs="宋体"/>
          <w:sz w:val="21"/>
        </w:rPr>
        <w:id w:val="147459682"/>
        <w15:color w:val="DBDBDB"/>
        <w:docPartObj>
          <w:docPartGallery w:val="Table of Contents"/>
          <w:docPartUnique/>
        </w:docPartObj>
      </w:sdtPr>
      <w:sdtEndPr>
        <w:rPr>
          <w:rFonts w:hint="eastAsia" w:ascii="宋体" w:hAnsi="宋体" w:eastAsia="宋体" w:cs="宋体"/>
          <w:sz w:val="24"/>
        </w:rPr>
      </w:sdtEndPr>
      <w:sdtContent>
        <w:p w14:paraId="68542D20">
          <w:pPr>
            <w:spacing w:after="0" w:line="240" w:lineRule="auto"/>
            <w:ind w:firstLine="0" w:firstLineChars="0"/>
            <w:jc w:val="center"/>
            <w:rPr>
              <w:rFonts w:hint="eastAsia" w:ascii="宋体" w:hAnsi="宋体" w:eastAsia="宋体" w:cs="宋体"/>
            </w:rPr>
          </w:pPr>
        </w:p>
        <w:p w14:paraId="327EAE75">
          <w:pPr>
            <w:pStyle w:val="19"/>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rPr>
              <w:rFonts w:hint="eastAsia" w:ascii="宋体" w:hAnsi="宋体" w:eastAsia="宋体" w:cs="宋体"/>
              <w:b/>
              <w:bCs/>
              <w:sz w:val="28"/>
              <w:szCs w:val="28"/>
            </w:rPr>
          </w:pPr>
          <w:r>
            <w:rPr>
              <w:rFonts w:hint="eastAsia" w:ascii="宋体" w:hAnsi="宋体" w:eastAsia="宋体" w:cs="宋体"/>
              <w:b/>
              <w:bCs/>
            </w:rPr>
            <w:fldChar w:fldCharType="begin"/>
          </w:r>
          <w:r>
            <w:rPr>
              <w:rFonts w:hint="eastAsia" w:ascii="宋体" w:hAnsi="宋体" w:eastAsia="宋体" w:cs="宋体"/>
              <w:b/>
              <w:bCs/>
            </w:rPr>
            <w:instrText xml:space="preserve">TOC \o "1-1" \h \u </w:instrText>
          </w:r>
          <w:r>
            <w:rPr>
              <w:rFonts w:hint="eastAsia" w:ascii="宋体" w:hAnsi="宋体" w:eastAsia="宋体" w:cs="宋体"/>
              <w:b/>
              <w:bCs/>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_Toc5544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一、</w:t>
          </w:r>
          <w:r>
            <w:rPr>
              <w:rFonts w:hint="eastAsia" w:ascii="宋体" w:hAnsi="宋体" w:eastAsia="宋体" w:cs="宋体"/>
              <w:b/>
              <w:bCs/>
              <w:sz w:val="28"/>
              <w:szCs w:val="28"/>
              <w:lang w:eastAsia="zh-CN"/>
            </w:rPr>
            <w:t>谈判采购邀请函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_Toc5544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4975D08">
          <w:pPr>
            <w:pStyle w:val="19"/>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_Toc18301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二、谈判须知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_Toc18301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65B6F84">
          <w:pPr>
            <w:pStyle w:val="19"/>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_Toc20475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、谈判程序及评定标准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_Toc20475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D369F8F">
          <w:pPr>
            <w:pStyle w:val="19"/>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_Toc891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四、采购人</w:t>
          </w:r>
          <w:r>
            <w:rPr>
              <w:rFonts w:hint="eastAsia" w:ascii="宋体" w:hAnsi="宋体" w:eastAsia="宋体" w:cs="宋体"/>
              <w:b/>
              <w:bCs/>
              <w:sz w:val="28"/>
              <w:szCs w:val="28"/>
            </w:rPr>
            <w:t>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_Toc891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4873816">
          <w:pPr>
            <w:pStyle w:val="19"/>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rPr>
              <w:rFonts w:hint="eastAsia" w:ascii="宋体" w:hAnsi="宋体" w:eastAsia="宋体" w:cs="宋体"/>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_Toc19778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五、 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_Toc19778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2370A85">
          <w:pPr>
            <w:rPr>
              <w:rFonts w:hint="eastAsia" w:ascii="宋体" w:hAnsi="宋体" w:eastAsia="宋体" w:cs="宋体"/>
            </w:rPr>
          </w:pPr>
          <w:r>
            <w:rPr>
              <w:rFonts w:hint="eastAsia" w:ascii="宋体" w:hAnsi="宋体" w:eastAsia="宋体" w:cs="宋体"/>
              <w:bCs/>
            </w:rPr>
            <w:fldChar w:fldCharType="end"/>
          </w:r>
        </w:p>
      </w:sdtContent>
    </w:sdt>
    <w:p w14:paraId="6203DA3B">
      <w:pPr>
        <w:rPr>
          <w:rFonts w:hint="eastAsia" w:ascii="宋体" w:hAnsi="宋体" w:eastAsia="宋体" w:cs="宋体"/>
        </w:rPr>
      </w:pPr>
      <w:r>
        <w:rPr>
          <w:rFonts w:hint="eastAsia" w:ascii="宋体" w:hAnsi="宋体" w:eastAsia="宋体" w:cs="宋体"/>
        </w:rPr>
        <w:br w:type="page"/>
      </w:r>
    </w:p>
    <w:p w14:paraId="37D9BD21">
      <w:pPr>
        <w:pStyle w:val="2"/>
        <w:keepNext/>
        <w:keepLines/>
        <w:pageBreakBefore w:val="0"/>
        <w:widowControl/>
        <w:numPr>
          <w:ilvl w:val="0"/>
          <w:numId w:val="1"/>
        </w:numPr>
        <w:kinsoku/>
        <w:wordWrap/>
        <w:overflowPunct/>
        <w:topLinePunct w:val="0"/>
        <w:autoSpaceDE/>
        <w:autoSpaceDN/>
        <w:bidi w:val="0"/>
        <w:adjustRightInd/>
        <w:snapToGrid/>
        <w:spacing w:after="0" w:afterAutospacing="0"/>
        <w:ind w:firstLine="0" w:firstLineChars="0"/>
        <w:textAlignment w:val="auto"/>
        <w:rPr>
          <w:rFonts w:hint="eastAsia" w:ascii="宋体" w:hAnsi="宋体" w:eastAsia="宋体" w:cs="宋体"/>
        </w:rPr>
      </w:pPr>
      <w:bookmarkStart w:id="4" w:name="_Toc5544"/>
      <w:r>
        <w:rPr>
          <w:rFonts w:hint="eastAsia" w:ascii="宋体" w:hAnsi="宋体" w:eastAsia="宋体" w:cs="宋体"/>
          <w:lang w:eastAsia="zh-CN"/>
        </w:rPr>
        <w:t>谈判采购邀请函</w:t>
      </w:r>
      <w:bookmarkEnd w:id="4"/>
    </w:p>
    <w:p w14:paraId="3214D08C">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平湖厂区员工食堂外包项目</w:t>
      </w:r>
      <w:r>
        <w:rPr>
          <w:rFonts w:hint="eastAsia" w:ascii="宋体" w:hAnsi="宋体" w:eastAsia="宋体" w:cs="宋体"/>
          <w:color w:val="auto"/>
          <w:sz w:val="21"/>
          <w:szCs w:val="21"/>
        </w:rPr>
        <w:t>的潜在供应商在</w:t>
      </w:r>
      <w:r>
        <w:rPr>
          <w:rFonts w:hint="eastAsia" w:ascii="宋体" w:hAnsi="宋体" w:eastAsia="宋体" w:cs="宋体"/>
          <w:color w:val="auto"/>
          <w:sz w:val="21"/>
          <w:szCs w:val="21"/>
          <w:u w:val="none"/>
        </w:rPr>
        <w:t>规定的时间获取谈判文件</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single"/>
        </w:rPr>
        <w:t xml:space="preserve">即 </w:t>
      </w:r>
      <w:r>
        <w:rPr>
          <w:rFonts w:hint="eastAsia" w:ascii="宋体" w:hAnsi="宋体" w:eastAsia="宋体" w:cs="宋体"/>
          <w:color w:val="FF0000"/>
          <w:sz w:val="21"/>
          <w:szCs w:val="21"/>
          <w:u w:val="single"/>
        </w:rPr>
        <w:t>202</w:t>
      </w:r>
      <w:r>
        <w:rPr>
          <w:rFonts w:hint="eastAsia" w:ascii="宋体" w:hAnsi="宋体" w:eastAsia="宋体" w:cs="宋体"/>
          <w:color w:val="FF0000"/>
          <w:sz w:val="21"/>
          <w:szCs w:val="21"/>
          <w:u w:val="single"/>
          <w:lang w:val="en-US" w:eastAsia="zh-CN"/>
        </w:rPr>
        <w:t>6</w:t>
      </w:r>
      <w:r>
        <w:rPr>
          <w:rFonts w:hint="eastAsia" w:ascii="宋体" w:hAnsi="宋体" w:eastAsia="宋体" w:cs="宋体"/>
          <w:color w:val="FF0000"/>
          <w:sz w:val="21"/>
          <w:szCs w:val="21"/>
          <w:u w:val="single"/>
        </w:rPr>
        <w:t xml:space="preserve"> 年</w:t>
      </w:r>
      <w:r>
        <w:rPr>
          <w:rFonts w:hint="eastAsia" w:ascii="宋体" w:hAnsi="宋体" w:eastAsia="宋体" w:cs="宋体"/>
          <w:color w:val="FF0000"/>
          <w:sz w:val="21"/>
          <w:szCs w:val="21"/>
          <w:u w:val="single"/>
          <w:lang w:val="en-US" w:eastAsia="zh-CN"/>
        </w:rPr>
        <w:t>2</w:t>
      </w:r>
      <w:r>
        <w:rPr>
          <w:rFonts w:hint="eastAsia" w:ascii="宋体" w:hAnsi="宋体" w:eastAsia="宋体" w:cs="宋体"/>
          <w:color w:val="FF0000"/>
          <w:sz w:val="21"/>
          <w:szCs w:val="21"/>
          <w:u w:val="single"/>
        </w:rPr>
        <w:t>月</w:t>
      </w:r>
      <w:r>
        <w:rPr>
          <w:rFonts w:hint="eastAsia" w:ascii="宋体" w:hAnsi="宋体" w:eastAsia="宋体" w:cs="宋体"/>
          <w:color w:val="FF0000"/>
          <w:sz w:val="21"/>
          <w:szCs w:val="21"/>
          <w:u w:val="single"/>
          <w:lang w:val="en-US" w:eastAsia="zh-CN"/>
        </w:rPr>
        <w:t>11</w:t>
      </w:r>
      <w:r>
        <w:rPr>
          <w:rFonts w:hint="eastAsia" w:ascii="宋体" w:hAnsi="宋体" w:eastAsia="宋体" w:cs="宋体"/>
          <w:color w:val="FF0000"/>
          <w:sz w:val="21"/>
          <w:szCs w:val="21"/>
          <w:u w:val="single"/>
        </w:rPr>
        <w:t>日至</w:t>
      </w:r>
      <w:r>
        <w:rPr>
          <w:rFonts w:hint="eastAsia" w:ascii="宋体" w:hAnsi="宋体" w:eastAsia="宋体" w:cs="宋体"/>
          <w:color w:val="FF0000"/>
          <w:sz w:val="21"/>
          <w:szCs w:val="21"/>
          <w:u w:val="single"/>
          <w:lang w:val="en-US" w:eastAsia="zh-CN"/>
        </w:rPr>
        <w:t>2</w:t>
      </w:r>
      <w:r>
        <w:rPr>
          <w:rFonts w:hint="eastAsia" w:ascii="宋体" w:hAnsi="宋体" w:eastAsia="宋体" w:cs="宋体"/>
          <w:color w:val="FF0000"/>
          <w:sz w:val="21"/>
          <w:szCs w:val="21"/>
          <w:u w:val="single"/>
        </w:rPr>
        <w:t>月</w:t>
      </w:r>
      <w:r>
        <w:rPr>
          <w:rFonts w:hint="eastAsia" w:ascii="宋体" w:hAnsi="宋体" w:eastAsia="宋体" w:cs="宋体"/>
          <w:color w:val="FF0000"/>
          <w:sz w:val="21"/>
          <w:szCs w:val="21"/>
          <w:u w:val="single"/>
          <w:lang w:val="en-US" w:eastAsia="zh-CN"/>
        </w:rPr>
        <w:t>15</w:t>
      </w:r>
      <w:r>
        <w:rPr>
          <w:rFonts w:hint="eastAsia" w:ascii="宋体" w:hAnsi="宋体" w:eastAsia="宋体" w:cs="宋体"/>
          <w:color w:val="FF0000"/>
          <w:sz w:val="21"/>
          <w:szCs w:val="21"/>
          <w:u w:val="single"/>
        </w:rPr>
        <w:t>日</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获取谈判文件，并于</w:t>
      </w:r>
      <w:r>
        <w:rPr>
          <w:rFonts w:hint="eastAsia" w:ascii="宋体" w:hAnsi="宋体" w:eastAsia="宋体" w:cs="宋体"/>
          <w:color w:val="FF0000"/>
          <w:sz w:val="21"/>
          <w:szCs w:val="21"/>
          <w:u w:val="single"/>
        </w:rPr>
        <w:t>202</w:t>
      </w:r>
      <w:r>
        <w:rPr>
          <w:rFonts w:hint="eastAsia" w:ascii="宋体" w:hAnsi="宋体" w:eastAsia="宋体" w:cs="宋体"/>
          <w:color w:val="FF0000"/>
          <w:sz w:val="21"/>
          <w:szCs w:val="21"/>
          <w:u w:val="single"/>
          <w:lang w:val="en-US" w:eastAsia="zh-CN"/>
        </w:rPr>
        <w:t>6</w:t>
      </w:r>
      <w:r>
        <w:rPr>
          <w:rFonts w:hint="eastAsia" w:ascii="宋体" w:hAnsi="宋体" w:eastAsia="宋体" w:cs="宋体"/>
          <w:color w:val="FF0000"/>
          <w:sz w:val="21"/>
          <w:szCs w:val="21"/>
        </w:rPr>
        <w:t>年</w:t>
      </w:r>
      <w:r>
        <w:rPr>
          <w:rFonts w:hint="eastAsia" w:ascii="宋体" w:hAnsi="宋体" w:eastAsia="宋体" w:cs="宋体"/>
          <w:color w:val="FF0000"/>
          <w:sz w:val="21"/>
          <w:szCs w:val="21"/>
          <w:u w:val="single"/>
          <w:lang w:val="en-US" w:eastAsia="zh-CN"/>
        </w:rPr>
        <w:t>2</w:t>
      </w:r>
      <w:r>
        <w:rPr>
          <w:rFonts w:hint="eastAsia" w:ascii="宋体" w:hAnsi="宋体" w:eastAsia="宋体" w:cs="宋体"/>
          <w:color w:val="FF0000"/>
          <w:sz w:val="21"/>
          <w:szCs w:val="21"/>
        </w:rPr>
        <w:t>月</w:t>
      </w:r>
      <w:r>
        <w:rPr>
          <w:rFonts w:hint="eastAsia" w:ascii="宋体" w:hAnsi="宋体" w:eastAsia="宋体" w:cs="宋体"/>
          <w:color w:val="FF0000"/>
          <w:sz w:val="21"/>
          <w:szCs w:val="21"/>
          <w:u w:val="single"/>
          <w:lang w:val="en-US" w:eastAsia="zh-CN"/>
        </w:rPr>
        <w:t>24</w:t>
      </w:r>
      <w:r>
        <w:rPr>
          <w:rFonts w:hint="eastAsia" w:ascii="宋体" w:hAnsi="宋体" w:eastAsia="宋体" w:cs="宋体"/>
          <w:color w:val="FF0000"/>
          <w:sz w:val="21"/>
          <w:szCs w:val="21"/>
        </w:rPr>
        <w:t>日10</w:t>
      </w:r>
      <w:r>
        <w:rPr>
          <w:rFonts w:hint="eastAsia" w:ascii="宋体" w:hAnsi="宋体" w:eastAsia="宋体" w:cs="宋体"/>
          <w:color w:val="FF0000"/>
          <w:sz w:val="21"/>
          <w:szCs w:val="21"/>
          <w:u w:val="single"/>
        </w:rPr>
        <w:t xml:space="preserve"> 点 00 分</w:t>
      </w:r>
      <w:r>
        <w:rPr>
          <w:rFonts w:hint="eastAsia" w:ascii="宋体" w:hAnsi="宋体" w:eastAsia="宋体" w:cs="宋体"/>
          <w:color w:val="auto"/>
          <w:sz w:val="21"/>
          <w:szCs w:val="21"/>
        </w:rPr>
        <w:t>（北京时间）前提交响应文件。</w:t>
      </w:r>
    </w:p>
    <w:p w14:paraId="3DDE1D27">
      <w:pPr>
        <w:pStyle w:val="33"/>
        <w:keepNext w:val="0"/>
        <w:keepLines w:val="0"/>
        <w:pageBreakBefore w:val="0"/>
        <w:widowControl/>
        <w:numPr>
          <w:ilvl w:val="255"/>
          <w:numId w:val="0"/>
        </w:numPr>
        <w:kinsoku/>
        <w:wordWrap/>
        <w:overflowPunct/>
        <w:topLinePunct w:val="0"/>
        <w:autoSpaceDE/>
        <w:autoSpaceDN/>
        <w:bidi w:val="0"/>
        <w:adjustRightInd/>
        <w:snapToGrid/>
        <w:spacing w:after="0" w:afterAutospacing="0"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lang w:eastAsia="zh-CN"/>
        </w:rPr>
        <w:t>平湖厂区员工食堂外包项目</w:t>
      </w:r>
    </w:p>
    <w:p w14:paraId="32F175F8">
      <w:pPr>
        <w:pStyle w:val="33"/>
        <w:keepNext w:val="0"/>
        <w:keepLines w:val="0"/>
        <w:pageBreakBefore w:val="0"/>
        <w:widowControl/>
        <w:numPr>
          <w:ilvl w:val="255"/>
          <w:numId w:val="0"/>
        </w:numPr>
        <w:kinsoku/>
        <w:wordWrap/>
        <w:overflowPunct/>
        <w:topLinePunct w:val="0"/>
        <w:autoSpaceDE/>
        <w:autoSpaceDN/>
        <w:bidi w:val="0"/>
        <w:adjustRightInd/>
        <w:snapToGrid/>
        <w:spacing w:after="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项目编号：</w:t>
      </w:r>
      <w:r>
        <w:rPr>
          <w:rFonts w:hint="eastAsia" w:ascii="宋体" w:hAnsi="宋体" w:eastAsia="宋体" w:cs="宋体"/>
          <w:sz w:val="21"/>
          <w:szCs w:val="21"/>
          <w:lang w:val="en-US" w:eastAsia="zh-CN"/>
        </w:rPr>
        <w:t>ZJGH2026-0101</w:t>
      </w:r>
    </w:p>
    <w:p w14:paraId="18E84135">
      <w:pPr>
        <w:pStyle w:val="33"/>
        <w:keepNext w:val="0"/>
        <w:keepLines w:val="0"/>
        <w:pageBreakBefore w:val="0"/>
        <w:widowControl/>
        <w:numPr>
          <w:ilvl w:val="255"/>
          <w:numId w:val="0"/>
        </w:numPr>
        <w:kinsoku/>
        <w:wordWrap/>
        <w:overflowPunct/>
        <w:topLinePunct w:val="0"/>
        <w:autoSpaceDE/>
        <w:autoSpaceDN/>
        <w:bidi w:val="0"/>
        <w:adjustRightInd/>
        <w:snapToGrid/>
        <w:spacing w:after="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采购方式：谈判采购</w:t>
      </w:r>
    </w:p>
    <w:p w14:paraId="1EA05174">
      <w:pPr>
        <w:pStyle w:val="33"/>
        <w:keepNext w:val="0"/>
        <w:keepLines w:val="0"/>
        <w:pageBreakBefore w:val="0"/>
        <w:widowControl/>
        <w:numPr>
          <w:ilvl w:val="255"/>
          <w:numId w:val="0"/>
        </w:numPr>
        <w:kinsoku/>
        <w:wordWrap/>
        <w:overflowPunct/>
        <w:topLinePunct w:val="0"/>
        <w:autoSpaceDE/>
        <w:autoSpaceDN/>
        <w:bidi w:val="0"/>
        <w:adjustRightInd/>
        <w:snapToGrid/>
        <w:spacing w:after="0" w:afterAutospacing="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采购需求：</w:t>
      </w:r>
    </w:p>
    <w:tbl>
      <w:tblPr>
        <w:tblStyle w:val="29"/>
        <w:tblW w:w="951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Layout w:type="fixed"/>
        <w:tblCellMar>
          <w:top w:w="0" w:type="dxa"/>
          <w:left w:w="108" w:type="dxa"/>
          <w:bottom w:w="0" w:type="dxa"/>
          <w:right w:w="108" w:type="dxa"/>
        </w:tblCellMar>
      </w:tblPr>
      <w:tblGrid>
        <w:gridCol w:w="2855"/>
        <w:gridCol w:w="2473"/>
        <w:gridCol w:w="2095"/>
        <w:gridCol w:w="2095"/>
      </w:tblGrid>
      <w:tr w14:paraId="722B9179">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607" w:hRule="atLeast"/>
          <w:jc w:val="center"/>
        </w:trPr>
        <w:tc>
          <w:tcPr>
            <w:tcW w:w="2855" w:type="dxa"/>
            <w:shd w:val="clear" w:color="auto" w:fill="EEECE1"/>
            <w:vAlign w:val="center"/>
          </w:tcPr>
          <w:p w14:paraId="23B5A0BA">
            <w:pPr>
              <w:tabs>
                <w:tab w:val="left" w:pos="1080"/>
              </w:tabs>
              <w:spacing w:after="0" w:afterAutospacing="0"/>
              <w:ind w:firstLine="0" w:firstLineChars="0"/>
              <w:jc w:val="center"/>
              <w:rPr>
                <w:rFonts w:hint="eastAsia" w:ascii="宋体" w:hAnsi="宋体" w:eastAsia="宋体" w:cs="宋体"/>
                <w:sz w:val="21"/>
                <w:szCs w:val="21"/>
              </w:rPr>
            </w:pPr>
            <w:r>
              <w:rPr>
                <w:rFonts w:hint="eastAsia" w:ascii="宋体" w:hAnsi="宋体" w:eastAsia="宋体" w:cs="宋体"/>
                <w:sz w:val="21"/>
                <w:szCs w:val="21"/>
              </w:rPr>
              <w:t>采购内容</w:t>
            </w:r>
          </w:p>
        </w:tc>
        <w:tc>
          <w:tcPr>
            <w:tcW w:w="2473" w:type="dxa"/>
            <w:shd w:val="clear" w:color="auto" w:fill="EEECE1"/>
            <w:vAlign w:val="center"/>
          </w:tcPr>
          <w:p w14:paraId="24D5E334">
            <w:pPr>
              <w:tabs>
                <w:tab w:val="left" w:pos="1080"/>
              </w:tabs>
              <w:spacing w:after="0" w:afterAutospacing="0"/>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服务范围</w:t>
            </w:r>
          </w:p>
        </w:tc>
        <w:tc>
          <w:tcPr>
            <w:tcW w:w="2095" w:type="dxa"/>
            <w:shd w:val="clear" w:color="auto" w:fill="EEECE1"/>
            <w:vAlign w:val="center"/>
          </w:tcPr>
          <w:p w14:paraId="3B07F95C">
            <w:pPr>
              <w:tabs>
                <w:tab w:val="left" w:pos="1080"/>
              </w:tabs>
              <w:spacing w:after="0" w:afterAutospacing="0"/>
              <w:ind w:firstLine="0" w:firstLineChars="0"/>
              <w:jc w:val="center"/>
              <w:rPr>
                <w:rFonts w:hint="eastAsia" w:ascii="宋体" w:hAnsi="宋体" w:eastAsia="宋体" w:cs="宋体"/>
                <w:sz w:val="21"/>
                <w:szCs w:val="21"/>
              </w:rPr>
            </w:pPr>
            <w:r>
              <w:rPr>
                <w:rFonts w:hint="eastAsia" w:ascii="宋体" w:hAnsi="宋体" w:eastAsia="宋体" w:cs="宋体"/>
                <w:sz w:val="21"/>
                <w:szCs w:val="21"/>
              </w:rPr>
              <w:t>后厨及售卖区面积</w:t>
            </w:r>
          </w:p>
        </w:tc>
        <w:tc>
          <w:tcPr>
            <w:tcW w:w="2095" w:type="dxa"/>
            <w:shd w:val="clear" w:color="auto" w:fill="EEECE1"/>
            <w:vAlign w:val="center"/>
          </w:tcPr>
          <w:p w14:paraId="5BB4B1E7">
            <w:pPr>
              <w:tabs>
                <w:tab w:val="left" w:pos="1080"/>
              </w:tabs>
              <w:spacing w:after="0" w:afterAutospacing="0"/>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4C90DF5A">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160" w:hRule="atLeast"/>
          <w:jc w:val="center"/>
        </w:trPr>
        <w:tc>
          <w:tcPr>
            <w:tcW w:w="2855" w:type="dxa"/>
            <w:vAlign w:val="center"/>
          </w:tcPr>
          <w:p w14:paraId="6DAC1E68">
            <w:pPr>
              <w:tabs>
                <w:tab w:val="left" w:pos="1080"/>
              </w:tabs>
              <w:spacing w:after="0" w:afterAutospacing="0"/>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u w:val="none"/>
                <w:lang w:eastAsia="zh-CN"/>
              </w:rPr>
              <w:t>平湖厂区员工食堂外包项目</w:t>
            </w:r>
          </w:p>
        </w:tc>
        <w:tc>
          <w:tcPr>
            <w:tcW w:w="2473" w:type="dxa"/>
            <w:vAlign w:val="center"/>
          </w:tcPr>
          <w:p w14:paraId="0B63CA39">
            <w:pPr>
              <w:tabs>
                <w:tab w:val="left" w:pos="1080"/>
              </w:tabs>
              <w:spacing w:after="0" w:afterAutospacing="0"/>
              <w:ind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食堂工作</w:t>
            </w:r>
            <w:r>
              <w:rPr>
                <w:rFonts w:hint="eastAsia" w:ascii="宋体" w:hAnsi="宋体" w:eastAsia="宋体" w:cs="宋体"/>
                <w:color w:val="auto"/>
                <w:sz w:val="21"/>
                <w:szCs w:val="21"/>
                <w:lang w:val="en-US"/>
              </w:rPr>
              <w:t>餐、车间送餐、接待餐</w:t>
            </w:r>
          </w:p>
        </w:tc>
        <w:tc>
          <w:tcPr>
            <w:tcW w:w="2095" w:type="dxa"/>
            <w:vAlign w:val="center"/>
          </w:tcPr>
          <w:p w14:paraId="50B5BC3C">
            <w:pPr>
              <w:tabs>
                <w:tab w:val="left" w:pos="1080"/>
              </w:tabs>
              <w:spacing w:after="0" w:afterAutospacing="0"/>
              <w:ind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约 300 ㎡</w:t>
            </w:r>
          </w:p>
        </w:tc>
        <w:tc>
          <w:tcPr>
            <w:tcW w:w="2095" w:type="dxa"/>
            <w:vAlign w:val="center"/>
          </w:tcPr>
          <w:p w14:paraId="4B49A861">
            <w:pPr>
              <w:tabs>
                <w:tab w:val="left" w:pos="1080"/>
              </w:tabs>
              <w:spacing w:after="0" w:afterAutospacing="0"/>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本项目不涉及报价</w:t>
            </w:r>
          </w:p>
        </w:tc>
      </w:tr>
    </w:tbl>
    <w:p w14:paraId="02EFF1B7">
      <w:pPr>
        <w:keepNext w:val="0"/>
        <w:keepLines w:val="0"/>
        <w:pageBreakBefore w:val="0"/>
        <w:widowControl/>
        <w:tabs>
          <w:tab w:val="left" w:pos="1080"/>
        </w:tabs>
        <w:kinsoku/>
        <w:wordWrap/>
        <w:overflowPunct/>
        <w:topLinePunct w:val="0"/>
        <w:autoSpaceDE/>
        <w:autoSpaceDN/>
        <w:bidi w:val="0"/>
        <w:adjustRightInd/>
        <w:snapToGrid/>
        <w:spacing w:after="0" w:afterAutospacing="0"/>
        <w:ind w:left="0" w:lef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供应商资质要求</w:t>
      </w:r>
    </w:p>
    <w:p w14:paraId="4442A73B">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t>1、</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须是中华人民共和国境内合法注册或登记，能独立承担民事责任的法人或者其他组织。（提交有效的营业执照或事业单位法人证书复印件）</w:t>
      </w:r>
    </w:p>
    <w:p w14:paraId="72B3973F">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t>2、</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须具有良好的商业信誉和健全的财务会计制度；</w:t>
      </w:r>
      <w:r>
        <w:rPr>
          <w:rFonts w:hint="eastAsia" w:ascii="宋体" w:hAnsi="宋体" w:eastAsia="宋体" w:cs="宋体"/>
          <w:sz w:val="21"/>
          <w:szCs w:val="21"/>
          <w:u w:val="none"/>
          <w:lang w:val="en-US" w:eastAsia="zh-CN"/>
        </w:rPr>
        <w:t>（提供供应商资格声明函）</w:t>
      </w:r>
    </w:p>
    <w:p w14:paraId="5F6383F5">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3、</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须具有履行合同所必需的设备和专业技术能力；</w:t>
      </w:r>
      <w:r>
        <w:rPr>
          <w:rFonts w:hint="eastAsia" w:ascii="宋体" w:hAnsi="宋体" w:eastAsia="宋体" w:cs="宋体"/>
          <w:sz w:val="21"/>
          <w:szCs w:val="21"/>
          <w:u w:val="none"/>
          <w:lang w:val="en-US" w:eastAsia="zh-CN"/>
        </w:rPr>
        <w:t>（提供供应商资格声明函）</w:t>
      </w:r>
    </w:p>
    <w:p w14:paraId="627FD3AE">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4、</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须具有依法缴纳税收和社会保障资金的良好记录；</w:t>
      </w:r>
      <w:r>
        <w:rPr>
          <w:rFonts w:hint="eastAsia" w:ascii="宋体" w:hAnsi="宋体" w:eastAsia="宋体" w:cs="宋体"/>
          <w:sz w:val="21"/>
          <w:szCs w:val="21"/>
          <w:u w:val="none"/>
          <w:lang w:val="en-US" w:eastAsia="zh-CN"/>
        </w:rPr>
        <w:t>（提供供应商资格声明函）</w:t>
      </w:r>
    </w:p>
    <w:p w14:paraId="21DD6D71">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5、参加本次采购活动前三年内，</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在经营活动中没有重大违法记录；</w:t>
      </w:r>
      <w:r>
        <w:rPr>
          <w:rFonts w:hint="eastAsia" w:ascii="宋体" w:hAnsi="宋体" w:eastAsia="宋体" w:cs="宋体"/>
          <w:sz w:val="21"/>
          <w:szCs w:val="21"/>
          <w:u w:val="none"/>
          <w:lang w:val="en-US" w:eastAsia="zh-CN"/>
        </w:rPr>
        <w:t>（提供无重大违法记录的声明函）</w:t>
      </w:r>
    </w:p>
    <w:p w14:paraId="62638C1B">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6、</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符合法律、行政法规规定的其他条件；</w:t>
      </w:r>
      <w:r>
        <w:rPr>
          <w:rFonts w:hint="eastAsia" w:ascii="宋体" w:hAnsi="宋体" w:eastAsia="宋体" w:cs="宋体"/>
          <w:sz w:val="21"/>
          <w:szCs w:val="21"/>
          <w:u w:val="none"/>
          <w:lang w:val="en-US" w:eastAsia="zh-CN"/>
        </w:rPr>
        <w:t>（提供供应商资格声明函）</w:t>
      </w:r>
    </w:p>
    <w:p w14:paraId="0F54D0F0">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7、本项目不接受联合体参与</w:t>
      </w:r>
      <w:r>
        <w:rPr>
          <w:rFonts w:hint="eastAsia" w:ascii="宋体" w:hAnsi="宋体" w:eastAsia="宋体" w:cs="宋体"/>
          <w:sz w:val="21"/>
          <w:szCs w:val="21"/>
          <w:u w:val="none"/>
          <w:lang w:val="en-US" w:eastAsia="zh-CN"/>
        </w:rPr>
        <w:t>采购</w:t>
      </w:r>
      <w:r>
        <w:rPr>
          <w:rFonts w:hint="eastAsia" w:ascii="宋体" w:hAnsi="宋体" w:eastAsia="宋体" w:cs="宋体"/>
          <w:sz w:val="21"/>
          <w:szCs w:val="21"/>
          <w:u w:val="none"/>
        </w:rPr>
        <w:t>，不允许转包或违法分包，未经采购人书面同意，不得分包；</w:t>
      </w:r>
      <w:r>
        <w:rPr>
          <w:rFonts w:hint="eastAsia" w:ascii="宋体" w:hAnsi="宋体" w:eastAsia="宋体" w:cs="宋体"/>
          <w:sz w:val="21"/>
          <w:szCs w:val="21"/>
          <w:u w:val="none"/>
          <w:lang w:val="en-US" w:eastAsia="zh-CN"/>
        </w:rPr>
        <w:t>（提供供应商资格声明函）</w:t>
      </w:r>
    </w:p>
    <w:p w14:paraId="3D75CF30">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8</w:t>
      </w:r>
      <w:r>
        <w:rPr>
          <w:rFonts w:hint="eastAsia" w:ascii="宋体" w:hAnsi="宋体" w:eastAsia="宋体" w:cs="宋体"/>
          <w:sz w:val="21"/>
          <w:szCs w:val="21"/>
          <w:u w:val="none"/>
        </w:rPr>
        <w:t>、信用信息:供应商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r>
        <w:rPr>
          <w:rFonts w:hint="eastAsia" w:ascii="宋体" w:hAnsi="宋体" w:eastAsia="宋体" w:cs="宋体"/>
          <w:sz w:val="21"/>
          <w:szCs w:val="21"/>
          <w:u w:val="none"/>
          <w:lang w:val="en-US" w:eastAsia="zh-CN"/>
        </w:rPr>
        <w:t>（提供供应商资格声明函，无需提供查询截图，以采购人现场查询为准，如采购人查询出有以上情形则做废标处理）</w:t>
      </w:r>
    </w:p>
    <w:p w14:paraId="21FF4D5C">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9、特定资格条件：</w:t>
      </w:r>
    </w:p>
    <w:p w14:paraId="61E91BDC">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9.1、供应商需具备一个近三年内（2023年1月1日至今）食堂经营业绩，提供相关合同复印件、合同对应的任意一张发票及该发票在国家税务总局全国增值税发票查验平台（https://inv-veri.chinatax.gov.cn/）查验为真实有效的截图，时间以合同签订时间计算。</w:t>
      </w:r>
    </w:p>
    <w:p w14:paraId="290AA1A3">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9.2、供应商必须具有《食品经营许可证》或《食品药品经营许可证》；提供证书复印件（须在有效期内）加盖供应商公章。</w:t>
      </w:r>
    </w:p>
    <w:p w14:paraId="2B038184">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9.3 、食堂经理（项目经理）须为供应商公司员工。供应商须提供相关证书复印件及为该人员缴纳社保的证明（在谈判前至少三个月）。</w:t>
      </w:r>
    </w:p>
    <w:p w14:paraId="31F7D2B1">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firstLine="630" w:firstLineChars="30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9.4、供应商必须从采购人处获得谈判文件，否则不能参加谈判。</w:t>
      </w:r>
    </w:p>
    <w:p w14:paraId="09486E98">
      <w:pPr>
        <w:tabs>
          <w:tab w:val="left" w:pos="1080"/>
        </w:tabs>
        <w:spacing w:after="0" w:afterAutospacing="0"/>
        <w:ind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采购应文件的获取</w:t>
      </w:r>
    </w:p>
    <w:p w14:paraId="53A3FDC3">
      <w:pPr>
        <w:pStyle w:val="27"/>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采购人通过邮箱</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lang w:val="en-US" w:eastAsia="zh-CN"/>
        </w:rPr>
        <w:t>zjghcgzb</w:t>
      </w:r>
      <w:r>
        <w:rPr>
          <w:rFonts w:hint="eastAsia" w:ascii="宋体" w:hAnsi="宋体" w:eastAsia="宋体" w:cs="宋体"/>
          <w:color w:val="auto"/>
          <w:kern w:val="2"/>
          <w:sz w:val="21"/>
          <w:szCs w:val="21"/>
          <w:lang w:val="en-US" w:eastAsia="zh-CN" w:bidi="ar-SA"/>
        </w:rPr>
        <w:t>@chinapaper.com.cn）发出，收到采购人直接邮件通知的单位均具有参与资格。</w:t>
      </w:r>
    </w:p>
    <w:p w14:paraId="5066F2B7">
      <w:pPr>
        <w:pageBreakBefore w:val="0"/>
        <w:widowControl/>
        <w:tabs>
          <w:tab w:val="left" w:pos="1080"/>
        </w:tabs>
        <w:kinsoku/>
        <w:wordWrap/>
        <w:overflowPunct/>
        <w:topLinePunct w:val="0"/>
        <w:autoSpaceDE/>
        <w:autoSpaceDN/>
        <w:bidi w:val="0"/>
        <w:spacing w:after="0" w:afterAutospacing="0" w:line="360" w:lineRule="auto"/>
        <w:ind w:left="0" w:leftChars="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响应文件提交</w:t>
      </w:r>
    </w:p>
    <w:p w14:paraId="55B962EA">
      <w:pPr>
        <w:pageBreakBefore w:val="0"/>
        <w:widowControl/>
        <w:tabs>
          <w:tab w:val="left" w:pos="1080"/>
        </w:tabs>
        <w:kinsoku/>
        <w:wordWrap/>
        <w:overflowPunct/>
        <w:topLinePunct w:val="0"/>
        <w:autoSpaceDE/>
        <w:autoSpaceDN/>
        <w:bidi w:val="0"/>
        <w:spacing w:after="0" w:afterAutospacing="0"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截止时间：</w:t>
      </w:r>
      <w:r>
        <w:rPr>
          <w:rFonts w:hint="eastAsia" w:ascii="宋体" w:hAnsi="宋体" w:eastAsia="宋体" w:cs="宋体"/>
          <w:color w:val="FF0000"/>
          <w:sz w:val="21"/>
          <w:szCs w:val="21"/>
        </w:rPr>
        <w:t>202</w:t>
      </w:r>
      <w:r>
        <w:rPr>
          <w:rFonts w:hint="eastAsia" w:ascii="宋体" w:hAnsi="宋体" w:eastAsia="宋体" w:cs="宋体"/>
          <w:color w:val="FF0000"/>
          <w:sz w:val="21"/>
          <w:szCs w:val="21"/>
          <w:lang w:val="en-US" w:eastAsia="zh-CN"/>
        </w:rPr>
        <w:t>6</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2</w:t>
      </w:r>
      <w:r>
        <w:rPr>
          <w:rFonts w:hint="eastAsia" w:ascii="宋体" w:hAnsi="宋体" w:eastAsia="宋体" w:cs="宋体"/>
          <w:color w:val="FF0000"/>
          <w:sz w:val="21"/>
          <w:szCs w:val="21"/>
        </w:rPr>
        <w:t>月</w:t>
      </w:r>
      <w:r>
        <w:rPr>
          <w:rFonts w:hint="eastAsia" w:ascii="宋体" w:hAnsi="宋体" w:eastAsia="宋体" w:cs="宋体"/>
          <w:color w:val="FF0000"/>
          <w:sz w:val="21"/>
          <w:szCs w:val="21"/>
          <w:lang w:val="en-US" w:eastAsia="zh-CN"/>
        </w:rPr>
        <w:t>24</w:t>
      </w:r>
      <w:r>
        <w:rPr>
          <w:rFonts w:hint="eastAsia" w:ascii="宋体" w:hAnsi="宋体" w:eastAsia="宋体" w:cs="宋体"/>
          <w:color w:val="FF0000"/>
          <w:sz w:val="21"/>
          <w:szCs w:val="21"/>
        </w:rPr>
        <w:t>日</w:t>
      </w:r>
      <w:r>
        <w:rPr>
          <w:rFonts w:hint="eastAsia" w:ascii="宋体" w:hAnsi="宋体" w:eastAsia="宋体" w:cs="宋体"/>
          <w:color w:val="FF0000"/>
          <w:sz w:val="21"/>
          <w:szCs w:val="21"/>
          <w:lang w:val="en-US" w:eastAsia="zh-CN"/>
        </w:rPr>
        <w:t>10</w:t>
      </w:r>
      <w:r>
        <w:rPr>
          <w:rFonts w:hint="eastAsia" w:ascii="宋体" w:hAnsi="宋体" w:eastAsia="宋体" w:cs="宋体"/>
          <w:color w:val="FF0000"/>
          <w:sz w:val="21"/>
          <w:szCs w:val="21"/>
        </w:rPr>
        <w:t>:</w:t>
      </w:r>
      <w:r>
        <w:rPr>
          <w:rFonts w:hint="eastAsia" w:ascii="宋体" w:hAnsi="宋体" w:eastAsia="宋体" w:cs="宋体"/>
          <w:color w:val="FF0000"/>
          <w:sz w:val="21"/>
          <w:szCs w:val="21"/>
          <w:lang w:val="en-US" w:eastAsia="zh-CN"/>
        </w:rPr>
        <w:t>00</w:t>
      </w:r>
      <w:r>
        <w:rPr>
          <w:rFonts w:hint="eastAsia" w:ascii="宋体" w:hAnsi="宋体" w:eastAsia="宋体" w:cs="宋体"/>
          <w:color w:val="FF0000"/>
          <w:sz w:val="21"/>
          <w:szCs w:val="21"/>
        </w:rPr>
        <w:t>前（北京时间</w:t>
      </w:r>
      <w:r>
        <w:rPr>
          <w:rFonts w:hint="eastAsia" w:ascii="宋体" w:hAnsi="宋体" w:eastAsia="宋体" w:cs="宋体"/>
          <w:color w:val="auto"/>
          <w:sz w:val="21"/>
          <w:szCs w:val="21"/>
        </w:rPr>
        <w:t>），未按时递交者视为无效文件。</w:t>
      </w:r>
    </w:p>
    <w:p w14:paraId="5EEFE026">
      <w:pPr>
        <w:pStyle w:val="33"/>
        <w:pageBreakBefore w:val="0"/>
        <w:widowControl/>
        <w:kinsoku/>
        <w:wordWrap/>
        <w:overflowPunct/>
        <w:topLinePunct w:val="0"/>
        <w:autoSpaceDE/>
        <w:autoSpaceDN/>
        <w:bidi w:val="0"/>
        <w:adjustRightInd w:val="0"/>
        <w:spacing w:after="0" w:afterAutospacing="0"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w:t>
      </w:r>
    </w:p>
    <w:p w14:paraId="1F9EBA81">
      <w:pPr>
        <w:pStyle w:val="33"/>
        <w:pageBreakBefore w:val="0"/>
        <w:widowControl/>
        <w:kinsoku/>
        <w:wordWrap/>
        <w:overflowPunct/>
        <w:topLinePunct w:val="0"/>
        <w:autoSpaceDE/>
        <w:autoSpaceDN/>
        <w:bidi w:val="0"/>
        <w:adjustRightInd w:val="0"/>
        <w:spacing w:after="0" w:afterAutospacing="0"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方式：现场提交或者邮寄纸质版响应文件。（邮寄递交以采购人快递签收时间为准，若采购人未在规定时间前收到</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文件的，视为无效文件）</w:t>
      </w:r>
    </w:p>
    <w:p w14:paraId="7CCD7C39">
      <w:pPr>
        <w:pageBreakBefore w:val="0"/>
        <w:widowControl/>
        <w:numPr>
          <w:ilvl w:val="0"/>
          <w:numId w:val="0"/>
        </w:numPr>
        <w:tabs>
          <w:tab w:val="left" w:pos="1080"/>
        </w:tabs>
        <w:kinsoku/>
        <w:wordWrap/>
        <w:overflowPunct/>
        <w:topLinePunct w:val="0"/>
        <w:autoSpaceDE/>
        <w:autoSpaceDN/>
        <w:bidi w:val="0"/>
        <w:spacing w:after="0" w:afterAutospacing="0" w:line="360" w:lineRule="auto"/>
        <w:ind w:right="0" w:right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谈判开启</w:t>
      </w:r>
    </w:p>
    <w:p w14:paraId="6B9CC261">
      <w:pPr>
        <w:pStyle w:val="33"/>
        <w:pageBreakBefore w:val="0"/>
        <w:widowControl/>
        <w:tabs>
          <w:tab w:val="left" w:pos="1080"/>
        </w:tabs>
        <w:kinsoku/>
        <w:wordWrap/>
        <w:overflowPunct/>
        <w:topLinePunct w:val="0"/>
        <w:autoSpaceDE/>
        <w:autoSpaceDN/>
        <w:bidi w:val="0"/>
        <w:adjustRightInd w:val="0"/>
        <w:spacing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开始时间</w:t>
      </w:r>
      <w:r>
        <w:rPr>
          <w:rFonts w:hint="eastAsia" w:ascii="宋体" w:hAnsi="宋体" w:eastAsia="宋体" w:cs="宋体"/>
          <w:color w:val="FF0000"/>
          <w:sz w:val="21"/>
          <w:szCs w:val="21"/>
        </w:rPr>
        <w:t>：202</w:t>
      </w:r>
      <w:r>
        <w:rPr>
          <w:rFonts w:hint="eastAsia" w:ascii="宋体" w:hAnsi="宋体" w:eastAsia="宋体" w:cs="宋体"/>
          <w:color w:val="FF0000"/>
          <w:sz w:val="21"/>
          <w:szCs w:val="21"/>
          <w:lang w:val="en-US" w:eastAsia="zh-CN"/>
        </w:rPr>
        <w:t>6</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2</w:t>
      </w:r>
      <w:r>
        <w:rPr>
          <w:rFonts w:hint="eastAsia" w:ascii="宋体" w:hAnsi="宋体" w:eastAsia="宋体" w:cs="宋体"/>
          <w:color w:val="FF0000"/>
          <w:sz w:val="21"/>
          <w:szCs w:val="21"/>
        </w:rPr>
        <w:t>月</w:t>
      </w:r>
      <w:r>
        <w:rPr>
          <w:rFonts w:hint="eastAsia" w:ascii="宋体" w:hAnsi="宋体" w:eastAsia="宋体" w:cs="宋体"/>
          <w:color w:val="FF0000"/>
          <w:sz w:val="21"/>
          <w:szCs w:val="21"/>
          <w:lang w:val="en-US" w:eastAsia="zh-CN"/>
        </w:rPr>
        <w:t>24</w:t>
      </w:r>
      <w:r>
        <w:rPr>
          <w:rFonts w:hint="eastAsia" w:ascii="宋体" w:hAnsi="宋体" w:eastAsia="宋体" w:cs="宋体"/>
          <w:color w:val="FF0000"/>
          <w:sz w:val="21"/>
          <w:szCs w:val="21"/>
        </w:rPr>
        <w:t>日</w:t>
      </w:r>
      <w:r>
        <w:rPr>
          <w:rFonts w:hint="eastAsia" w:ascii="宋体" w:hAnsi="宋体" w:eastAsia="宋体" w:cs="宋体"/>
          <w:color w:val="FF0000"/>
          <w:sz w:val="21"/>
          <w:szCs w:val="21"/>
          <w:lang w:val="en-US" w:eastAsia="zh-CN"/>
        </w:rPr>
        <w:t>14</w:t>
      </w:r>
      <w:r>
        <w:rPr>
          <w:rFonts w:hint="eastAsia" w:ascii="宋体" w:hAnsi="宋体" w:eastAsia="宋体" w:cs="宋体"/>
          <w:color w:val="FF0000"/>
          <w:sz w:val="21"/>
          <w:szCs w:val="21"/>
        </w:rPr>
        <w:t>:</w:t>
      </w:r>
      <w:r>
        <w:rPr>
          <w:rFonts w:hint="eastAsia" w:ascii="宋体" w:hAnsi="宋体" w:eastAsia="宋体" w:cs="宋体"/>
          <w:color w:val="FF0000"/>
          <w:sz w:val="21"/>
          <w:szCs w:val="21"/>
          <w:lang w:val="en-US" w:eastAsia="zh-CN"/>
        </w:rPr>
        <w:t>00</w:t>
      </w:r>
      <w:r>
        <w:rPr>
          <w:rFonts w:hint="eastAsia" w:ascii="宋体" w:hAnsi="宋体" w:eastAsia="宋体" w:cs="宋体"/>
          <w:color w:val="FF0000"/>
          <w:sz w:val="21"/>
          <w:szCs w:val="21"/>
        </w:rPr>
        <w:t>（</w:t>
      </w:r>
      <w:r>
        <w:rPr>
          <w:rFonts w:hint="eastAsia" w:ascii="宋体" w:hAnsi="宋体" w:eastAsia="宋体" w:cs="宋体"/>
          <w:color w:val="auto"/>
          <w:sz w:val="21"/>
          <w:szCs w:val="21"/>
        </w:rPr>
        <w:t>北京时间）</w:t>
      </w:r>
    </w:p>
    <w:p w14:paraId="6E268B78">
      <w:pPr>
        <w:pStyle w:val="33"/>
        <w:pageBreakBefore w:val="0"/>
        <w:widowControl/>
        <w:kinsoku/>
        <w:wordWrap/>
        <w:overflowPunct/>
        <w:topLinePunct w:val="0"/>
        <w:autoSpaceDE/>
        <w:autoSpaceDN/>
        <w:bidi w:val="0"/>
        <w:adjustRightInd w:val="0"/>
        <w:spacing w:after="0" w:afterAutospacing="0"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w:t>
      </w:r>
    </w:p>
    <w:p w14:paraId="132BB8E5">
      <w:pPr>
        <w:pageBreakBefore w:val="0"/>
        <w:widowControl/>
        <w:numPr>
          <w:ilvl w:val="0"/>
          <w:numId w:val="0"/>
        </w:numPr>
        <w:kinsoku/>
        <w:wordWrap/>
        <w:overflowPunct/>
        <w:topLinePunct w:val="0"/>
        <w:autoSpaceDE/>
        <w:autoSpaceDN/>
        <w:bidi w:val="0"/>
        <w:spacing w:after="0" w:afterAutospacing="0" w:line="360" w:lineRule="auto"/>
        <w:ind w:right="0" w:right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谈判方式</w:t>
      </w:r>
    </w:p>
    <w:p w14:paraId="37C4327F">
      <w:pPr>
        <w:pageBreakBefore w:val="0"/>
        <w:widowControl/>
        <w:kinsoku/>
        <w:wordWrap/>
        <w:overflowPunct/>
        <w:topLinePunct w:val="0"/>
        <w:autoSpaceDE/>
        <w:autoSpaceDN/>
        <w:bidi w:val="0"/>
        <w:adjustRightInd w:val="0"/>
        <w:spacing w:after="0" w:afterAutospacing="0" w:line="360" w:lineRule="auto"/>
        <w:ind w:left="0" w:right="0"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本项目接受</w:t>
      </w:r>
      <w:r>
        <w:rPr>
          <w:rFonts w:hint="eastAsia" w:ascii="宋体" w:hAnsi="宋体" w:eastAsia="宋体" w:cs="宋体"/>
          <w:color w:val="auto"/>
          <w:sz w:val="21"/>
          <w:szCs w:val="21"/>
        </w:rPr>
        <w:sym w:font="Wingdings" w:char="00FE"/>
      </w:r>
      <w:r>
        <w:rPr>
          <w:rFonts w:hint="eastAsia" w:ascii="宋体" w:hAnsi="宋体" w:eastAsia="宋体" w:cs="宋体"/>
          <w:color w:val="auto"/>
          <w:sz w:val="21"/>
          <w:szCs w:val="21"/>
        </w:rPr>
        <w:t>现场参加</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sym w:font="Wingdings" w:char="00FE"/>
      </w:r>
      <w:r>
        <w:rPr>
          <w:rFonts w:hint="eastAsia" w:ascii="宋体" w:hAnsi="宋体" w:eastAsia="宋体" w:cs="宋体"/>
          <w:color w:val="auto"/>
          <w:sz w:val="21"/>
          <w:szCs w:val="21"/>
        </w:rPr>
        <w:t>线上参加谈判，线上采用腾讯会议方式，线上参加者请根据采购人邮件通知信息为准</w:t>
      </w:r>
    </w:p>
    <w:p w14:paraId="4DCAC6C7">
      <w:pPr>
        <w:pageBreakBefore w:val="0"/>
        <w:widowControl/>
        <w:tabs>
          <w:tab w:val="left" w:pos="720"/>
        </w:tabs>
        <w:kinsoku/>
        <w:wordWrap/>
        <w:overflowPunct/>
        <w:topLinePunct w:val="0"/>
        <w:autoSpaceDE/>
        <w:autoSpaceDN/>
        <w:bidi w:val="0"/>
        <w:spacing w:after="0" w:afterAutospacing="0" w:line="360" w:lineRule="auto"/>
        <w:ind w:left="0" w:leftChars="0" w:right="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六</w:t>
      </w:r>
      <w:r>
        <w:rPr>
          <w:rFonts w:hint="eastAsia" w:ascii="宋体" w:hAnsi="宋体" w:eastAsia="宋体" w:cs="宋体"/>
          <w:b/>
          <w:bCs/>
          <w:sz w:val="21"/>
          <w:szCs w:val="21"/>
          <w:lang w:eastAsia="zh-CN"/>
        </w:rPr>
        <w:t>）</w:t>
      </w:r>
      <w:r>
        <w:rPr>
          <w:rFonts w:hint="eastAsia" w:ascii="宋体" w:hAnsi="宋体" w:eastAsia="宋体" w:cs="宋体"/>
          <w:b/>
          <w:bCs/>
          <w:sz w:val="21"/>
          <w:szCs w:val="21"/>
        </w:rPr>
        <w:t>项目</w:t>
      </w:r>
      <w:r>
        <w:rPr>
          <w:rFonts w:hint="eastAsia" w:ascii="宋体" w:hAnsi="宋体" w:eastAsia="宋体" w:cs="宋体"/>
          <w:b/>
          <w:bCs/>
          <w:sz w:val="21"/>
          <w:szCs w:val="21"/>
          <w:lang w:val="en-US" w:eastAsia="zh-CN"/>
        </w:rPr>
        <w:t>联系方式：</w:t>
      </w:r>
    </w:p>
    <w:p w14:paraId="7250F8E4">
      <w:pPr>
        <w:pageBreakBefore w:val="0"/>
        <w:widowControl/>
        <w:tabs>
          <w:tab w:val="left" w:pos="720"/>
        </w:tabs>
        <w:kinsoku/>
        <w:wordWrap/>
        <w:overflowPunct/>
        <w:topLinePunct w:val="0"/>
        <w:autoSpaceDE/>
        <w:autoSpaceDN/>
        <w:bidi w:val="0"/>
        <w:spacing w:after="0" w:afterAutospacing="0" w:line="360" w:lineRule="auto"/>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魏盛康</w:t>
      </w:r>
    </w:p>
    <w:p w14:paraId="1B934B69">
      <w:pPr>
        <w:pageBreakBefore w:val="0"/>
        <w:widowControl/>
        <w:tabs>
          <w:tab w:val="left" w:pos="720"/>
        </w:tabs>
        <w:kinsoku/>
        <w:wordWrap/>
        <w:overflowPunct/>
        <w:topLinePunct w:val="0"/>
        <w:autoSpaceDE/>
        <w:autoSpaceDN/>
        <w:bidi w:val="0"/>
        <w:spacing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电话：</w:t>
      </w:r>
      <w:r>
        <w:rPr>
          <w:rFonts w:hint="eastAsia" w:ascii="宋体" w:hAnsi="宋体" w:eastAsia="宋体" w:cs="宋体"/>
          <w:kern w:val="28"/>
          <w:lang w:val="en-US" w:eastAsia="zh-CN"/>
        </w:rPr>
        <w:t>13902508966</w:t>
      </w:r>
      <w:r>
        <w:rPr>
          <w:rFonts w:hint="eastAsia" w:ascii="宋体" w:hAnsi="宋体" w:eastAsia="宋体" w:cs="宋体"/>
          <w:sz w:val="21"/>
          <w:szCs w:val="21"/>
        </w:rPr>
        <w:t>（项目咨询、谈判文件领取咨询）；</w:t>
      </w:r>
    </w:p>
    <w:p w14:paraId="424424FD">
      <w:pPr>
        <w:jc w:val="left"/>
        <w:rPr>
          <w:rFonts w:hint="eastAsia" w:ascii="宋体" w:hAnsi="宋体" w:eastAsia="宋体" w:cs="宋体"/>
          <w:color w:val="auto"/>
          <w:sz w:val="21"/>
          <w:szCs w:val="21"/>
        </w:rPr>
      </w:pPr>
      <w:r>
        <w:rPr>
          <w:rFonts w:hint="eastAsia" w:ascii="宋体" w:hAnsi="宋体" w:eastAsia="宋体" w:cs="宋体"/>
          <w:sz w:val="21"/>
          <w:szCs w:val="21"/>
        </w:rPr>
        <w:t>邮箱</w:t>
      </w:r>
      <w:r>
        <w:rPr>
          <w:rFonts w:hint="eastAsia" w:ascii="宋体" w:hAnsi="宋体" w:eastAsia="宋体" w:cs="宋体"/>
          <w:color w:val="auto"/>
          <w:sz w:val="21"/>
          <w:szCs w:val="21"/>
        </w:rPr>
        <w:t>：2wsk@chinapaper.com.cn</w:t>
      </w:r>
    </w:p>
    <w:p w14:paraId="1185169C">
      <w:pPr>
        <w:pageBreakBefore w:val="0"/>
        <w:widowControl/>
        <w:kinsoku/>
        <w:wordWrap/>
        <w:overflowPunct/>
        <w:topLinePunct w:val="0"/>
        <w:autoSpaceDE/>
        <w:autoSpaceDN/>
        <w:bidi w:val="0"/>
        <w:spacing w:after="0" w:afterAutospacing="0" w:line="360" w:lineRule="auto"/>
        <w:ind w:left="0" w:right="0" w:firstLine="422" w:firstLineChars="200"/>
        <w:jc w:val="righ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浙江冠豪新材料有限</w:t>
      </w:r>
      <w:r>
        <w:rPr>
          <w:rFonts w:hint="eastAsia" w:ascii="宋体" w:hAnsi="宋体" w:eastAsia="宋体" w:cs="宋体"/>
          <w:b/>
          <w:bCs/>
          <w:color w:val="auto"/>
          <w:sz w:val="21"/>
          <w:szCs w:val="21"/>
        </w:rPr>
        <w:t>公司</w:t>
      </w:r>
    </w:p>
    <w:p w14:paraId="6ECCCDD1">
      <w:pPr>
        <w:pageBreakBefore w:val="0"/>
        <w:widowControl/>
        <w:kinsoku/>
        <w:wordWrap/>
        <w:overflowPunct/>
        <w:topLinePunct w:val="0"/>
        <w:autoSpaceDE/>
        <w:autoSpaceDN/>
        <w:bidi w:val="0"/>
        <w:spacing w:after="0" w:afterAutospacing="0" w:line="360" w:lineRule="auto"/>
        <w:ind w:left="0" w:right="0" w:firstLine="422" w:firstLineChars="200"/>
        <w:jc w:val="right"/>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202</w:t>
      </w:r>
      <w:r>
        <w:rPr>
          <w:rFonts w:hint="eastAsia" w:ascii="宋体" w:hAnsi="宋体" w:eastAsia="宋体" w:cs="宋体"/>
          <w:b/>
          <w:bCs/>
          <w:color w:val="FF0000"/>
          <w:sz w:val="21"/>
          <w:szCs w:val="21"/>
          <w:lang w:val="en-US" w:eastAsia="zh-CN"/>
        </w:rPr>
        <w:t>6</w:t>
      </w:r>
      <w:r>
        <w:rPr>
          <w:rFonts w:hint="eastAsia" w:ascii="宋体" w:hAnsi="宋体" w:eastAsia="宋体" w:cs="宋体"/>
          <w:b/>
          <w:bCs/>
          <w:color w:val="FF0000"/>
          <w:sz w:val="21"/>
          <w:szCs w:val="21"/>
        </w:rPr>
        <w:t>年</w:t>
      </w:r>
      <w:r>
        <w:rPr>
          <w:rFonts w:hint="eastAsia" w:ascii="宋体" w:hAnsi="宋体" w:eastAsia="宋体" w:cs="宋体"/>
          <w:b/>
          <w:bCs/>
          <w:color w:val="FF0000"/>
          <w:sz w:val="21"/>
          <w:szCs w:val="21"/>
          <w:lang w:val="en-US" w:eastAsia="zh-CN"/>
        </w:rPr>
        <w:t>2</w:t>
      </w:r>
      <w:r>
        <w:rPr>
          <w:rFonts w:hint="eastAsia" w:ascii="宋体" w:hAnsi="宋体" w:eastAsia="宋体" w:cs="宋体"/>
          <w:b/>
          <w:bCs/>
          <w:color w:val="FF0000"/>
          <w:sz w:val="21"/>
          <w:szCs w:val="21"/>
        </w:rPr>
        <w:t>月</w:t>
      </w:r>
      <w:r>
        <w:rPr>
          <w:rFonts w:hint="eastAsia" w:ascii="宋体" w:hAnsi="宋体" w:eastAsia="宋体" w:cs="宋体"/>
          <w:b/>
          <w:bCs/>
          <w:color w:val="FF0000"/>
          <w:sz w:val="21"/>
          <w:szCs w:val="21"/>
          <w:lang w:val="en-US" w:eastAsia="zh-CN"/>
        </w:rPr>
        <w:t>11</w:t>
      </w:r>
      <w:bookmarkStart w:id="66" w:name="_GoBack"/>
      <w:bookmarkEnd w:id="66"/>
      <w:r>
        <w:rPr>
          <w:rFonts w:hint="eastAsia" w:ascii="宋体" w:hAnsi="宋体" w:eastAsia="宋体" w:cs="宋体"/>
          <w:b/>
          <w:bCs/>
          <w:color w:val="FF0000"/>
          <w:sz w:val="21"/>
          <w:szCs w:val="21"/>
        </w:rPr>
        <w:t>日</w:t>
      </w:r>
    </w:p>
    <w:p w14:paraId="03025762">
      <w:pPr>
        <w:rPr>
          <w:rFonts w:hint="eastAsia" w:ascii="宋体" w:hAnsi="宋体" w:eastAsia="宋体" w:cs="宋体"/>
        </w:rPr>
      </w:pPr>
      <w:r>
        <w:rPr>
          <w:rFonts w:hint="eastAsia" w:ascii="宋体" w:hAnsi="宋体" w:eastAsia="宋体" w:cs="宋体"/>
        </w:rPr>
        <w:br w:type="page"/>
      </w:r>
    </w:p>
    <w:p w14:paraId="364FE6B0">
      <w:pPr>
        <w:pStyle w:val="2"/>
        <w:keepNext/>
        <w:keepLines/>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lang w:val="en-US" w:eastAsia="zh-CN"/>
        </w:rPr>
      </w:pPr>
      <w:bookmarkStart w:id="5" w:name="_Toc18301"/>
      <w:r>
        <w:rPr>
          <w:rFonts w:hint="eastAsia" w:ascii="宋体" w:hAnsi="宋体" w:eastAsia="宋体" w:cs="宋体"/>
          <w:lang w:val="en-US" w:eastAsia="zh-CN"/>
        </w:rPr>
        <w:t>二、谈判须知</w:t>
      </w:r>
      <w:bookmarkEnd w:id="5"/>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4"/>
        <w:gridCol w:w="7743"/>
      </w:tblGrid>
      <w:tr w14:paraId="5D51C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4" w:hRule="atLeast"/>
          <w:jc w:val="center"/>
        </w:trPr>
        <w:tc>
          <w:tcPr>
            <w:tcW w:w="1074" w:type="dxa"/>
            <w:noWrap w:val="0"/>
            <w:vAlign w:val="center"/>
          </w:tcPr>
          <w:p w14:paraId="16ACE674">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序号</w:t>
            </w:r>
          </w:p>
        </w:tc>
        <w:tc>
          <w:tcPr>
            <w:tcW w:w="7743" w:type="dxa"/>
            <w:noWrap w:val="0"/>
            <w:vAlign w:val="center"/>
          </w:tcPr>
          <w:p w14:paraId="2FEFDA80">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内      容</w:t>
            </w:r>
          </w:p>
        </w:tc>
      </w:tr>
      <w:tr w14:paraId="1B099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7" w:type="dxa"/>
            <w:gridSpan w:val="2"/>
            <w:noWrap w:val="0"/>
            <w:vAlign w:val="center"/>
          </w:tcPr>
          <w:p w14:paraId="08E5844B">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说明</w:t>
            </w:r>
          </w:p>
        </w:tc>
      </w:tr>
      <w:tr w14:paraId="17057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7DFD6DB7">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7743" w:type="dxa"/>
            <w:noWrap w:val="0"/>
            <w:vAlign w:val="center"/>
          </w:tcPr>
          <w:p w14:paraId="1F190C27">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lang w:eastAsia="zh-CN"/>
              </w:rPr>
              <w:t>平湖厂区员工食堂外包项目</w:t>
            </w:r>
          </w:p>
        </w:tc>
      </w:tr>
      <w:tr w14:paraId="1F3DA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4760FC13">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7743" w:type="dxa"/>
            <w:noWrap w:val="0"/>
            <w:vAlign w:val="center"/>
          </w:tcPr>
          <w:p w14:paraId="250907FB">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采购人名称：</w:t>
            </w:r>
            <w:r>
              <w:rPr>
                <w:rFonts w:hint="eastAsia" w:ascii="宋体" w:hAnsi="宋体" w:eastAsia="宋体" w:cs="宋体"/>
                <w:color w:val="auto"/>
                <w:sz w:val="21"/>
                <w:szCs w:val="21"/>
                <w:lang w:val="en-US" w:eastAsia="zh-CN"/>
              </w:rPr>
              <w:t>浙江冠豪新材料有限公司</w:t>
            </w:r>
          </w:p>
        </w:tc>
      </w:tr>
      <w:tr w14:paraId="3BF4B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236FDFF8">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7743" w:type="dxa"/>
            <w:noWrap w:val="0"/>
            <w:vAlign w:val="center"/>
          </w:tcPr>
          <w:p w14:paraId="1D51672E">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供应商资格要求：详见谈判邀请“供应商资格要求”</w:t>
            </w:r>
          </w:p>
        </w:tc>
      </w:tr>
      <w:tr w14:paraId="738ED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8817" w:type="dxa"/>
            <w:gridSpan w:val="2"/>
            <w:noWrap w:val="0"/>
            <w:vAlign w:val="bottom"/>
          </w:tcPr>
          <w:p w14:paraId="7A847F7F">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谈判响应文件的编制</w:t>
            </w:r>
          </w:p>
        </w:tc>
      </w:tr>
      <w:tr w14:paraId="27CB6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74" w:type="dxa"/>
            <w:noWrap w:val="0"/>
            <w:vAlign w:val="center"/>
          </w:tcPr>
          <w:p w14:paraId="3495D8A5">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743" w:type="dxa"/>
            <w:noWrap w:val="0"/>
            <w:vAlign w:val="center"/>
          </w:tcPr>
          <w:p w14:paraId="53EB0E1B">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rPr>
              <w:t>谈判报价</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本项目不涉及</w:t>
            </w:r>
          </w:p>
        </w:tc>
      </w:tr>
      <w:tr w14:paraId="21912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jc w:val="center"/>
        </w:trPr>
        <w:tc>
          <w:tcPr>
            <w:tcW w:w="1074" w:type="dxa"/>
            <w:noWrap w:val="0"/>
            <w:vAlign w:val="center"/>
          </w:tcPr>
          <w:p w14:paraId="334CD17F">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7743" w:type="dxa"/>
            <w:noWrap w:val="0"/>
            <w:vAlign w:val="center"/>
          </w:tcPr>
          <w:p w14:paraId="1D2F8DF7">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是否需要递交</w:t>
            </w:r>
            <w:r>
              <w:rPr>
                <w:rFonts w:hint="eastAsia" w:ascii="宋体" w:hAnsi="宋体" w:eastAsia="宋体" w:cs="宋体"/>
                <w:color w:val="auto"/>
                <w:sz w:val="21"/>
                <w:szCs w:val="21"/>
              </w:rPr>
              <w:t>谈判保证金</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sym w:font="Wingdings" w:char="00FE"/>
            </w:r>
            <w:r>
              <w:rPr>
                <w:rFonts w:hint="eastAsia" w:ascii="宋体" w:hAnsi="宋体" w:eastAsia="宋体" w:cs="宋体"/>
                <w:color w:val="auto"/>
                <w:sz w:val="21"/>
                <w:szCs w:val="21"/>
                <w:lang w:val="en-US" w:eastAsia="zh-CN"/>
              </w:rPr>
              <w:t xml:space="preserve">是 </w:t>
            </w:r>
            <w:r>
              <w:rPr>
                <w:rFonts w:hint="eastAsia" w:ascii="宋体" w:hAnsi="宋体" w:eastAsia="宋体" w:cs="宋体"/>
                <w:color w:val="auto"/>
                <w:sz w:val="21"/>
                <w:szCs w:val="21"/>
                <w:lang w:val="en-US" w:eastAsia="zh-CN"/>
              </w:rPr>
              <w:sym w:font="Wingdings" w:char="00A8"/>
            </w:r>
            <w:r>
              <w:rPr>
                <w:rFonts w:hint="eastAsia" w:ascii="宋体" w:hAnsi="宋体" w:eastAsia="宋体" w:cs="宋体"/>
                <w:color w:val="auto"/>
                <w:sz w:val="21"/>
                <w:szCs w:val="21"/>
                <w:lang w:val="en-US" w:eastAsia="zh-CN"/>
              </w:rPr>
              <w:t>否</w:t>
            </w:r>
          </w:p>
          <w:p w14:paraId="5F1063BB">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谈判</w:t>
            </w:r>
            <w:r>
              <w:rPr>
                <w:rFonts w:hint="eastAsia" w:ascii="宋体" w:hAnsi="宋体" w:eastAsia="宋体" w:cs="宋体"/>
                <w:color w:val="auto"/>
                <w:sz w:val="21"/>
                <w:szCs w:val="21"/>
                <w:lang w:val="en-US" w:eastAsia="zh-CN"/>
              </w:rPr>
              <w:t>保证金金额：大写：贰万元（¥ 20,000元）</w:t>
            </w:r>
          </w:p>
          <w:p w14:paraId="4FC330A4">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谈判保证金应在</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截止前支付到</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指定的谈判保证金帐户，实际支付到帐时间以谈判保证金帐户开户银行提供的谈判保证金到帐凭证所记载的时间为准。</w:t>
            </w:r>
          </w:p>
          <w:p w14:paraId="2FD4B999">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谈判保证金账号：</w:t>
            </w:r>
          </w:p>
          <w:p w14:paraId="06B8E5DB">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户    名：浙江冠豪新材料有限公司</w:t>
            </w:r>
          </w:p>
          <w:p w14:paraId="1E4094A9">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开户银行：中国银行平湖新仓支行</w:t>
            </w:r>
          </w:p>
          <w:p w14:paraId="0578EB0A">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银行账号：387065484889</w:t>
            </w:r>
          </w:p>
          <w:p w14:paraId="4FE2506B">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注：谈判</w:t>
            </w:r>
            <w:r>
              <w:rPr>
                <w:rFonts w:hint="eastAsia" w:ascii="宋体" w:hAnsi="宋体" w:eastAsia="宋体" w:cs="宋体"/>
                <w:color w:val="auto"/>
                <w:sz w:val="21"/>
                <w:szCs w:val="21"/>
                <w:lang w:eastAsia="zh-CN"/>
              </w:rPr>
              <w:t>保证金</w:t>
            </w:r>
            <w:r>
              <w:rPr>
                <w:rFonts w:hint="eastAsia" w:ascii="宋体" w:hAnsi="宋体" w:eastAsia="宋体" w:cs="宋体"/>
                <w:color w:val="auto"/>
                <w:sz w:val="21"/>
                <w:szCs w:val="21"/>
              </w:rPr>
              <w:t>接受电汇、转账、银行保函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建议供应商采用此方法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，请备注说明是本项目的谈判</w:t>
            </w:r>
            <w:r>
              <w:rPr>
                <w:rFonts w:hint="eastAsia" w:ascii="宋体" w:hAnsi="宋体" w:eastAsia="宋体" w:cs="宋体"/>
                <w:color w:val="auto"/>
                <w:sz w:val="21"/>
                <w:szCs w:val="21"/>
                <w:lang w:eastAsia="zh-CN"/>
              </w:rPr>
              <w:t>保证金</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b/>
                <w:bCs/>
                <w:color w:val="auto"/>
                <w:sz w:val="21"/>
                <w:szCs w:val="21"/>
                <w:lang w:val="en-US" w:eastAsia="zh-CN"/>
              </w:rPr>
              <w:t>银行保函须为供应商基本户银行开具的，须在响应文件中放入基本户开户许可证</w:t>
            </w:r>
            <w:r>
              <w:rPr>
                <w:rFonts w:hint="eastAsia" w:ascii="宋体" w:hAnsi="宋体" w:eastAsia="宋体" w:cs="宋体"/>
                <w:color w:val="auto"/>
                <w:sz w:val="21"/>
                <w:szCs w:val="21"/>
                <w:lang w:val="en-US" w:eastAsia="zh-CN"/>
              </w:rPr>
              <w:t>，并选择提前将扫描件发送致本项目公布的邮箱地址）</w:t>
            </w:r>
          </w:p>
          <w:p w14:paraId="1A0C5FCB">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rPr>
            </w:pPr>
            <w:r>
              <w:rPr>
                <w:rFonts w:hint="eastAsia" w:ascii="宋体" w:hAnsi="宋体" w:eastAsia="宋体" w:cs="宋体"/>
                <w:color w:val="auto"/>
                <w:sz w:val="21"/>
                <w:szCs w:val="21"/>
              </w:rPr>
              <w:t>因</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未标记或标记不清造成查账有误，或导致</w:t>
            </w:r>
            <w:r>
              <w:rPr>
                <w:rFonts w:hint="eastAsia" w:ascii="宋体" w:hAnsi="宋体" w:eastAsia="宋体" w:cs="宋体"/>
                <w:color w:val="auto"/>
                <w:sz w:val="21"/>
                <w:szCs w:val="21"/>
                <w:lang w:val="en-US" w:eastAsia="zh-CN"/>
              </w:rPr>
              <w:t>供应商谈判</w:t>
            </w:r>
            <w:r>
              <w:rPr>
                <w:rFonts w:hint="eastAsia" w:ascii="宋体" w:hAnsi="宋体" w:eastAsia="宋体" w:cs="宋体"/>
                <w:color w:val="auto"/>
                <w:sz w:val="21"/>
                <w:szCs w:val="21"/>
              </w:rPr>
              <w:t>资格被取消的，</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人不承担任何责任。</w:t>
            </w:r>
          </w:p>
        </w:tc>
      </w:tr>
      <w:tr w14:paraId="1F5BB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4EAC3A5C">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7743" w:type="dxa"/>
            <w:noWrap w:val="0"/>
            <w:vAlign w:val="center"/>
          </w:tcPr>
          <w:p w14:paraId="070461CF">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谈判有效期：谈判之日起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个日历天</w:t>
            </w:r>
          </w:p>
        </w:tc>
      </w:tr>
      <w:tr w14:paraId="21583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62BE3CCA">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7743" w:type="dxa"/>
            <w:noWrap w:val="0"/>
            <w:vAlign w:val="center"/>
          </w:tcPr>
          <w:p w14:paraId="230D3A05">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谈判响应文件数量：正本1份，副本</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份，副本可以为正本的复印件加盖公章，供应商按采购文件要求制作好谈判响应文件并盖章签字，并彩色扫描谈判响应文件正本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tc>
      </w:tr>
      <w:tr w14:paraId="2F3A6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7" w:type="dxa"/>
            <w:gridSpan w:val="2"/>
            <w:noWrap w:val="0"/>
            <w:vAlign w:val="center"/>
          </w:tcPr>
          <w:p w14:paraId="13E3E2A0">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谈判响应文件的递交</w:t>
            </w:r>
          </w:p>
        </w:tc>
      </w:tr>
      <w:tr w14:paraId="34DFA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25DD0675">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7743" w:type="dxa"/>
            <w:noWrap w:val="0"/>
            <w:vAlign w:val="center"/>
          </w:tcPr>
          <w:p w14:paraId="4AF51E18">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谈判时间、地点详见《</w:t>
            </w:r>
            <w:r>
              <w:rPr>
                <w:rFonts w:hint="eastAsia" w:ascii="宋体" w:hAnsi="宋体" w:eastAsia="宋体" w:cs="宋体"/>
                <w:color w:val="auto"/>
                <w:sz w:val="21"/>
                <w:szCs w:val="21"/>
                <w:lang w:eastAsia="zh-CN"/>
              </w:rPr>
              <w:t>谈判采购邀请函</w:t>
            </w:r>
            <w:r>
              <w:rPr>
                <w:rFonts w:hint="eastAsia" w:ascii="宋体" w:hAnsi="宋体" w:eastAsia="宋体" w:cs="宋体"/>
                <w:color w:val="auto"/>
                <w:sz w:val="21"/>
                <w:szCs w:val="21"/>
              </w:rPr>
              <w:t>》。</w:t>
            </w:r>
          </w:p>
        </w:tc>
      </w:tr>
      <w:tr w14:paraId="1B041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37D84756">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743" w:type="dxa"/>
            <w:noWrap w:val="0"/>
            <w:vAlign w:val="center"/>
          </w:tcPr>
          <w:p w14:paraId="699772A9">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谈判响应文件的密封和标记</w:t>
            </w:r>
          </w:p>
          <w:p w14:paraId="10BFF3EC">
            <w:pPr>
              <w:keepNext w:val="0"/>
              <w:pageBreakBefore w:val="0"/>
              <w:kinsoku/>
              <w:wordWrap/>
              <w:overflowPunct/>
              <w:topLinePunct w:val="0"/>
              <w:bidi w:val="0"/>
              <w:spacing w:after="0" w:afterAutospacing="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供应商应将谈判响应文件正本和副本一起密封</w:t>
            </w:r>
          </w:p>
          <w:p w14:paraId="2E4DD6D5">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（1）标明项目编号、项目名称；</w:t>
            </w:r>
          </w:p>
          <w:p w14:paraId="59768172">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（2）注明“于（递交谈判响应文件截止时间）之前不准启封”的字样。</w:t>
            </w:r>
          </w:p>
          <w:p w14:paraId="24378E16">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（3）封口处应加盖供应商印章。</w:t>
            </w:r>
          </w:p>
        </w:tc>
      </w:tr>
      <w:tr w14:paraId="0CC23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8817" w:type="dxa"/>
            <w:gridSpan w:val="2"/>
            <w:noWrap w:val="0"/>
            <w:vAlign w:val="center"/>
          </w:tcPr>
          <w:p w14:paraId="2B421357">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谈判与评审</w:t>
            </w:r>
          </w:p>
        </w:tc>
      </w:tr>
      <w:tr w14:paraId="0E011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074" w:type="dxa"/>
            <w:noWrap w:val="0"/>
            <w:vAlign w:val="center"/>
          </w:tcPr>
          <w:p w14:paraId="12DDD421">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743" w:type="dxa"/>
            <w:noWrap w:val="0"/>
            <w:vAlign w:val="bottom"/>
          </w:tcPr>
          <w:p w14:paraId="33469CD6">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谈判响应文件递交截止时间、地点详见《</w:t>
            </w:r>
            <w:r>
              <w:rPr>
                <w:rFonts w:hint="eastAsia" w:ascii="宋体" w:hAnsi="宋体" w:eastAsia="宋体" w:cs="宋体"/>
                <w:color w:val="auto"/>
                <w:sz w:val="21"/>
                <w:szCs w:val="21"/>
                <w:lang w:eastAsia="zh-CN"/>
              </w:rPr>
              <w:t>谈判采购邀请函</w:t>
            </w:r>
            <w:r>
              <w:rPr>
                <w:rFonts w:hint="eastAsia" w:ascii="宋体" w:hAnsi="宋体" w:eastAsia="宋体" w:cs="宋体"/>
                <w:color w:val="auto"/>
                <w:sz w:val="21"/>
                <w:szCs w:val="21"/>
              </w:rPr>
              <w:t>》。</w:t>
            </w:r>
          </w:p>
        </w:tc>
      </w:tr>
      <w:tr w14:paraId="23028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1074" w:type="dxa"/>
            <w:noWrap w:val="0"/>
            <w:vAlign w:val="center"/>
          </w:tcPr>
          <w:p w14:paraId="5D356BF0">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11</w:t>
            </w:r>
          </w:p>
        </w:tc>
        <w:tc>
          <w:tcPr>
            <w:tcW w:w="7743" w:type="dxa"/>
            <w:noWrap w:val="0"/>
            <w:vAlign w:val="center"/>
          </w:tcPr>
          <w:p w14:paraId="39D0ED0A">
            <w:pPr>
              <w:pStyle w:val="4"/>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FF0000"/>
                <w:kern w:val="2"/>
                <w:sz w:val="21"/>
                <w:szCs w:val="21"/>
                <w:lang w:val="en-US" w:eastAsia="zh-CN"/>
              </w:rPr>
            </w:pPr>
            <w:r>
              <w:rPr>
                <w:rFonts w:hint="eastAsia" w:ascii="宋体" w:hAnsi="宋体" w:eastAsia="宋体" w:cs="宋体"/>
                <w:color w:val="FF0000"/>
                <w:kern w:val="2"/>
                <w:sz w:val="21"/>
                <w:szCs w:val="21"/>
              </w:rPr>
              <w:t>本项目的谈判由依</w:t>
            </w:r>
            <w:r>
              <w:rPr>
                <w:rFonts w:hint="eastAsia" w:ascii="宋体" w:hAnsi="宋体" w:eastAsia="宋体" w:cs="宋体"/>
                <w:color w:val="FF0000"/>
                <w:kern w:val="2"/>
                <w:sz w:val="21"/>
                <w:szCs w:val="21"/>
                <w:lang w:val="en-US" w:eastAsia="zh-CN"/>
              </w:rPr>
              <w:t>采购人规定</w:t>
            </w:r>
            <w:r>
              <w:rPr>
                <w:rFonts w:hint="eastAsia" w:ascii="宋体" w:hAnsi="宋体" w:eastAsia="宋体" w:cs="宋体"/>
                <w:color w:val="FF0000"/>
                <w:kern w:val="2"/>
                <w:sz w:val="21"/>
                <w:szCs w:val="21"/>
              </w:rPr>
              <w:t>组建的谈判小组负责，</w:t>
            </w:r>
            <w:r>
              <w:rPr>
                <w:rFonts w:hint="eastAsia" w:ascii="宋体" w:hAnsi="宋体" w:eastAsia="宋体" w:cs="宋体"/>
                <w:color w:val="FF0000"/>
                <w:kern w:val="2"/>
                <w:sz w:val="21"/>
                <w:szCs w:val="21"/>
                <w:lang w:val="en-US" w:eastAsia="zh-CN"/>
              </w:rPr>
              <w:t>共</w:t>
            </w:r>
            <w:r>
              <w:rPr>
                <w:rFonts w:hint="eastAsia" w:hAnsi="宋体" w:eastAsia="宋体" w:cs="宋体"/>
                <w:color w:val="FF0000"/>
                <w:kern w:val="2"/>
                <w:sz w:val="21"/>
                <w:szCs w:val="21"/>
                <w:lang w:val="en-US" w:eastAsia="zh-CN"/>
              </w:rPr>
              <w:t>5</w:t>
            </w:r>
            <w:r>
              <w:rPr>
                <w:rFonts w:hint="eastAsia" w:ascii="宋体" w:hAnsi="宋体" w:eastAsia="宋体" w:cs="宋体"/>
                <w:color w:val="FF0000"/>
                <w:kern w:val="2"/>
                <w:sz w:val="21"/>
                <w:szCs w:val="21"/>
                <w:lang w:val="en-US" w:eastAsia="zh-CN"/>
              </w:rPr>
              <w:t>人</w:t>
            </w:r>
          </w:p>
        </w:tc>
      </w:tr>
      <w:tr w14:paraId="25BE7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jc w:val="center"/>
        </w:trPr>
        <w:tc>
          <w:tcPr>
            <w:tcW w:w="1074" w:type="dxa"/>
            <w:noWrap w:val="0"/>
            <w:vAlign w:val="center"/>
          </w:tcPr>
          <w:p w14:paraId="47FE58ED">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743" w:type="dxa"/>
            <w:noWrap w:val="0"/>
            <w:vAlign w:val="center"/>
          </w:tcPr>
          <w:p w14:paraId="30C0BBAC">
            <w:pPr>
              <w:keepNext w:val="0"/>
              <w:keepLines/>
              <w:pageBreakBefore w:val="0"/>
              <w:widowControl/>
              <w:tabs>
                <w:tab w:val="left" w:pos="-30"/>
              </w:tabs>
              <w:kinsoku/>
              <w:wordWrap/>
              <w:overflowPunct/>
              <w:topLinePunct w:val="0"/>
              <w:bidi w:val="0"/>
              <w:adjustRightInd w:val="0"/>
              <w:snapToGrid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谈判过程中的资格性审查和符合性审查中，如发现下列情况之一的，将作无效谈判响应处理：</w:t>
            </w:r>
          </w:p>
          <w:p w14:paraId="03BEE5B6">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采购文件明示盖公章处未加盖公章的；</w:t>
            </w:r>
          </w:p>
          <w:p w14:paraId="7477827F">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采购文件明示需法定代表人(或单位负责人)或其授权代表签字处未签字的；</w:t>
            </w:r>
          </w:p>
          <w:p w14:paraId="626B03DD">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谈判响应文件签字代表不是法定代表人(或单位负责人)或其授权代表的；</w:t>
            </w:r>
          </w:p>
          <w:p w14:paraId="3A5EB1B5">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供应商不满足资格要求或资格证明文件不全的；</w:t>
            </w:r>
          </w:p>
          <w:p w14:paraId="6B313AAA">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未按采购文件规定格式填写或者关键字迹模糊不清的；</w:t>
            </w:r>
          </w:p>
          <w:p w14:paraId="129A4DB2">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谈判响应文件载明的服务期短于采购文件规定的期限的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服务类项目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5F912D91">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谈判响应文件载明的</w:t>
            </w:r>
            <w:r>
              <w:rPr>
                <w:rFonts w:hint="eastAsia" w:ascii="宋体" w:hAnsi="宋体" w:eastAsia="宋体" w:cs="宋体"/>
                <w:color w:val="auto"/>
                <w:sz w:val="21"/>
                <w:szCs w:val="21"/>
                <w:lang w:val="en-US" w:eastAsia="zh-CN"/>
              </w:rPr>
              <w:t>供货期/工</w:t>
            </w:r>
            <w:r>
              <w:rPr>
                <w:rFonts w:hint="eastAsia" w:ascii="宋体" w:hAnsi="宋体" w:eastAsia="宋体" w:cs="宋体"/>
                <w:color w:val="auto"/>
                <w:sz w:val="21"/>
                <w:szCs w:val="21"/>
              </w:rPr>
              <w:t>期</w:t>
            </w:r>
            <w:r>
              <w:rPr>
                <w:rFonts w:hint="eastAsia" w:ascii="宋体" w:hAnsi="宋体" w:eastAsia="宋体" w:cs="宋体"/>
                <w:color w:val="auto"/>
                <w:sz w:val="21"/>
                <w:szCs w:val="21"/>
                <w:lang w:val="en-US" w:eastAsia="zh-CN"/>
              </w:rPr>
              <w:t>长于</w:t>
            </w:r>
            <w:r>
              <w:rPr>
                <w:rFonts w:hint="eastAsia" w:ascii="宋体" w:hAnsi="宋体" w:eastAsia="宋体" w:cs="宋体"/>
                <w:color w:val="auto"/>
                <w:sz w:val="21"/>
                <w:szCs w:val="21"/>
              </w:rPr>
              <w:t>采购文件规定的期限的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货物、技改、工程类项目</w:t>
            </w:r>
            <w:r>
              <w:rPr>
                <w:rFonts w:hint="eastAsia" w:ascii="宋体" w:hAnsi="宋体" w:eastAsia="宋体" w:cs="宋体"/>
                <w:color w:val="auto"/>
                <w:sz w:val="21"/>
                <w:szCs w:val="21"/>
                <w:lang w:eastAsia="zh-CN"/>
              </w:rPr>
              <w:t>）</w:t>
            </w:r>
          </w:p>
          <w:p w14:paraId="46CA6334">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谈判有效期不足的；</w:t>
            </w:r>
          </w:p>
          <w:p w14:paraId="1F91B902">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谈判响应文件附有采购人不能接受的条件的；</w:t>
            </w:r>
          </w:p>
          <w:p w14:paraId="1AAA114A">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不符合法律、法规和采购文件规定的其他实质性要求的。</w:t>
            </w:r>
          </w:p>
        </w:tc>
      </w:tr>
      <w:tr w14:paraId="7EEB3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jc w:val="center"/>
        </w:trPr>
        <w:tc>
          <w:tcPr>
            <w:tcW w:w="1074" w:type="dxa"/>
            <w:noWrap w:val="0"/>
            <w:vAlign w:val="center"/>
          </w:tcPr>
          <w:p w14:paraId="56E5655D">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7743" w:type="dxa"/>
            <w:noWrap w:val="0"/>
            <w:vAlign w:val="center"/>
          </w:tcPr>
          <w:p w14:paraId="18A11363">
            <w:pPr>
              <w:keepNext w:val="0"/>
              <w:keepLines/>
              <w:pageBreakBefore w:val="0"/>
              <w:widowControl/>
              <w:tabs>
                <w:tab w:val="left" w:pos="360"/>
                <w:tab w:val="left" w:pos="872"/>
              </w:tabs>
              <w:kinsoku/>
              <w:wordWrap/>
              <w:overflowPunct/>
              <w:topLinePunct w:val="0"/>
              <w:bidi w:val="0"/>
              <w:adjustRightInd w:val="0"/>
              <w:snapToGrid w:val="0"/>
              <w:spacing w:after="0" w:afterAutospacing="0" w:line="360" w:lineRule="auto"/>
              <w:ind w:left="0" w:leftChars="0"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本项目不谈判报价</w:t>
            </w:r>
          </w:p>
        </w:tc>
      </w:tr>
      <w:tr w14:paraId="08B75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74" w:type="dxa"/>
            <w:noWrap w:val="0"/>
            <w:vAlign w:val="center"/>
          </w:tcPr>
          <w:p w14:paraId="1BCB1F72">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7743" w:type="dxa"/>
            <w:noWrap w:val="0"/>
            <w:vAlign w:val="center"/>
          </w:tcPr>
          <w:p w14:paraId="3BCBF726">
            <w:pPr>
              <w:pStyle w:val="16"/>
              <w:keepNext w:val="0"/>
              <w:keepLines/>
              <w:pageBreakBefore w:val="0"/>
              <w:widowControl/>
              <w:kinsoku/>
              <w:wordWrap/>
              <w:overflowPunct/>
              <w:topLinePunct w:val="0"/>
              <w:bidi w:val="0"/>
              <w:adjustRightInd w:val="0"/>
              <w:snapToGrid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本项目由采购人</w:t>
            </w:r>
            <w:r>
              <w:rPr>
                <w:rFonts w:hint="eastAsia" w:ascii="宋体" w:hAnsi="宋体" w:eastAsia="宋体" w:cs="宋体"/>
                <w:color w:val="auto"/>
                <w:sz w:val="21"/>
                <w:szCs w:val="21"/>
                <w:lang w:val="en-US" w:eastAsia="zh-CN"/>
              </w:rPr>
              <w:t>按照排序法</w:t>
            </w:r>
            <w:r>
              <w:rPr>
                <w:rFonts w:hint="eastAsia" w:ascii="宋体" w:hAnsi="宋体" w:eastAsia="宋体" w:cs="宋体"/>
                <w:color w:val="auto"/>
                <w:sz w:val="21"/>
                <w:szCs w:val="21"/>
              </w:rPr>
              <w:t>确定1名成交人。</w:t>
            </w:r>
          </w:p>
        </w:tc>
      </w:tr>
      <w:tr w14:paraId="6253F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74" w:type="dxa"/>
            <w:noWrap w:val="0"/>
            <w:vAlign w:val="center"/>
          </w:tcPr>
          <w:p w14:paraId="1470EFF0">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7743" w:type="dxa"/>
            <w:noWrap w:val="0"/>
            <w:vAlign w:val="center"/>
          </w:tcPr>
          <w:p w14:paraId="3055A85E">
            <w:pPr>
              <w:pStyle w:val="16"/>
              <w:keepNext w:val="0"/>
              <w:keepLines/>
              <w:pageBreakBefore w:val="0"/>
              <w:widowControl/>
              <w:kinsoku/>
              <w:wordWrap/>
              <w:overflowPunct/>
              <w:topLinePunct w:val="0"/>
              <w:bidi w:val="0"/>
              <w:adjustRightInd w:val="0"/>
              <w:snapToGrid w:val="0"/>
              <w:spacing w:after="0" w:afterAutospacing="0" w:line="36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若不足2家（不含）供应商参与谈判的，采购人将重新组织采购活动</w:t>
            </w:r>
          </w:p>
        </w:tc>
      </w:tr>
      <w:tr w14:paraId="2000C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74" w:type="dxa"/>
            <w:noWrap w:val="0"/>
            <w:vAlign w:val="center"/>
          </w:tcPr>
          <w:p w14:paraId="4F09D69E">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743" w:type="dxa"/>
            <w:noWrap w:val="0"/>
            <w:vAlign w:val="center"/>
          </w:tcPr>
          <w:p w14:paraId="3FBE06D6">
            <w:pPr>
              <w:keepNext w:val="0"/>
              <w:keepLines/>
              <w:pageBreakBefore w:val="0"/>
              <w:widowControl/>
              <w:tabs>
                <w:tab w:val="left" w:pos="360"/>
                <w:tab w:val="left" w:pos="872"/>
              </w:tabs>
              <w:kinsoku/>
              <w:wordWrap/>
              <w:overflowPunct/>
              <w:topLinePunct w:val="0"/>
              <w:bidi w:val="0"/>
              <w:adjustRightInd w:val="0"/>
              <w:snapToGrid w:val="0"/>
              <w:spacing w:after="0" w:afterAutospacing="0" w:line="360" w:lineRule="auto"/>
              <w:ind w:left="0" w:leftChars="0"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谈判保证金的退还：</w:t>
            </w:r>
          </w:p>
          <w:p w14:paraId="309C4F0A">
            <w:pPr>
              <w:pStyle w:val="16"/>
              <w:keepNext w:val="0"/>
              <w:keepLines/>
              <w:pageBreakBefore w:val="0"/>
              <w:widowControl/>
              <w:kinsoku/>
              <w:wordWrap/>
              <w:overflowPunct/>
              <w:topLinePunct w:val="0"/>
              <w:bidi w:val="0"/>
              <w:adjustRightInd w:val="0"/>
              <w:snapToGrid w:val="0"/>
              <w:spacing w:after="0" w:afterAutospacing="0"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kern w:val="0"/>
                <w:sz w:val="21"/>
                <w:szCs w:val="21"/>
              </w:rPr>
              <w:t>成交供应商的保证金最迟应在合同签订之日起的</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个工作日内退还</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其他供应商的保证金应在发出成交通知书后的</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个工作日内退还</w:t>
            </w:r>
            <w:r>
              <w:rPr>
                <w:rFonts w:hint="eastAsia" w:ascii="宋体" w:hAnsi="宋体" w:eastAsia="宋体" w:cs="宋体"/>
                <w:color w:val="auto"/>
                <w:kern w:val="0"/>
                <w:sz w:val="21"/>
                <w:szCs w:val="21"/>
                <w:lang w:eastAsia="zh-CN"/>
              </w:rPr>
              <w:t>，</w:t>
            </w:r>
          </w:p>
          <w:p w14:paraId="0A1B2C8D">
            <w:pPr>
              <w:pStyle w:val="16"/>
              <w:keepNext w:val="0"/>
              <w:keepLines/>
              <w:pageBreakBefore w:val="0"/>
              <w:widowControl/>
              <w:kinsoku/>
              <w:wordWrap/>
              <w:overflowPunct/>
              <w:topLinePunct w:val="0"/>
              <w:bidi w:val="0"/>
              <w:adjustRightInd w:val="0"/>
              <w:snapToGrid w:val="0"/>
              <w:spacing w:after="0" w:afterAutospacing="0" w:line="36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kern w:val="0"/>
                <w:sz w:val="21"/>
                <w:szCs w:val="21"/>
                <w:lang w:val="en-US" w:eastAsia="zh-CN"/>
              </w:rPr>
              <w:t>谈判保证金的银行同期存款利息：谈判保证金的银行同期存款利息于谈判保证金返回供应商账上后5日内，供应商递交计息凭据（计息期为从缴纳谈判保证金之日起至退还之日止的同期银行活期存款利息，凭开具的谈判保证金利息增值税专用发票）后办理，逾期不候，视为主动放弃退还利息。</w:t>
            </w:r>
          </w:p>
        </w:tc>
      </w:tr>
      <w:tr w14:paraId="596F4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7" w:type="dxa"/>
            <w:gridSpan w:val="2"/>
            <w:noWrap w:val="0"/>
            <w:vAlign w:val="center"/>
          </w:tcPr>
          <w:p w14:paraId="005BC5D0">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授予合同</w:t>
            </w:r>
          </w:p>
        </w:tc>
      </w:tr>
      <w:tr w14:paraId="7FA21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tcBorders>
              <w:right w:val="single" w:color="auto" w:sz="4" w:space="0"/>
            </w:tcBorders>
            <w:noWrap w:val="0"/>
            <w:vAlign w:val="center"/>
          </w:tcPr>
          <w:p w14:paraId="135722E2">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7743" w:type="dxa"/>
            <w:tcBorders>
              <w:left w:val="single" w:color="auto" w:sz="4" w:space="0"/>
            </w:tcBorders>
            <w:noWrap w:val="0"/>
            <w:vAlign w:val="center"/>
          </w:tcPr>
          <w:p w14:paraId="264F1BE2">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是否需要递交履约</w:t>
            </w:r>
            <w:r>
              <w:rPr>
                <w:rFonts w:hint="eastAsia" w:ascii="宋体" w:hAnsi="宋体" w:eastAsia="宋体" w:cs="宋体"/>
                <w:sz w:val="21"/>
                <w:szCs w:val="21"/>
              </w:rPr>
              <w:t>保证金</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CN"/>
              </w:rPr>
              <w:sym w:font="Wingdings" w:char="00FE"/>
            </w:r>
            <w:r>
              <w:rPr>
                <w:rFonts w:hint="eastAsia" w:ascii="宋体" w:hAnsi="宋体" w:eastAsia="宋体" w:cs="宋体"/>
                <w:sz w:val="21"/>
                <w:szCs w:val="21"/>
                <w:lang w:val="en-US" w:eastAsia="zh-CN"/>
              </w:rPr>
              <w:t xml:space="preserve">是 </w:t>
            </w:r>
            <w:r>
              <w:rPr>
                <w:rFonts w:hint="eastAsia" w:ascii="宋体" w:hAnsi="宋体" w:eastAsia="宋体" w:cs="宋体"/>
                <w:sz w:val="21"/>
                <w:szCs w:val="21"/>
                <w:lang w:val="en-US" w:eastAsia="zh-CN"/>
              </w:rPr>
              <w:sym w:font="Wingdings" w:char="00A8"/>
            </w:r>
            <w:r>
              <w:rPr>
                <w:rFonts w:hint="eastAsia" w:ascii="宋体" w:hAnsi="宋体" w:eastAsia="宋体" w:cs="宋体"/>
                <w:sz w:val="21"/>
                <w:szCs w:val="21"/>
                <w:lang w:val="en-US" w:eastAsia="zh-CN"/>
              </w:rPr>
              <w:t>否</w:t>
            </w:r>
          </w:p>
          <w:p w14:paraId="7B80BFAD">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履约保证金金额：大写：贰万元（¥ 20,000元）</w:t>
            </w:r>
          </w:p>
          <w:p w14:paraId="47185FA8">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履约保证金账号：</w:t>
            </w:r>
          </w:p>
          <w:p w14:paraId="5EDCFF8A">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户    名：浙江冠豪新材料有限公司</w:t>
            </w:r>
          </w:p>
          <w:p w14:paraId="51B6F5CC">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开户银行：中国银行平湖新仓支行</w:t>
            </w:r>
          </w:p>
          <w:p w14:paraId="0B1162A0">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银行账号：387065484889</w:t>
            </w:r>
          </w:p>
          <w:p w14:paraId="2990D5A0">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注：履约保证金接受电汇、转账、银行保函</w:t>
            </w:r>
            <w:r>
              <w:rPr>
                <w:rFonts w:hint="eastAsia" w:ascii="宋体" w:hAnsi="宋体" w:eastAsia="宋体" w:cs="宋体"/>
                <w:sz w:val="21"/>
                <w:szCs w:val="21"/>
                <w:lang w:eastAsia="zh-CN"/>
              </w:rPr>
              <w:t>。</w:t>
            </w:r>
          </w:p>
          <w:p w14:paraId="0ED588DA">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履约保证金递交时间：成交通知书发出后5个工作日内</w:t>
            </w:r>
          </w:p>
          <w:p w14:paraId="4DFB9A1D">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lang w:val="en-US"/>
              </w:rPr>
            </w:pPr>
            <w:r>
              <w:rPr>
                <w:rFonts w:hint="eastAsia" w:ascii="宋体" w:hAnsi="宋体" w:eastAsia="宋体" w:cs="宋体"/>
                <w:sz w:val="21"/>
                <w:szCs w:val="21"/>
                <w:lang w:val="en-US" w:eastAsia="zh-CN"/>
              </w:rPr>
              <w:t>履约保证金的退还：成交人如未发生违约行为，经采购人最终书面验收合格后30天退还或作废失效</w:t>
            </w:r>
          </w:p>
        </w:tc>
      </w:tr>
      <w:tr w14:paraId="412E8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55" w:hRule="atLeast"/>
          <w:jc w:val="center"/>
        </w:trPr>
        <w:tc>
          <w:tcPr>
            <w:tcW w:w="1074" w:type="dxa"/>
            <w:noWrap w:val="0"/>
            <w:vAlign w:val="center"/>
          </w:tcPr>
          <w:p w14:paraId="014CA487">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7743" w:type="dxa"/>
            <w:noWrap w:val="0"/>
            <w:vAlign w:val="center"/>
          </w:tcPr>
          <w:p w14:paraId="47A8ADE4">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供应商认为本采购文件中存在“不合理的条件对意向供应商构成差别待遇或者歧视待遇”，或者有其他问题的，均应在谈判截止时间3个日历日前以书面形式提出；逾期未提出的，视为无异议，对此后因采购文件的异议提出的投诉亦不予受理。</w:t>
            </w:r>
          </w:p>
          <w:p w14:paraId="0B5A922A">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投诉受理机构：</w:t>
            </w:r>
            <w:r>
              <w:rPr>
                <w:rFonts w:hint="eastAsia" w:ascii="宋体" w:hAnsi="宋体" w:eastAsia="宋体" w:cs="宋体"/>
                <w:color w:val="auto"/>
                <w:sz w:val="21"/>
                <w:szCs w:val="21"/>
                <w:lang w:val="en-US" w:eastAsia="zh-CN"/>
              </w:rPr>
              <w:t>广东冠豪高新技术股份有限公司风险合规部</w:t>
            </w:r>
          </w:p>
          <w:p w14:paraId="2D93078B">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邮箱</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031708@chinapaper.com.cn</w:t>
            </w:r>
          </w:p>
        </w:tc>
      </w:tr>
      <w:tr w14:paraId="76C27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0" w:hRule="atLeast"/>
          <w:jc w:val="center"/>
        </w:trPr>
        <w:tc>
          <w:tcPr>
            <w:tcW w:w="1074" w:type="dxa"/>
            <w:noWrap w:val="0"/>
            <w:vAlign w:val="center"/>
          </w:tcPr>
          <w:p w14:paraId="4A66D3D9">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7743" w:type="dxa"/>
            <w:noWrap w:val="0"/>
            <w:vAlign w:val="center"/>
          </w:tcPr>
          <w:p w14:paraId="26D5F9FC">
            <w:pPr>
              <w:keepNext w:val="0"/>
              <w:keepLines/>
              <w:pageBreakBefore w:val="0"/>
              <w:widowControl/>
              <w:tabs>
                <w:tab w:val="left" w:pos="720"/>
              </w:tabs>
              <w:kinsoku/>
              <w:wordWrap/>
              <w:overflowPunct/>
              <w:topLinePunct w:val="0"/>
              <w:bidi w:val="0"/>
              <w:adjustRightInd w:val="0"/>
              <w:snapToGrid w:val="0"/>
              <w:spacing w:after="0" w:afterAutospacing="0" w:line="36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合同签订要求：1、</w:t>
            </w:r>
            <w:r>
              <w:rPr>
                <w:rFonts w:hint="eastAsia" w:ascii="宋体" w:hAnsi="宋体" w:eastAsia="宋体" w:cs="宋体"/>
                <w:sz w:val="21"/>
                <w:szCs w:val="21"/>
                <w:lang w:eastAsia="zh-CN"/>
              </w:rPr>
              <w:t>成交</w:t>
            </w:r>
            <w:r>
              <w:rPr>
                <w:rFonts w:hint="eastAsia" w:ascii="宋体" w:hAnsi="宋体" w:eastAsia="宋体" w:cs="宋体"/>
                <w:sz w:val="21"/>
                <w:szCs w:val="21"/>
              </w:rPr>
              <w:t>后，成交供应商应在规定时间内与采购人签订合同，不得再就合同文本实质性条款与采购人进行谈判、协商。</w:t>
            </w:r>
          </w:p>
          <w:p w14:paraId="4FC25711">
            <w:pPr>
              <w:pStyle w:val="17"/>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2、合同签订时间：自成交通知书发出之日起30日内。</w:t>
            </w:r>
          </w:p>
        </w:tc>
      </w:tr>
    </w:tbl>
    <w:p w14:paraId="034B3253">
      <w:pPr>
        <w:rPr>
          <w:rFonts w:hint="eastAsia" w:ascii="宋体" w:hAnsi="宋体" w:eastAsia="宋体" w:cs="宋体"/>
        </w:rPr>
      </w:pPr>
      <w:r>
        <w:rPr>
          <w:rFonts w:hint="eastAsia" w:ascii="宋体" w:hAnsi="宋体" w:eastAsia="宋体" w:cs="宋体"/>
        </w:rPr>
        <w:br w:type="page"/>
      </w:r>
    </w:p>
    <w:p w14:paraId="4000B9C4">
      <w:pPr>
        <w:pStyle w:val="2"/>
        <w:keepNext/>
        <w:keepLines/>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rPr>
      </w:pPr>
      <w:bookmarkStart w:id="6" w:name="_Toc20475"/>
      <w:r>
        <w:rPr>
          <w:rFonts w:hint="eastAsia" w:ascii="宋体" w:hAnsi="宋体" w:eastAsia="宋体" w:cs="宋体"/>
          <w:lang w:val="en-US" w:eastAsia="zh-CN"/>
        </w:rPr>
        <w:t>三</w:t>
      </w:r>
      <w:r>
        <w:rPr>
          <w:rFonts w:hint="eastAsia" w:ascii="宋体" w:hAnsi="宋体" w:eastAsia="宋体" w:cs="宋体"/>
        </w:rPr>
        <w:t>、谈判程序及评定标准</w:t>
      </w:r>
      <w:bookmarkEnd w:id="6"/>
    </w:p>
    <w:p w14:paraId="64FAAEBA">
      <w:pPr>
        <w:pageBreakBefore w:val="0"/>
        <w:widowControl/>
        <w:kinsoku/>
        <w:wordWrap/>
        <w:overflowPunct/>
        <w:topLinePunct w:val="0"/>
        <w:autoSpaceDE/>
        <w:autoSpaceDN/>
        <w:bidi w:val="0"/>
        <w:adjustRightInd/>
        <w:spacing w:before="0" w:after="0" w:afterAutospacing="0" w:line="360" w:lineRule="auto"/>
        <w:ind w:left="0" w:leftChars="0" w:right="0" w:firstLine="422" w:firstLineChars="200"/>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响应文件开启</w:t>
      </w:r>
    </w:p>
    <w:p w14:paraId="29A08114">
      <w:pPr>
        <w:pageBreakBefore w:val="0"/>
        <w:widowControl/>
        <w:kinsoku/>
        <w:wordWrap/>
        <w:overflowPunct/>
        <w:topLinePunct w:val="0"/>
        <w:autoSpaceDE/>
        <w:autoSpaceDN/>
        <w:bidi w:val="0"/>
        <w:adjustRightInd/>
        <w:spacing w:before="0" w:after="0" w:afterAutospacing="0" w:line="360" w:lineRule="auto"/>
        <w:ind w:left="0" w:leftChars="0" w:right="0" w:firstLine="420" w:firstLineChars="200"/>
        <w:textAlignment w:val="auto"/>
        <w:outlineLvl w:val="9"/>
        <w:rPr>
          <w:rFonts w:hint="eastAsia" w:ascii="宋体" w:hAnsi="宋体" w:eastAsia="宋体" w:cs="宋体"/>
          <w:spacing w:val="0"/>
          <w:sz w:val="21"/>
          <w:szCs w:val="21"/>
          <w:lang w:val="en-US" w:eastAsia="zh-CN"/>
        </w:rPr>
      </w:pPr>
      <w:r>
        <w:rPr>
          <w:rFonts w:hint="eastAsia" w:ascii="宋体" w:hAnsi="宋体" w:eastAsia="宋体" w:cs="宋体"/>
          <w:b w:val="0"/>
          <w:bCs w:val="0"/>
          <w:sz w:val="21"/>
          <w:szCs w:val="21"/>
        </w:rPr>
        <w:t>谈判日期：</w:t>
      </w:r>
      <w:r>
        <w:rPr>
          <w:rFonts w:hint="eastAsia" w:ascii="宋体" w:hAnsi="宋体" w:eastAsia="宋体" w:cs="宋体"/>
          <w:spacing w:val="0"/>
          <w:sz w:val="21"/>
          <w:szCs w:val="21"/>
          <w:lang w:val="en-US" w:eastAsia="zh-CN"/>
        </w:rPr>
        <w:t>见采购文件</w:t>
      </w:r>
    </w:p>
    <w:p w14:paraId="7B431063">
      <w:pPr>
        <w:pageBreakBefore w:val="0"/>
        <w:widowControl/>
        <w:kinsoku/>
        <w:wordWrap/>
        <w:overflowPunct/>
        <w:topLinePunct w:val="0"/>
        <w:autoSpaceDE/>
        <w:autoSpaceDN/>
        <w:bidi w:val="0"/>
        <w:adjustRightInd/>
        <w:spacing w:before="0" w:after="0" w:afterAutospacing="0" w:line="360" w:lineRule="auto"/>
        <w:ind w:left="0" w:leftChars="0" w:right="0" w:firstLine="420" w:firstLineChars="200"/>
        <w:textAlignment w:val="auto"/>
        <w:outlineLvl w:val="9"/>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谈判会场：</w:t>
      </w:r>
      <w:r>
        <w:rPr>
          <w:rFonts w:hint="eastAsia" w:ascii="宋体" w:hAnsi="宋体" w:eastAsia="宋体" w:cs="宋体"/>
          <w:spacing w:val="0"/>
          <w:sz w:val="21"/>
          <w:szCs w:val="21"/>
          <w:lang w:val="en-US" w:eastAsia="zh-CN"/>
        </w:rPr>
        <w:t>见采购文件</w:t>
      </w:r>
    </w:p>
    <w:p w14:paraId="5A098D7B">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1.1 采购人按谈判文件规定的时间、地点举行谈判仪式。谈判仪式由采购人主持，谈判小组成员、有关工作人员和供应商代表参加</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可线上会议参加</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w:t>
      </w:r>
    </w:p>
    <w:p w14:paraId="5D18A6E7">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1.2 谈判时查验谈判文件密封情况，确认无误后拆封。</w:t>
      </w:r>
    </w:p>
    <w:p w14:paraId="4978C5DE">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1.3 采购人在谈判仪式上，将公布供应商的名称、谈判文件的修改及其有关声明等，采购人将做记录。</w:t>
      </w:r>
    </w:p>
    <w:p w14:paraId="6A3FFEA7">
      <w:pPr>
        <w:pageBreakBefore w:val="0"/>
        <w:widowControl/>
        <w:kinsoku/>
        <w:wordWrap/>
        <w:overflowPunct/>
        <w:topLinePunct w:val="0"/>
        <w:autoSpaceDE/>
        <w:autoSpaceDN/>
        <w:bidi w:val="0"/>
        <w:adjustRightInd/>
        <w:spacing w:before="0" w:after="0" w:afterAutospacing="0" w:line="360" w:lineRule="auto"/>
        <w:ind w:left="0" w:leftChars="0" w:right="0" w:firstLine="422" w:firstLineChars="200"/>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2、谈判程序及说明</w:t>
      </w:r>
    </w:p>
    <w:p w14:paraId="0CA44B0A">
      <w:pPr>
        <w:pStyle w:val="25"/>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2.1资格审查</w:t>
      </w:r>
    </w:p>
    <w:p w14:paraId="565C0059">
      <w:pPr>
        <w:pStyle w:val="25"/>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谈判小组根据《资格审查表》（见附件1）的内容逐条对响应文件进行评审，审查每份响应文件的相关资格证明文件是否齐全有效。只要不满足《资格审查表》所列各项要求之一的，将被认定为无效响应，对资格审查意见不一致的，谈判小组按少数服从多数原则表决决定。</w:t>
      </w:r>
    </w:p>
    <w:p w14:paraId="2D3F165A">
      <w:pPr>
        <w:pStyle w:val="25"/>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2.2符合性审查。</w:t>
      </w:r>
    </w:p>
    <w:p w14:paraId="62732C21">
      <w:pPr>
        <w:pStyle w:val="25"/>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谈判小组根据《符合性审查表》（见附件2）审查每份响应文件是否实质上响应了谈判文件的要求，只要不满足《符合性审查表》所列各项要求之一的，将被认定为无效响应。对符合性审查意见不一致的，谈判小组按少数服从多数原则表决决定。</w:t>
      </w:r>
    </w:p>
    <w:p w14:paraId="53DA651A">
      <w:pPr>
        <w:pStyle w:val="25"/>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2.3谈判</w:t>
      </w:r>
    </w:p>
    <w:p w14:paraId="6107C28B">
      <w:pPr>
        <w:pStyle w:val="25"/>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2.3.1谈判小组所有成员应当集中与单一供应商分别进行谈判，并给予所有参加谈判的供应商平等的谈判机会。</w:t>
      </w:r>
    </w:p>
    <w:p w14:paraId="43F354B8">
      <w:pPr>
        <w:pStyle w:val="25"/>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2.3.2在谈判程中，谈判小组可以根据谈判文件和谈判情况实质性变动采购需求中的技术、服务要求以及合同草案条款，但不得变动谈判文件中的其他内容。实质性变动的采购需求内容，须经采购人代表确认。</w:t>
      </w:r>
    </w:p>
    <w:p w14:paraId="3CEB23F9">
      <w:pPr>
        <w:pStyle w:val="25"/>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2.3.3对谈判文件作出的实质性变动是谈判文件的有效组成部分，谈判小组应当及时以书面形式同时通知所有参加谈判的供应商。</w:t>
      </w:r>
    </w:p>
    <w:p w14:paraId="7CA32731">
      <w:pPr>
        <w:pStyle w:val="25"/>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2.3.4供应商应当按照谈判文件的变动情况和谈判小组的要求进行最终报价或重新提交响应文件或补充响应文件</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仅可变动采购人确认可修改的部分</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，并由其法定代表人或授权代表签字或签章或者加盖公章。</w:t>
      </w:r>
    </w:p>
    <w:p w14:paraId="34DB7B86">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kern w:val="28"/>
          <w:sz w:val="21"/>
          <w:szCs w:val="21"/>
        </w:rPr>
      </w:pPr>
      <w:r>
        <w:rPr>
          <w:rFonts w:hint="eastAsia" w:ascii="宋体" w:hAnsi="宋体" w:eastAsia="宋体" w:cs="宋体"/>
          <w:spacing w:val="0"/>
          <w:kern w:val="28"/>
          <w:sz w:val="21"/>
          <w:szCs w:val="21"/>
        </w:rPr>
        <w:t>注：谈判过程中无论采购人是否有实质性变动采购需求，谈判小组都应将与供应商谈判的事项及供应商对谈判事项的响应情况作出书面记录。</w:t>
      </w:r>
    </w:p>
    <w:p w14:paraId="32F9AF13">
      <w:pPr>
        <w:pStyle w:val="25"/>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lang w:eastAsia="zh-CN"/>
        </w:rPr>
      </w:pPr>
      <w:r>
        <w:rPr>
          <w:rFonts w:hint="eastAsia" w:ascii="宋体" w:hAnsi="宋体" w:eastAsia="宋体" w:cs="宋体"/>
          <w:b/>
          <w:bCs/>
          <w:spacing w:val="0"/>
          <w:sz w:val="21"/>
          <w:szCs w:val="21"/>
        </w:rPr>
        <w:t>2.4.最后报价</w:t>
      </w:r>
      <w:r>
        <w:rPr>
          <w:rFonts w:hint="eastAsia" w:ascii="宋体" w:hAnsi="宋体" w:eastAsia="宋体" w:cs="宋体"/>
          <w:b/>
          <w:bCs/>
          <w:spacing w:val="0"/>
          <w:sz w:val="21"/>
          <w:szCs w:val="21"/>
          <w:lang w:eastAsia="zh-CN"/>
        </w:rPr>
        <w:t>（</w:t>
      </w:r>
      <w:r>
        <w:rPr>
          <w:rFonts w:hint="eastAsia" w:ascii="宋体" w:hAnsi="宋体" w:eastAsia="宋体" w:cs="宋体"/>
          <w:b/>
          <w:bCs/>
          <w:spacing w:val="0"/>
          <w:sz w:val="21"/>
          <w:szCs w:val="21"/>
          <w:lang w:val="en-US" w:eastAsia="zh-CN"/>
        </w:rPr>
        <w:t>本项目无报价</w:t>
      </w:r>
      <w:r>
        <w:rPr>
          <w:rFonts w:hint="eastAsia" w:ascii="宋体" w:hAnsi="宋体" w:eastAsia="宋体" w:cs="宋体"/>
          <w:b/>
          <w:bCs/>
          <w:spacing w:val="0"/>
          <w:sz w:val="21"/>
          <w:szCs w:val="21"/>
          <w:lang w:eastAsia="zh-CN"/>
        </w:rPr>
        <w:t>）</w:t>
      </w:r>
    </w:p>
    <w:p w14:paraId="61926B1D">
      <w:pPr>
        <w:pStyle w:val="25"/>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谈判结束后，所有作出实质性响应的有效供应商应在规定的时间内集中提交最终报价（最终报价时间视谈判进程由谈判小组决定）。</w:t>
      </w:r>
    </w:p>
    <w:p w14:paraId="2915F953">
      <w:pPr>
        <w:pStyle w:val="25"/>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2.4.1</w:t>
      </w:r>
      <w:r>
        <w:rPr>
          <w:rFonts w:hint="eastAsia" w:ascii="宋体" w:hAnsi="宋体" w:eastAsia="宋体" w:cs="宋体"/>
          <w:spacing w:val="0"/>
          <w:sz w:val="21"/>
          <w:szCs w:val="21"/>
        </w:rPr>
        <w:t>除非在谈判中谈判小组调整或修改采购需求内容，否则采购人不接受高于前面轮次谈判报价的最终报价。</w:t>
      </w:r>
    </w:p>
    <w:p w14:paraId="473C0DF2">
      <w:pPr>
        <w:pStyle w:val="25"/>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lang w:eastAsia="zh-CN"/>
        </w:rPr>
      </w:pPr>
      <w:r>
        <w:rPr>
          <w:rFonts w:hint="eastAsia" w:ascii="宋体" w:hAnsi="宋体" w:eastAsia="宋体" w:cs="宋体"/>
          <w:spacing w:val="0"/>
          <w:sz w:val="21"/>
          <w:szCs w:val="21"/>
        </w:rPr>
        <w:t>最终报价特殊事项的处理</w:t>
      </w:r>
      <w:r>
        <w:rPr>
          <w:rFonts w:hint="eastAsia" w:ascii="宋体" w:hAnsi="宋体" w:eastAsia="宋体" w:cs="宋体"/>
          <w:spacing w:val="0"/>
          <w:sz w:val="21"/>
          <w:szCs w:val="21"/>
          <w:lang w:eastAsia="zh-CN"/>
        </w:rPr>
        <w:t>：</w:t>
      </w:r>
    </w:p>
    <w:p w14:paraId="7AEEE9CA">
      <w:pPr>
        <w:pStyle w:val="25"/>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2.4.2</w:t>
      </w:r>
      <w:r>
        <w:rPr>
          <w:rFonts w:hint="eastAsia" w:ascii="宋体" w:hAnsi="宋体" w:eastAsia="宋体" w:cs="宋体"/>
          <w:spacing w:val="0"/>
          <w:sz w:val="21"/>
          <w:szCs w:val="21"/>
        </w:rPr>
        <w:t>供应商应在谈判小组规定的时间内进行最终报价，否则最终报价无效，并以其</w:t>
      </w:r>
      <w:r>
        <w:rPr>
          <w:rFonts w:hint="eastAsia" w:ascii="宋体" w:hAnsi="宋体" w:eastAsia="宋体" w:cs="宋体"/>
          <w:spacing w:val="0"/>
          <w:sz w:val="21"/>
          <w:szCs w:val="21"/>
          <w:lang w:val="en-US" w:eastAsia="zh-CN"/>
        </w:rPr>
        <w:t>上一轮</w:t>
      </w:r>
      <w:r>
        <w:rPr>
          <w:rFonts w:hint="eastAsia" w:ascii="宋体" w:hAnsi="宋体" w:eastAsia="宋体" w:cs="宋体"/>
          <w:spacing w:val="0"/>
          <w:sz w:val="21"/>
          <w:szCs w:val="21"/>
        </w:rPr>
        <w:t>报价作为最终报价。</w:t>
      </w:r>
    </w:p>
    <w:p w14:paraId="5A559626">
      <w:pPr>
        <w:pStyle w:val="25"/>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2.4.3</w:t>
      </w:r>
      <w:r>
        <w:rPr>
          <w:rFonts w:hint="eastAsia" w:ascii="宋体" w:hAnsi="宋体" w:eastAsia="宋体" w:cs="宋体"/>
          <w:spacing w:val="0"/>
          <w:sz w:val="21"/>
          <w:szCs w:val="21"/>
        </w:rPr>
        <w:t>如果谈判过程中，在谈判小组未对采购文件要求作出实质性修改的情况下，供应商的本次报价不得高于上一次报价，否则本次报价无效，并以其上一次报价为最终报价。</w:t>
      </w:r>
    </w:p>
    <w:p w14:paraId="71BCA6DF">
      <w:pPr>
        <w:pStyle w:val="25"/>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2.5详细评审：</w:t>
      </w:r>
    </w:p>
    <w:p w14:paraId="6DCFD6F4">
      <w:pPr>
        <w:pStyle w:val="25"/>
        <w:keepNext w:val="0"/>
        <w:keepLines w:val="0"/>
        <w:pageBreakBefore w:val="0"/>
        <w:widowControl/>
        <w:kinsoku/>
        <w:wordWrap/>
        <w:overflowPunct/>
        <w:topLinePunct w:val="0"/>
        <w:autoSpaceDE/>
        <w:autoSpaceDN/>
        <w:bidi w:val="0"/>
        <w:adjustRightInd/>
        <w:snapToGrid/>
        <w:spacing w:after="0" w:afterAutospacing="0" w:line="360" w:lineRule="auto"/>
        <w:ind w:left="0" w:leftChars="0" w:right="0" w:firstLine="420" w:firstLineChars="200"/>
        <w:jc w:val="left"/>
        <w:textAlignment w:val="auto"/>
        <w:outlineLvl w:val="9"/>
        <w:rPr>
          <w:rFonts w:hint="eastAsia" w:ascii="宋体" w:hAnsi="宋体" w:eastAsia="宋体" w:cs="宋体"/>
          <w:b w:val="0"/>
          <w:bCs w:val="0"/>
          <w:spacing w:val="0"/>
          <w:sz w:val="21"/>
          <w:szCs w:val="21"/>
          <w:lang w:val="en-US" w:eastAsia="zh-CN"/>
        </w:rPr>
      </w:pPr>
      <w:r>
        <w:rPr>
          <w:rFonts w:hint="eastAsia" w:ascii="宋体" w:hAnsi="宋体" w:eastAsia="宋体" w:cs="宋体"/>
          <w:b w:val="0"/>
          <w:bCs w:val="0"/>
          <w:spacing w:val="0"/>
          <w:sz w:val="21"/>
          <w:szCs w:val="21"/>
        </w:rPr>
        <w:t>经评审的最低</w:t>
      </w:r>
      <w:r>
        <w:rPr>
          <w:rFonts w:hint="eastAsia" w:ascii="宋体" w:hAnsi="宋体" w:eastAsia="宋体" w:cs="宋体"/>
          <w:b w:val="0"/>
          <w:bCs w:val="0"/>
          <w:spacing w:val="0"/>
          <w:sz w:val="21"/>
          <w:szCs w:val="21"/>
          <w:lang w:eastAsia="zh-CN"/>
        </w:rPr>
        <w:t>成交</w:t>
      </w:r>
      <w:r>
        <w:rPr>
          <w:rFonts w:hint="eastAsia" w:ascii="宋体" w:hAnsi="宋体" w:eastAsia="宋体" w:cs="宋体"/>
          <w:b w:val="0"/>
          <w:bCs w:val="0"/>
          <w:spacing w:val="0"/>
          <w:sz w:val="21"/>
          <w:szCs w:val="21"/>
        </w:rPr>
        <w:t>价法</w:t>
      </w:r>
      <w:r>
        <w:rPr>
          <w:rFonts w:hint="eastAsia" w:ascii="宋体" w:hAnsi="宋体" w:eastAsia="宋体" w:cs="宋体"/>
          <w:b w:val="0"/>
          <w:bCs w:val="0"/>
          <w:spacing w:val="0"/>
          <w:sz w:val="21"/>
          <w:szCs w:val="21"/>
          <w:lang w:val="en-US" w:eastAsia="zh-CN"/>
        </w:rPr>
        <w:t>是指：在满足采购文件实质性要求的条件下，谈判委员会对最终报价以外的价值因素进行量化并折算成相应的价格，再与报价合并计算得到折算报价，从中确定折算报价最低的供应商作为成交(候选)人的评审方法。</w:t>
      </w:r>
      <w:r>
        <w:rPr>
          <w:rFonts w:hint="eastAsia" w:ascii="宋体" w:hAnsi="宋体" w:eastAsia="宋体" w:cs="宋体"/>
          <w:b/>
          <w:bCs/>
          <w:spacing w:val="0"/>
          <w:sz w:val="21"/>
          <w:szCs w:val="21"/>
          <w:lang w:val="en-US" w:eastAsia="zh-CN"/>
        </w:rPr>
        <w:t>（并非报价最低价成交）</w:t>
      </w:r>
    </w:p>
    <w:p w14:paraId="69C451CB">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b w:val="0"/>
          <w:bCs w:val="0"/>
          <w:spacing w:val="0"/>
          <w:kern w:val="28"/>
          <w:sz w:val="21"/>
          <w:szCs w:val="21"/>
          <w:lang w:val="en-US" w:eastAsia="zh-CN" w:bidi="ar-SA"/>
        </w:rPr>
      </w:pPr>
      <w:r>
        <w:rPr>
          <w:rFonts w:hint="eastAsia" w:ascii="宋体" w:hAnsi="宋体" w:eastAsia="宋体" w:cs="宋体"/>
          <w:b w:val="0"/>
          <w:bCs w:val="0"/>
          <w:spacing w:val="0"/>
          <w:kern w:val="28"/>
          <w:sz w:val="21"/>
          <w:szCs w:val="21"/>
          <w:lang w:val="en-US" w:eastAsia="zh-CN" w:bidi="ar-SA"/>
        </w:rPr>
        <w:t>综合评分法是指：响应文件满足谈判文件全部实质性要求，且按照评审因素的量化指标评审得分最高的供应商为成交候选人的评分方法</w:t>
      </w:r>
      <w:r>
        <w:rPr>
          <w:rFonts w:hint="eastAsia" w:ascii="宋体" w:hAnsi="宋体" w:eastAsia="宋体" w:cs="宋体"/>
          <w:b/>
          <w:bCs/>
          <w:spacing w:val="0"/>
          <w:sz w:val="21"/>
          <w:szCs w:val="21"/>
        </w:rPr>
        <w:t>（最低报价不是成交的唯一依据）</w:t>
      </w:r>
    </w:p>
    <w:p w14:paraId="674A69CD">
      <w:pPr>
        <w:pStyle w:val="25"/>
        <w:keepNext w:val="0"/>
        <w:keepLines w:val="0"/>
        <w:pageBreakBefore w:val="0"/>
        <w:widowControl/>
        <w:kinsoku/>
        <w:wordWrap/>
        <w:overflowPunct/>
        <w:topLinePunct w:val="0"/>
        <w:autoSpaceDE/>
        <w:autoSpaceDN/>
        <w:bidi w:val="0"/>
        <w:adjustRightInd/>
        <w:snapToGri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本项目采用综合评分法</w:t>
      </w:r>
    </w:p>
    <w:p w14:paraId="61E11317">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2.5.1商务和技术评审。谈判结束后，谈判小组对所有通过资格和符合性审查的供应商，按照本章所规定的评审方法和</w:t>
      </w:r>
      <w:r>
        <w:rPr>
          <w:rFonts w:hint="eastAsia" w:ascii="宋体" w:hAnsi="宋体" w:eastAsia="宋体" w:cs="宋体"/>
          <w:b/>
          <w:spacing w:val="0"/>
          <w:sz w:val="21"/>
          <w:szCs w:val="21"/>
        </w:rPr>
        <w:t>《商务、技术评分细则》（见附件3）</w:t>
      </w:r>
      <w:r>
        <w:rPr>
          <w:rFonts w:hint="eastAsia" w:ascii="宋体" w:hAnsi="宋体" w:eastAsia="宋体" w:cs="宋体"/>
          <w:bCs/>
          <w:spacing w:val="0"/>
          <w:sz w:val="21"/>
          <w:szCs w:val="21"/>
        </w:rPr>
        <w:t>进行商务和技术评审。</w:t>
      </w:r>
    </w:p>
    <w:p w14:paraId="0EE54A95">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2.5.2由谈判小组各成员独立地根据价格指标以外的各项商务技术指标的评价标准，结合每个供应商的实际情况，分别就各项指标对每个供应商独立打分，需要统一打分的客观评分，由谈判小组组长组织各谈判小组成员统一评审。</w:t>
      </w:r>
    </w:p>
    <w:p w14:paraId="08EA3C5A">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2.5.</w:t>
      </w:r>
      <w:r>
        <w:rPr>
          <w:rFonts w:hint="eastAsia" w:ascii="宋体" w:hAnsi="宋体" w:eastAsia="宋体" w:cs="宋体"/>
          <w:bCs/>
          <w:spacing w:val="0"/>
          <w:sz w:val="21"/>
          <w:szCs w:val="21"/>
          <w:lang w:val="en-US" w:eastAsia="zh-CN"/>
        </w:rPr>
        <w:t>3</w:t>
      </w:r>
      <w:r>
        <w:rPr>
          <w:rFonts w:hint="eastAsia" w:ascii="宋体" w:hAnsi="宋体" w:eastAsia="宋体" w:cs="宋体"/>
          <w:bCs/>
          <w:spacing w:val="0"/>
          <w:sz w:val="21"/>
          <w:szCs w:val="21"/>
        </w:rPr>
        <w:t>最终得分=商务得分 + 技术得分得分。</w:t>
      </w:r>
    </w:p>
    <w:p w14:paraId="62BB87ED">
      <w:pPr>
        <w:keepNext w:val="0"/>
        <w:keepLines w:val="0"/>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lang w:val="en-US" w:eastAsia="zh-CN"/>
        </w:rPr>
      </w:pPr>
      <w:r>
        <w:rPr>
          <w:rFonts w:hint="eastAsia" w:ascii="宋体" w:hAnsi="宋体" w:eastAsia="宋体" w:cs="宋体"/>
          <w:b/>
          <w:bCs/>
          <w:spacing w:val="0"/>
          <w:sz w:val="21"/>
          <w:szCs w:val="21"/>
          <w:lang w:val="en-US" w:eastAsia="zh-CN"/>
        </w:rPr>
        <w:t>2.6澄清</w:t>
      </w:r>
    </w:p>
    <w:p w14:paraId="000AD44A">
      <w:pPr>
        <w:pStyle w:val="27"/>
        <w:keepNext w:val="0"/>
        <w:keepLines w:val="0"/>
        <w:pageBreakBefore w:val="0"/>
        <w:widowControl/>
        <w:kinsoku/>
        <w:wordWrap/>
        <w:overflowPunct/>
        <w:topLinePunct w:val="0"/>
        <w:autoSpaceDE/>
        <w:autoSpaceDN/>
        <w:bidi w:val="0"/>
        <w:adjustRightInd/>
        <w:spacing w:afterAutospacing="0"/>
        <w:ind w:firstLine="420" w:firstLineChars="200"/>
        <w:jc w:val="left"/>
        <w:textAlignment w:val="auto"/>
        <w:rPr>
          <w:rFonts w:hint="eastAsia" w:ascii="宋体" w:hAnsi="宋体" w:eastAsia="宋体" w:cs="宋体"/>
          <w:bCs/>
          <w:spacing w:val="0"/>
          <w:kern w:val="2"/>
          <w:sz w:val="21"/>
          <w:szCs w:val="21"/>
          <w:lang w:val="en-US" w:eastAsia="zh-CN" w:bidi="ar-SA"/>
        </w:rPr>
      </w:pPr>
      <w:r>
        <w:rPr>
          <w:rFonts w:hint="eastAsia" w:ascii="宋体" w:hAnsi="宋体" w:eastAsia="宋体" w:cs="宋体"/>
          <w:bCs/>
          <w:spacing w:val="0"/>
          <w:sz w:val="21"/>
          <w:szCs w:val="21"/>
        </w:rPr>
        <w:t>谈判</w:t>
      </w:r>
      <w:r>
        <w:rPr>
          <w:rFonts w:hint="eastAsia" w:ascii="宋体" w:hAnsi="宋体" w:eastAsia="宋体" w:cs="宋体"/>
          <w:bCs/>
          <w:spacing w:val="0"/>
          <w:kern w:val="2"/>
          <w:sz w:val="21"/>
          <w:szCs w:val="21"/>
          <w:lang w:val="en-US" w:eastAsia="zh-CN" w:bidi="ar-SA"/>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51D7F8">
      <w:pPr>
        <w:keepNext w:val="0"/>
        <w:keepLines w:val="0"/>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2" w:firstLineChars="200"/>
        <w:jc w:val="left"/>
        <w:textAlignment w:val="auto"/>
        <w:outlineLvl w:val="9"/>
        <w:rPr>
          <w:rFonts w:hint="eastAsia" w:ascii="宋体" w:hAnsi="宋体" w:eastAsia="宋体" w:cs="宋体"/>
          <w:spacing w:val="0"/>
          <w:sz w:val="21"/>
          <w:szCs w:val="21"/>
          <w:lang w:eastAsia="zh-TW"/>
        </w:rPr>
      </w:pPr>
      <w:r>
        <w:rPr>
          <w:rFonts w:hint="eastAsia" w:ascii="宋体" w:hAnsi="宋体" w:eastAsia="宋体" w:cs="宋体"/>
          <w:b/>
          <w:bCs/>
          <w:spacing w:val="0"/>
          <w:sz w:val="21"/>
          <w:szCs w:val="21"/>
        </w:rPr>
        <w:t>2.</w:t>
      </w:r>
      <w:r>
        <w:rPr>
          <w:rFonts w:hint="eastAsia" w:ascii="宋体" w:hAnsi="宋体" w:eastAsia="宋体" w:cs="宋体"/>
          <w:b/>
          <w:bCs/>
          <w:spacing w:val="0"/>
          <w:sz w:val="21"/>
          <w:szCs w:val="21"/>
          <w:lang w:val="en-US" w:eastAsia="zh-CN"/>
        </w:rPr>
        <w:t>7</w:t>
      </w:r>
      <w:r>
        <w:rPr>
          <w:rFonts w:hint="eastAsia" w:ascii="宋体" w:hAnsi="宋体" w:eastAsia="宋体" w:cs="宋体"/>
          <w:b/>
          <w:bCs/>
          <w:spacing w:val="0"/>
          <w:sz w:val="21"/>
          <w:szCs w:val="21"/>
          <w:lang w:eastAsia="zh-TW"/>
        </w:rPr>
        <w:t>汇总、排序</w:t>
      </w:r>
      <w:r>
        <w:rPr>
          <w:rFonts w:hint="eastAsia" w:ascii="宋体" w:hAnsi="宋体" w:eastAsia="宋体" w:cs="宋体"/>
          <w:b/>
          <w:bCs/>
          <w:spacing w:val="0"/>
          <w:sz w:val="21"/>
          <w:szCs w:val="21"/>
        </w:rPr>
        <w:t>。</w:t>
      </w:r>
      <w:r>
        <w:rPr>
          <w:rFonts w:hint="eastAsia" w:ascii="宋体" w:hAnsi="宋体" w:eastAsia="宋体" w:cs="宋体"/>
          <w:b/>
          <w:bCs/>
          <w:spacing w:val="0"/>
          <w:sz w:val="21"/>
          <w:szCs w:val="21"/>
          <w:lang w:eastAsia="zh-TW"/>
        </w:rPr>
        <w:t>本项目推荐</w:t>
      </w:r>
      <w:r>
        <w:rPr>
          <w:rFonts w:hint="eastAsia" w:ascii="宋体" w:hAnsi="宋体" w:eastAsia="宋体" w:cs="宋体"/>
          <w:b/>
          <w:bCs/>
          <w:spacing w:val="0"/>
          <w:sz w:val="21"/>
          <w:szCs w:val="21"/>
          <w:lang w:val="en-US" w:eastAsia="zh-CN"/>
        </w:rPr>
        <w:t>2</w:t>
      </w:r>
      <w:r>
        <w:rPr>
          <w:rFonts w:hint="eastAsia" w:ascii="宋体" w:hAnsi="宋体" w:eastAsia="宋体" w:cs="宋体"/>
          <w:b/>
          <w:bCs/>
          <w:spacing w:val="0"/>
          <w:sz w:val="21"/>
          <w:szCs w:val="21"/>
          <w:lang w:eastAsia="zh-TW"/>
        </w:rPr>
        <w:t>名成交候选人</w:t>
      </w:r>
      <w:r>
        <w:rPr>
          <w:rFonts w:hint="eastAsia" w:ascii="宋体" w:hAnsi="宋体" w:eastAsia="宋体" w:cs="宋体"/>
          <w:spacing w:val="0"/>
          <w:sz w:val="21"/>
          <w:szCs w:val="21"/>
          <w:lang w:eastAsia="zh-TW"/>
        </w:rPr>
        <w:t>。</w:t>
      </w:r>
    </w:p>
    <w:p w14:paraId="3387C9CC">
      <w:pPr>
        <w:keepNext w:val="0"/>
        <w:keepLines w:val="0"/>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lang w:eastAsia="zh-CN"/>
        </w:rPr>
      </w:pP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根据综合评分情况按照</w:t>
      </w:r>
      <w:r>
        <w:rPr>
          <w:rFonts w:hint="eastAsia" w:ascii="宋体" w:hAnsi="宋体" w:eastAsia="宋体" w:cs="宋体"/>
          <w:bCs/>
          <w:spacing w:val="0"/>
          <w:sz w:val="21"/>
          <w:szCs w:val="21"/>
        </w:rPr>
        <w:t>最终得分</w:t>
      </w:r>
      <w:r>
        <w:rPr>
          <w:rFonts w:hint="eastAsia" w:ascii="宋体" w:hAnsi="宋体" w:eastAsia="宋体" w:cs="宋体"/>
          <w:spacing w:val="0"/>
          <w:sz w:val="21"/>
          <w:szCs w:val="21"/>
          <w:lang w:eastAsia="zh-TW"/>
        </w:rPr>
        <w:t>由高到低推荐</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lang w:eastAsia="zh-TW"/>
        </w:rPr>
        <w:t>名成交候选人</w:t>
      </w:r>
      <w:r>
        <w:rPr>
          <w:rFonts w:hint="eastAsia" w:ascii="宋体" w:hAnsi="宋体" w:eastAsia="宋体" w:cs="宋体"/>
          <w:spacing w:val="0"/>
          <w:sz w:val="21"/>
          <w:szCs w:val="21"/>
          <w:lang w:eastAsia="zh-CN"/>
        </w:rPr>
        <w:t>。</w:t>
      </w:r>
    </w:p>
    <w:p w14:paraId="4FABCAF4">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eastAsia="zh-TW"/>
        </w:rPr>
        <w:t>若总得分相同则按照“食堂整体服务方案”—“原材料质量控方案”—“安全管理方案”—“增值服务”—“原材料供应质量”—“经营业绩”—“人员资质”—“体系管理”的顺序，依次按照每个细分项的得分由高到低抉出排名。</w:t>
      </w:r>
    </w:p>
    <w:p w14:paraId="7CDBF137">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2" w:firstLineChars="200"/>
        <w:textAlignment w:val="auto"/>
        <w:outlineLvl w:val="9"/>
        <w:rPr>
          <w:rFonts w:hint="eastAsia" w:ascii="宋体" w:hAnsi="宋体" w:eastAsia="宋体" w:cs="宋体"/>
          <w:spacing w:val="0"/>
          <w:sz w:val="21"/>
          <w:szCs w:val="21"/>
          <w:lang w:eastAsia="zh-TW"/>
        </w:rPr>
      </w:pPr>
      <w:r>
        <w:rPr>
          <w:rFonts w:hint="eastAsia" w:ascii="宋体" w:hAnsi="宋体" w:eastAsia="宋体" w:cs="宋体"/>
          <w:b/>
          <w:bCs/>
          <w:spacing w:val="0"/>
          <w:sz w:val="21"/>
          <w:szCs w:val="21"/>
        </w:rPr>
        <w:t>2.</w:t>
      </w:r>
      <w:r>
        <w:rPr>
          <w:rFonts w:hint="eastAsia" w:ascii="宋体" w:hAnsi="宋体" w:eastAsia="宋体" w:cs="宋体"/>
          <w:b/>
          <w:bCs/>
          <w:spacing w:val="0"/>
          <w:sz w:val="21"/>
          <w:szCs w:val="21"/>
          <w:lang w:val="en-US" w:eastAsia="zh-CN"/>
        </w:rPr>
        <w:t>8</w:t>
      </w:r>
      <w:r>
        <w:rPr>
          <w:rFonts w:hint="eastAsia" w:ascii="宋体" w:hAnsi="宋体" w:eastAsia="宋体" w:cs="宋体"/>
          <w:b/>
          <w:bCs/>
          <w:spacing w:val="0"/>
          <w:sz w:val="21"/>
          <w:szCs w:val="21"/>
        </w:rPr>
        <w:t>谈判小组出具</w:t>
      </w:r>
      <w:r>
        <w:rPr>
          <w:rFonts w:hint="eastAsia" w:ascii="宋体" w:hAnsi="宋体" w:eastAsia="宋体" w:cs="宋体"/>
          <w:b/>
          <w:bCs/>
          <w:spacing w:val="0"/>
          <w:sz w:val="21"/>
          <w:szCs w:val="21"/>
          <w:lang w:eastAsia="zh-TW"/>
        </w:rPr>
        <w:t>评审报告</w:t>
      </w:r>
      <w:r>
        <w:rPr>
          <w:rFonts w:hint="eastAsia" w:ascii="宋体" w:hAnsi="宋体" w:eastAsia="宋体" w:cs="宋体"/>
          <w:b/>
          <w:bCs/>
          <w:spacing w:val="0"/>
          <w:sz w:val="21"/>
          <w:szCs w:val="21"/>
        </w:rPr>
        <w:t>并</w:t>
      </w:r>
      <w:r>
        <w:rPr>
          <w:rFonts w:hint="eastAsia" w:ascii="宋体" w:hAnsi="宋体" w:eastAsia="宋体" w:cs="宋体"/>
          <w:b/>
          <w:bCs/>
          <w:spacing w:val="0"/>
          <w:sz w:val="21"/>
          <w:szCs w:val="21"/>
          <w:lang w:eastAsia="zh-TW"/>
        </w:rPr>
        <w:t>推荐成交意见</w:t>
      </w:r>
      <w:r>
        <w:rPr>
          <w:rFonts w:hint="eastAsia" w:ascii="宋体" w:hAnsi="宋体" w:eastAsia="宋体" w:cs="宋体"/>
          <w:b/>
          <w:bCs/>
          <w:spacing w:val="0"/>
          <w:sz w:val="21"/>
          <w:szCs w:val="21"/>
        </w:rPr>
        <w:t>。</w:t>
      </w:r>
    </w:p>
    <w:p w14:paraId="77BA1DED">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lang w:eastAsia="zh-TW"/>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8</w:t>
      </w:r>
      <w:r>
        <w:rPr>
          <w:rFonts w:hint="eastAsia" w:ascii="宋体" w:hAnsi="宋体" w:eastAsia="宋体" w:cs="宋体"/>
          <w:spacing w:val="0"/>
          <w:sz w:val="21"/>
          <w:szCs w:val="21"/>
        </w:rPr>
        <w:t>.1对评审意见不一致的，谈判小组按照少数服从多数的原则确定。</w:t>
      </w:r>
    </w:p>
    <w:p w14:paraId="613839F3">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lang w:eastAsia="zh-TW"/>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8</w:t>
      </w:r>
      <w:r>
        <w:rPr>
          <w:rFonts w:hint="eastAsia" w:ascii="宋体" w:hAnsi="宋体" w:eastAsia="宋体" w:cs="宋体"/>
          <w:spacing w:val="0"/>
          <w:sz w:val="21"/>
          <w:szCs w:val="21"/>
        </w:rPr>
        <w:t>.2</w:t>
      </w:r>
      <w:r>
        <w:rPr>
          <w:rFonts w:hint="eastAsia" w:ascii="宋体" w:hAnsi="宋体" w:eastAsia="宋体" w:cs="宋体"/>
          <w:spacing w:val="0"/>
          <w:sz w:val="21"/>
          <w:szCs w:val="21"/>
          <w:lang w:eastAsia="zh-TW"/>
        </w:rPr>
        <w:t>评审报告应当由</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全体人员</w:t>
      </w:r>
      <w:r>
        <w:rPr>
          <w:rFonts w:hint="eastAsia" w:ascii="宋体" w:hAnsi="宋体" w:eastAsia="宋体" w:cs="宋体"/>
          <w:spacing w:val="0"/>
          <w:sz w:val="21"/>
          <w:szCs w:val="21"/>
        </w:rPr>
        <w:t>签字或签章</w:t>
      </w:r>
      <w:r>
        <w:rPr>
          <w:rFonts w:hint="eastAsia" w:ascii="宋体" w:hAnsi="宋体" w:eastAsia="宋体" w:cs="宋体"/>
          <w:spacing w:val="0"/>
          <w:sz w:val="21"/>
          <w:szCs w:val="21"/>
          <w:lang w:eastAsia="zh-TW"/>
        </w:rPr>
        <w:t>认可。</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成员对评审报告有异议的，</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按照少数服从多数的原则推荐成交候选人，采购程序继续进行。对评审报告有异议的</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成员，应当在报告上签署不同意见并说明理由，由</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书面记录相关情况。</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成员拒绝在报告上</w:t>
      </w:r>
      <w:r>
        <w:rPr>
          <w:rFonts w:hint="eastAsia" w:ascii="宋体" w:hAnsi="宋体" w:eastAsia="宋体" w:cs="宋体"/>
          <w:spacing w:val="0"/>
          <w:sz w:val="21"/>
          <w:szCs w:val="21"/>
        </w:rPr>
        <w:t>签字或签章</w:t>
      </w:r>
      <w:r>
        <w:rPr>
          <w:rFonts w:hint="eastAsia" w:ascii="宋体" w:hAnsi="宋体" w:eastAsia="宋体" w:cs="宋体"/>
          <w:spacing w:val="0"/>
          <w:sz w:val="21"/>
          <w:szCs w:val="21"/>
          <w:lang w:eastAsia="zh-TW"/>
        </w:rPr>
        <w:t>又不书面说明其不同意见和理由的，视为同意评审报告。</w:t>
      </w:r>
    </w:p>
    <w:p w14:paraId="31A62C5D">
      <w:pPr>
        <w:pageBreakBefore w:val="0"/>
        <w:widowControl/>
        <w:kinsoku/>
        <w:wordWrap/>
        <w:overflowPunct/>
        <w:topLinePunct w:val="0"/>
        <w:autoSpaceDE/>
        <w:autoSpaceDN/>
        <w:bidi w:val="0"/>
        <w:adjustRightInd/>
        <w:spacing w:before="0" w:after="0" w:afterAutospacing="0" w:line="360" w:lineRule="auto"/>
        <w:ind w:left="0" w:leftChars="0" w:right="0" w:firstLine="422" w:firstLineChars="200"/>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w:t>
      </w:r>
      <w:r>
        <w:rPr>
          <w:rFonts w:hint="eastAsia" w:ascii="宋体" w:hAnsi="宋体" w:eastAsia="宋体" w:cs="宋体"/>
          <w:b/>
          <w:bCs/>
          <w:spacing w:val="0"/>
          <w:sz w:val="21"/>
          <w:szCs w:val="21"/>
          <w:lang w:val="en-US" w:eastAsia="zh-CN"/>
        </w:rPr>
        <w:t>9</w:t>
      </w:r>
      <w:r>
        <w:rPr>
          <w:rFonts w:hint="eastAsia" w:ascii="宋体" w:hAnsi="宋体" w:eastAsia="宋体" w:cs="宋体"/>
          <w:b/>
          <w:bCs/>
          <w:spacing w:val="0"/>
          <w:sz w:val="21"/>
          <w:szCs w:val="21"/>
        </w:rPr>
        <w:t>成交通知</w:t>
      </w:r>
    </w:p>
    <w:p w14:paraId="35630A03">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9</w:t>
      </w:r>
      <w:r>
        <w:rPr>
          <w:rFonts w:hint="eastAsia" w:ascii="宋体" w:hAnsi="宋体" w:eastAsia="宋体" w:cs="宋体"/>
          <w:spacing w:val="0"/>
          <w:sz w:val="21"/>
          <w:szCs w:val="21"/>
        </w:rPr>
        <w:t>.1在谈判有效期内，采购人通知所选定的成交单位，通知可以电子邮件、传真的形式，需要时可以书面确认，未收到《成交通知书》即未成交供应商。</w:t>
      </w:r>
    </w:p>
    <w:p w14:paraId="7B6034A3">
      <w:pPr>
        <w:pStyle w:val="27"/>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2.9.2采购人将在采购公告发布的网站发布成交结果公告，公示期为一个工作日（本项目不发布结果公告）。</w:t>
      </w:r>
    </w:p>
    <w:p w14:paraId="5E4A0A79">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2.9.3 成交单位应按成交通知中的时间、地点与采购人签订服务合同，否则按谈判后撤回谈判文件处理，且以任何形式放弃成交将不退还谈判保证金。</w:t>
      </w:r>
    </w:p>
    <w:p w14:paraId="4FBE1B61">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9</w:t>
      </w:r>
      <w:r>
        <w:rPr>
          <w:rFonts w:hint="eastAsia" w:ascii="宋体" w:hAnsi="宋体" w:eastAsia="宋体" w:cs="宋体"/>
          <w:spacing w:val="0"/>
          <w:sz w:val="21"/>
          <w:szCs w:val="21"/>
        </w:rPr>
        <w:t>.</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 xml:space="preserve"> 谈判采购文件、成交单位的响应文件及评定过程中有关澄清文件、</w:t>
      </w:r>
      <w:r>
        <w:rPr>
          <w:rFonts w:hint="eastAsia" w:ascii="宋体" w:hAnsi="宋体" w:eastAsia="宋体" w:cs="宋体"/>
          <w:spacing w:val="0"/>
          <w:sz w:val="21"/>
          <w:szCs w:val="21"/>
          <w:lang w:val="en-US" w:eastAsia="zh-CN"/>
        </w:rPr>
        <w:t>最终技术文件</w:t>
      </w:r>
      <w:r>
        <w:rPr>
          <w:rFonts w:hint="eastAsia" w:ascii="宋体" w:hAnsi="宋体" w:eastAsia="宋体" w:cs="宋体"/>
          <w:spacing w:val="0"/>
          <w:sz w:val="21"/>
          <w:szCs w:val="21"/>
        </w:rPr>
        <w:t>均可作为合同附件。</w:t>
      </w:r>
    </w:p>
    <w:p w14:paraId="48E5D1BB">
      <w:pPr>
        <w:ind w:firstLine="0" w:firstLineChars="0"/>
        <w:rPr>
          <w:rFonts w:hint="eastAsia" w:ascii="宋体" w:hAnsi="宋体" w:eastAsia="宋体" w:cs="宋体"/>
        </w:rPr>
      </w:pPr>
    </w:p>
    <w:p w14:paraId="6F16BBCC">
      <w:pPr>
        <w:rPr>
          <w:rFonts w:hint="eastAsia" w:ascii="宋体" w:hAnsi="宋体" w:eastAsia="宋体" w:cs="宋体"/>
          <w:b/>
        </w:rPr>
      </w:pPr>
      <w:r>
        <w:rPr>
          <w:rFonts w:hint="eastAsia" w:ascii="宋体" w:hAnsi="宋体" w:eastAsia="宋体" w:cs="宋体"/>
          <w:b/>
        </w:rPr>
        <w:br w:type="page"/>
      </w:r>
    </w:p>
    <w:p w14:paraId="0D7EE4D1">
      <w:pPr>
        <w:snapToGrid w:val="0"/>
        <w:ind w:firstLine="482"/>
        <w:jc w:val="center"/>
        <w:outlineLvl w:val="1"/>
        <w:rPr>
          <w:rFonts w:hint="eastAsia" w:ascii="宋体" w:hAnsi="宋体" w:eastAsia="宋体" w:cs="宋体"/>
          <w:b/>
        </w:rPr>
      </w:pPr>
      <w:r>
        <w:rPr>
          <w:rFonts w:hint="eastAsia" w:ascii="宋体" w:hAnsi="宋体" w:eastAsia="宋体" w:cs="宋体"/>
          <w:b/>
        </w:rPr>
        <w:t>附件1：《资格审查表》</w:t>
      </w:r>
    </w:p>
    <w:tbl>
      <w:tblPr>
        <w:tblStyle w:val="29"/>
        <w:tblW w:w="872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842"/>
        <w:gridCol w:w="4630"/>
        <w:gridCol w:w="1037"/>
        <w:gridCol w:w="1135"/>
        <w:gridCol w:w="1078"/>
      </w:tblGrid>
      <w:tr w14:paraId="72477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0" w:hRule="atLeast"/>
          <w:jc w:val="center"/>
        </w:trPr>
        <w:tc>
          <w:tcPr>
            <w:tcW w:w="842" w:type="dxa"/>
            <w:tcBorders>
              <w:right w:val="single" w:color="auto" w:sz="4" w:space="0"/>
            </w:tcBorders>
            <w:tcMar>
              <w:top w:w="57" w:type="dxa"/>
              <w:left w:w="57" w:type="dxa"/>
              <w:bottom w:w="57" w:type="dxa"/>
              <w:right w:w="57" w:type="dxa"/>
            </w:tcMar>
            <w:vAlign w:val="center"/>
          </w:tcPr>
          <w:p w14:paraId="1361353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4630" w:type="dxa"/>
            <w:tcBorders>
              <w:left w:val="single" w:color="auto" w:sz="4" w:space="0"/>
            </w:tcBorders>
            <w:vAlign w:val="center"/>
          </w:tcPr>
          <w:p w14:paraId="6D6CE24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审查内容</w:t>
            </w:r>
          </w:p>
        </w:tc>
        <w:tc>
          <w:tcPr>
            <w:tcW w:w="1037" w:type="dxa"/>
            <w:tcMar>
              <w:top w:w="57" w:type="dxa"/>
              <w:left w:w="57" w:type="dxa"/>
              <w:bottom w:w="57" w:type="dxa"/>
              <w:right w:w="57" w:type="dxa"/>
            </w:tcMar>
            <w:vAlign w:val="center"/>
          </w:tcPr>
          <w:p w14:paraId="229F382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供应商1</w:t>
            </w:r>
          </w:p>
        </w:tc>
        <w:tc>
          <w:tcPr>
            <w:tcW w:w="1135" w:type="dxa"/>
            <w:vAlign w:val="center"/>
          </w:tcPr>
          <w:p w14:paraId="6A2AF2AE">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供应商2</w:t>
            </w:r>
          </w:p>
        </w:tc>
        <w:tc>
          <w:tcPr>
            <w:tcW w:w="1078" w:type="dxa"/>
            <w:vAlign w:val="center"/>
          </w:tcPr>
          <w:p w14:paraId="65FE0DDA">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供应商3</w:t>
            </w:r>
          </w:p>
        </w:tc>
      </w:tr>
      <w:tr w14:paraId="536CB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29" w:hRule="atLeast"/>
          <w:jc w:val="center"/>
        </w:trPr>
        <w:tc>
          <w:tcPr>
            <w:tcW w:w="842" w:type="dxa"/>
            <w:tcBorders>
              <w:right w:val="single" w:color="auto" w:sz="4" w:space="0"/>
            </w:tcBorders>
            <w:tcMar>
              <w:top w:w="57" w:type="dxa"/>
              <w:left w:w="57" w:type="dxa"/>
              <w:bottom w:w="57" w:type="dxa"/>
              <w:right w:w="57" w:type="dxa"/>
            </w:tcMar>
            <w:vAlign w:val="center"/>
          </w:tcPr>
          <w:p w14:paraId="319AD33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630" w:type="dxa"/>
            <w:tcBorders>
              <w:left w:val="single" w:color="auto" w:sz="4" w:space="0"/>
            </w:tcBorders>
            <w:vAlign w:val="center"/>
          </w:tcPr>
          <w:p w14:paraId="4B074529">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须是中华人民共和国境内合法注册或登记，能独立承担民事责任的法人或者其他组织。（提交有效的营业执照或事业单位法人证书复印件）</w:t>
            </w:r>
          </w:p>
        </w:tc>
        <w:tc>
          <w:tcPr>
            <w:tcW w:w="1037" w:type="dxa"/>
            <w:tcBorders>
              <w:right w:val="single" w:color="auto" w:sz="4" w:space="0"/>
            </w:tcBorders>
            <w:tcMar>
              <w:top w:w="57" w:type="dxa"/>
              <w:left w:w="57" w:type="dxa"/>
              <w:bottom w:w="57" w:type="dxa"/>
              <w:right w:w="57" w:type="dxa"/>
            </w:tcMar>
            <w:vAlign w:val="center"/>
          </w:tcPr>
          <w:p w14:paraId="29C9DC1E">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tcBorders>
              <w:left w:val="single" w:color="auto" w:sz="4" w:space="0"/>
              <w:right w:val="single" w:color="auto" w:sz="4" w:space="0"/>
            </w:tcBorders>
            <w:tcMar>
              <w:top w:w="57" w:type="dxa"/>
              <w:left w:w="57" w:type="dxa"/>
              <w:bottom w:w="57" w:type="dxa"/>
              <w:right w:w="57" w:type="dxa"/>
            </w:tcMar>
            <w:vAlign w:val="center"/>
          </w:tcPr>
          <w:p w14:paraId="3160164A">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tcBorders>
              <w:left w:val="single" w:color="auto" w:sz="4" w:space="0"/>
              <w:right w:val="single" w:color="auto" w:sz="4" w:space="0"/>
            </w:tcBorders>
            <w:tcMar>
              <w:top w:w="57" w:type="dxa"/>
              <w:left w:w="57" w:type="dxa"/>
              <w:bottom w:w="57" w:type="dxa"/>
              <w:right w:w="57" w:type="dxa"/>
            </w:tcMar>
            <w:vAlign w:val="center"/>
          </w:tcPr>
          <w:p w14:paraId="3B5B3284">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209D6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19" w:hRule="atLeast"/>
          <w:jc w:val="center"/>
        </w:trPr>
        <w:tc>
          <w:tcPr>
            <w:tcW w:w="842" w:type="dxa"/>
            <w:tcBorders>
              <w:right w:val="single" w:color="auto" w:sz="4" w:space="0"/>
            </w:tcBorders>
            <w:tcMar>
              <w:top w:w="57" w:type="dxa"/>
              <w:left w:w="57" w:type="dxa"/>
              <w:bottom w:w="57" w:type="dxa"/>
              <w:right w:w="57" w:type="dxa"/>
            </w:tcMar>
            <w:vAlign w:val="center"/>
          </w:tcPr>
          <w:p w14:paraId="704D55D9">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4630" w:type="dxa"/>
            <w:tcBorders>
              <w:left w:val="single" w:color="auto" w:sz="4" w:space="0"/>
            </w:tcBorders>
            <w:vAlign w:val="center"/>
          </w:tcPr>
          <w:p w14:paraId="405C2868">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须具有良好的商业信誉和健全的财务会计制度；</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324A220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2E1C48C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5B237F02">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18634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26" w:hRule="atLeast"/>
          <w:jc w:val="center"/>
        </w:trPr>
        <w:tc>
          <w:tcPr>
            <w:tcW w:w="842" w:type="dxa"/>
            <w:tcBorders>
              <w:right w:val="single" w:color="auto" w:sz="4" w:space="0"/>
            </w:tcBorders>
            <w:tcMar>
              <w:top w:w="57" w:type="dxa"/>
              <w:left w:w="57" w:type="dxa"/>
              <w:bottom w:w="57" w:type="dxa"/>
              <w:right w:w="57" w:type="dxa"/>
            </w:tcMar>
            <w:vAlign w:val="center"/>
          </w:tcPr>
          <w:p w14:paraId="7AE48A5D">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4630" w:type="dxa"/>
            <w:tcBorders>
              <w:left w:val="single" w:color="auto" w:sz="4" w:space="0"/>
            </w:tcBorders>
            <w:vAlign w:val="center"/>
          </w:tcPr>
          <w:p w14:paraId="6142ACE5">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须具有履行合同所必需的设备和专业技术能力；</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374D6FB2">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25A6FCAE">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73F17D2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102F3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36" w:hRule="atLeast"/>
          <w:jc w:val="center"/>
        </w:trPr>
        <w:tc>
          <w:tcPr>
            <w:tcW w:w="842" w:type="dxa"/>
            <w:tcBorders>
              <w:right w:val="single" w:color="auto" w:sz="4" w:space="0"/>
            </w:tcBorders>
            <w:tcMar>
              <w:top w:w="57" w:type="dxa"/>
              <w:left w:w="57" w:type="dxa"/>
              <w:bottom w:w="57" w:type="dxa"/>
              <w:right w:w="57" w:type="dxa"/>
            </w:tcMar>
            <w:vAlign w:val="center"/>
          </w:tcPr>
          <w:p w14:paraId="2C4D3E9A">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4630" w:type="dxa"/>
            <w:tcBorders>
              <w:left w:val="single" w:color="auto" w:sz="4" w:space="0"/>
            </w:tcBorders>
            <w:vAlign w:val="center"/>
          </w:tcPr>
          <w:p w14:paraId="3200F17E">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须具有依法缴纳税收和社会保障资金的良好记录；</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54C367B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45EAE55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4F1B8C9D">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3264C5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55" w:hRule="atLeast"/>
          <w:jc w:val="center"/>
        </w:trPr>
        <w:tc>
          <w:tcPr>
            <w:tcW w:w="842" w:type="dxa"/>
            <w:tcBorders>
              <w:right w:val="single" w:color="auto" w:sz="4" w:space="0"/>
            </w:tcBorders>
            <w:tcMar>
              <w:top w:w="57" w:type="dxa"/>
              <w:left w:w="57" w:type="dxa"/>
              <w:bottom w:w="57" w:type="dxa"/>
              <w:right w:w="57" w:type="dxa"/>
            </w:tcMar>
            <w:vAlign w:val="center"/>
          </w:tcPr>
          <w:p w14:paraId="23C9F686">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4630" w:type="dxa"/>
            <w:tcBorders>
              <w:left w:val="single" w:color="auto" w:sz="4" w:space="0"/>
            </w:tcBorders>
            <w:vAlign w:val="center"/>
          </w:tcPr>
          <w:p w14:paraId="5E62D112">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rPr>
              <w:t>参加本次采购活动前三年内，</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在经营活动中没有重大违法记录；</w:t>
            </w:r>
            <w:r>
              <w:rPr>
                <w:rFonts w:hint="eastAsia" w:ascii="宋体" w:hAnsi="宋体" w:eastAsia="宋体" w:cs="宋体"/>
                <w:sz w:val="21"/>
                <w:szCs w:val="21"/>
                <w:u w:val="none"/>
                <w:lang w:val="en-US" w:eastAsia="zh-CN"/>
              </w:rPr>
              <w:t>（提供无重大违法记录的声明函）</w:t>
            </w:r>
          </w:p>
        </w:tc>
        <w:tc>
          <w:tcPr>
            <w:tcW w:w="1037" w:type="dxa"/>
            <w:tcMar>
              <w:top w:w="57" w:type="dxa"/>
              <w:left w:w="57" w:type="dxa"/>
              <w:bottom w:w="57" w:type="dxa"/>
              <w:right w:w="57" w:type="dxa"/>
            </w:tcMar>
            <w:vAlign w:val="center"/>
          </w:tcPr>
          <w:p w14:paraId="222DD5C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1F2537D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65AF717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5C2E6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66" w:hRule="atLeast"/>
          <w:jc w:val="center"/>
        </w:trPr>
        <w:tc>
          <w:tcPr>
            <w:tcW w:w="842" w:type="dxa"/>
            <w:tcBorders>
              <w:right w:val="single" w:color="auto" w:sz="4" w:space="0"/>
            </w:tcBorders>
            <w:tcMar>
              <w:top w:w="57" w:type="dxa"/>
              <w:left w:w="57" w:type="dxa"/>
              <w:bottom w:w="57" w:type="dxa"/>
              <w:right w:w="57" w:type="dxa"/>
            </w:tcMar>
            <w:vAlign w:val="center"/>
          </w:tcPr>
          <w:p w14:paraId="003B531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4630" w:type="dxa"/>
            <w:tcBorders>
              <w:left w:val="single" w:color="auto" w:sz="4" w:space="0"/>
            </w:tcBorders>
            <w:vAlign w:val="center"/>
          </w:tcPr>
          <w:p w14:paraId="5123ED15">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符合法律、行政法规规定的其他条件；</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52583BE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7DFF93F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2A99BAD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3566D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0419F545">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4630" w:type="dxa"/>
            <w:tcBorders>
              <w:left w:val="single" w:color="auto" w:sz="4" w:space="0"/>
            </w:tcBorders>
            <w:vAlign w:val="center"/>
          </w:tcPr>
          <w:p w14:paraId="57D6151E">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rPr>
              <w:t>本项目不接受联合体参与</w:t>
            </w:r>
            <w:r>
              <w:rPr>
                <w:rFonts w:hint="eastAsia" w:ascii="宋体" w:hAnsi="宋体" w:eastAsia="宋体" w:cs="宋体"/>
                <w:sz w:val="21"/>
                <w:szCs w:val="21"/>
                <w:u w:val="none"/>
                <w:lang w:val="en-US" w:eastAsia="zh-CN"/>
              </w:rPr>
              <w:t>采购</w:t>
            </w:r>
            <w:r>
              <w:rPr>
                <w:rFonts w:hint="eastAsia" w:ascii="宋体" w:hAnsi="宋体" w:eastAsia="宋体" w:cs="宋体"/>
                <w:sz w:val="21"/>
                <w:szCs w:val="21"/>
                <w:u w:val="none"/>
              </w:rPr>
              <w:t>，不允许转包或违法分包，未经采购人书面同意，不得分包；</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4DC6E74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7E23EB54">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6B21512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632E0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2A83D38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4630" w:type="dxa"/>
            <w:tcBorders>
              <w:left w:val="single" w:color="auto" w:sz="4" w:space="0"/>
            </w:tcBorders>
            <w:vAlign w:val="center"/>
          </w:tcPr>
          <w:p w14:paraId="2FC631B2">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rPr>
              <w:t>信用信息:供应商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r>
              <w:rPr>
                <w:rFonts w:hint="eastAsia" w:ascii="宋体" w:hAnsi="宋体" w:eastAsia="宋体" w:cs="宋体"/>
                <w:sz w:val="21"/>
                <w:szCs w:val="21"/>
                <w:u w:val="none"/>
                <w:lang w:val="en-US" w:eastAsia="zh-CN"/>
              </w:rPr>
              <w:t>（提供供应商资格声明函，无需提供查询截图，以采购人现场查询为准，如采购人查询出有以上情形则做废标处理）</w:t>
            </w:r>
            <w:r>
              <w:rPr>
                <w:rFonts w:hint="eastAsia" w:ascii="宋体" w:hAnsi="宋体" w:eastAsia="宋体" w:cs="宋体"/>
                <w:sz w:val="21"/>
                <w:szCs w:val="21"/>
                <w:lang w:val="en-US" w:eastAsia="zh-CN"/>
              </w:rPr>
              <w:t>。</w:t>
            </w:r>
          </w:p>
        </w:tc>
        <w:tc>
          <w:tcPr>
            <w:tcW w:w="1037" w:type="dxa"/>
            <w:tcMar>
              <w:top w:w="57" w:type="dxa"/>
              <w:left w:w="57" w:type="dxa"/>
              <w:bottom w:w="57" w:type="dxa"/>
              <w:right w:w="57" w:type="dxa"/>
            </w:tcMar>
            <w:vAlign w:val="center"/>
          </w:tcPr>
          <w:p w14:paraId="264B88E0">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4FD1A43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72F6815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1D7E5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5EAE1505">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4630" w:type="dxa"/>
            <w:tcBorders>
              <w:left w:val="single" w:color="auto" w:sz="4" w:space="0"/>
            </w:tcBorders>
            <w:vAlign w:val="center"/>
          </w:tcPr>
          <w:p w14:paraId="6E24FC53">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必须具有《食品经营许可证》或《食品药品经营许可证》</w:t>
            </w:r>
            <w:r>
              <w:rPr>
                <w:rFonts w:hint="eastAsia" w:ascii="宋体" w:hAnsi="宋体" w:eastAsia="宋体" w:cs="宋体"/>
                <w:sz w:val="21"/>
                <w:szCs w:val="21"/>
                <w:lang w:eastAsia="zh-CN"/>
              </w:rPr>
              <w:t>；</w:t>
            </w:r>
            <w:r>
              <w:rPr>
                <w:rFonts w:hint="eastAsia" w:ascii="宋体" w:hAnsi="宋体" w:eastAsia="宋体" w:cs="宋体"/>
                <w:sz w:val="21"/>
                <w:szCs w:val="21"/>
              </w:rPr>
              <w:t>提供证书复印件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须在有效期内</w:t>
            </w:r>
            <w:r>
              <w:rPr>
                <w:rFonts w:hint="eastAsia" w:ascii="宋体" w:hAnsi="宋体" w:eastAsia="宋体" w:cs="宋体"/>
                <w:sz w:val="21"/>
                <w:szCs w:val="21"/>
                <w:lang w:eastAsia="zh-CN"/>
              </w:rPr>
              <w:t>）</w:t>
            </w:r>
            <w:r>
              <w:rPr>
                <w:rFonts w:hint="eastAsia" w:ascii="宋体" w:hAnsi="宋体" w:eastAsia="宋体" w:cs="宋体"/>
                <w:sz w:val="21"/>
                <w:szCs w:val="21"/>
              </w:rPr>
              <w:t>加盖公章</w:t>
            </w:r>
          </w:p>
        </w:tc>
        <w:tc>
          <w:tcPr>
            <w:tcW w:w="1037" w:type="dxa"/>
            <w:tcMar>
              <w:top w:w="57" w:type="dxa"/>
              <w:left w:w="57" w:type="dxa"/>
              <w:bottom w:w="57" w:type="dxa"/>
              <w:right w:w="57" w:type="dxa"/>
            </w:tcMar>
            <w:vAlign w:val="center"/>
          </w:tcPr>
          <w:p w14:paraId="72A769C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0178FE5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1BC0651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0E9E7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209F6970">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630" w:type="dxa"/>
            <w:tcBorders>
              <w:left w:val="single" w:color="auto" w:sz="4" w:space="0"/>
            </w:tcBorders>
            <w:vAlign w:val="center"/>
          </w:tcPr>
          <w:p w14:paraId="2AF74BAC">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u w:val="none"/>
                <w:lang w:val="en-US" w:eastAsia="zh-CN"/>
              </w:rPr>
              <w:t>食堂经理（项目经理）须为</w:t>
            </w:r>
            <w:r>
              <w:rPr>
                <w:rFonts w:hint="eastAsia" w:ascii="宋体" w:hAnsi="宋体" w:eastAsia="宋体" w:cs="宋体"/>
                <w:sz w:val="21"/>
                <w:szCs w:val="21"/>
                <w:lang w:val="en-US" w:eastAsia="zh-CN"/>
              </w:rPr>
              <w:t>供应商</w:t>
            </w:r>
            <w:r>
              <w:rPr>
                <w:rFonts w:hint="eastAsia" w:ascii="宋体" w:hAnsi="宋体" w:eastAsia="宋体" w:cs="宋体"/>
                <w:sz w:val="21"/>
                <w:szCs w:val="21"/>
                <w:u w:val="none"/>
                <w:lang w:val="en-US" w:eastAsia="zh-CN"/>
              </w:rPr>
              <w:t>公司员工。</w:t>
            </w:r>
            <w:r>
              <w:rPr>
                <w:rFonts w:hint="eastAsia" w:ascii="宋体" w:hAnsi="宋体" w:eastAsia="宋体" w:cs="宋体"/>
                <w:sz w:val="21"/>
                <w:szCs w:val="21"/>
                <w:lang w:val="en-US" w:eastAsia="zh-CN"/>
              </w:rPr>
              <w:t>供应商</w:t>
            </w:r>
            <w:r>
              <w:rPr>
                <w:rFonts w:hint="eastAsia" w:ascii="宋体" w:hAnsi="宋体" w:eastAsia="宋体" w:cs="宋体"/>
                <w:sz w:val="21"/>
                <w:szCs w:val="21"/>
                <w:u w:val="none"/>
                <w:lang w:val="en-US" w:eastAsia="zh-CN"/>
              </w:rPr>
              <w:t>须提供相关证书复印件及为该人员缴纳社保的证明（谈判前至少三个月）。</w:t>
            </w:r>
          </w:p>
        </w:tc>
        <w:tc>
          <w:tcPr>
            <w:tcW w:w="1037" w:type="dxa"/>
            <w:tcMar>
              <w:top w:w="57" w:type="dxa"/>
              <w:left w:w="57" w:type="dxa"/>
              <w:bottom w:w="57" w:type="dxa"/>
              <w:right w:w="57" w:type="dxa"/>
            </w:tcMar>
            <w:vAlign w:val="center"/>
          </w:tcPr>
          <w:p w14:paraId="00AE74D2">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5C03A146">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0C2A2FF3">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1FCB1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4ABE2A5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4630" w:type="dxa"/>
            <w:tcBorders>
              <w:left w:val="single" w:color="auto" w:sz="4" w:space="0"/>
            </w:tcBorders>
            <w:vAlign w:val="center"/>
          </w:tcPr>
          <w:p w14:paraId="4F862BC9">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应商需具备一个近三年内（2023年1月1日至今）食堂经营业绩，提供相关合同复印件、合同对应的任意一张发票及该发票在国家税务总局全国增值税发票查验平台（https://inv-veri.chinatax.gov.cn/）查验为真实有效的截图，时间以合同签订时间计算。</w:t>
            </w:r>
          </w:p>
        </w:tc>
        <w:tc>
          <w:tcPr>
            <w:tcW w:w="1037" w:type="dxa"/>
            <w:tcMar>
              <w:top w:w="57" w:type="dxa"/>
              <w:left w:w="57" w:type="dxa"/>
              <w:bottom w:w="57" w:type="dxa"/>
              <w:right w:w="57" w:type="dxa"/>
            </w:tcMar>
            <w:vAlign w:val="center"/>
          </w:tcPr>
          <w:p w14:paraId="5F351313">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lang w:val="en-US"/>
              </w:rPr>
            </w:pPr>
          </w:p>
        </w:tc>
        <w:tc>
          <w:tcPr>
            <w:tcW w:w="1135" w:type="dxa"/>
            <w:vAlign w:val="center"/>
          </w:tcPr>
          <w:p w14:paraId="7A11C464">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lang w:val="en-US"/>
              </w:rPr>
            </w:pPr>
          </w:p>
        </w:tc>
        <w:tc>
          <w:tcPr>
            <w:tcW w:w="1078" w:type="dxa"/>
            <w:vAlign w:val="center"/>
          </w:tcPr>
          <w:p w14:paraId="383D1FF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lang w:val="en-US"/>
              </w:rPr>
            </w:pPr>
          </w:p>
        </w:tc>
      </w:tr>
      <w:tr w14:paraId="6D252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785FDF7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4630" w:type="dxa"/>
            <w:tcBorders>
              <w:left w:val="single" w:color="auto" w:sz="4" w:space="0"/>
            </w:tcBorders>
            <w:vAlign w:val="center"/>
          </w:tcPr>
          <w:p w14:paraId="5AF0D87E">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供应商必须从采购人处获得谈判文件，否则不能参加谈判。</w:t>
            </w:r>
          </w:p>
        </w:tc>
        <w:tc>
          <w:tcPr>
            <w:tcW w:w="1037" w:type="dxa"/>
            <w:tcMar>
              <w:top w:w="57" w:type="dxa"/>
              <w:left w:w="57" w:type="dxa"/>
              <w:bottom w:w="57" w:type="dxa"/>
              <w:right w:w="57" w:type="dxa"/>
            </w:tcMar>
            <w:vAlign w:val="center"/>
          </w:tcPr>
          <w:p w14:paraId="30A106F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45447082">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1F1F1D9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762A5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53" w:hRule="atLeast"/>
          <w:jc w:val="center"/>
        </w:trPr>
        <w:tc>
          <w:tcPr>
            <w:tcW w:w="5472" w:type="dxa"/>
            <w:gridSpan w:val="2"/>
            <w:tcMar>
              <w:top w:w="57" w:type="dxa"/>
              <w:left w:w="57" w:type="dxa"/>
              <w:bottom w:w="57" w:type="dxa"/>
              <w:right w:w="57" w:type="dxa"/>
            </w:tcMar>
            <w:vAlign w:val="center"/>
          </w:tcPr>
          <w:p w14:paraId="4246F05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结论</w:t>
            </w:r>
          </w:p>
        </w:tc>
        <w:tc>
          <w:tcPr>
            <w:tcW w:w="1037" w:type="dxa"/>
            <w:tcMar>
              <w:top w:w="57" w:type="dxa"/>
              <w:left w:w="57" w:type="dxa"/>
              <w:bottom w:w="57" w:type="dxa"/>
              <w:right w:w="57" w:type="dxa"/>
            </w:tcMar>
            <w:vAlign w:val="center"/>
          </w:tcPr>
          <w:p w14:paraId="682C8F8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51F93A5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02DEDF5D">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114C3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68" w:hRule="atLeast"/>
          <w:jc w:val="center"/>
        </w:trPr>
        <w:tc>
          <w:tcPr>
            <w:tcW w:w="5472" w:type="dxa"/>
            <w:gridSpan w:val="2"/>
            <w:tcMar>
              <w:top w:w="57" w:type="dxa"/>
              <w:left w:w="57" w:type="dxa"/>
              <w:bottom w:w="57" w:type="dxa"/>
              <w:right w:w="57" w:type="dxa"/>
            </w:tcMar>
            <w:vAlign w:val="center"/>
          </w:tcPr>
          <w:p w14:paraId="12543B04">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不通过原因说明</w:t>
            </w:r>
          </w:p>
        </w:tc>
        <w:tc>
          <w:tcPr>
            <w:tcW w:w="1037" w:type="dxa"/>
            <w:tcMar>
              <w:top w:w="57" w:type="dxa"/>
              <w:left w:w="57" w:type="dxa"/>
              <w:bottom w:w="57" w:type="dxa"/>
              <w:right w:w="57" w:type="dxa"/>
            </w:tcMar>
            <w:vAlign w:val="center"/>
          </w:tcPr>
          <w:p w14:paraId="26E354D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4C5A3FD5">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5DA77B1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bl>
    <w:p w14:paraId="36366165">
      <w:pPr>
        <w:snapToGrid w:val="0"/>
        <w:jc w:val="center"/>
        <w:outlineLvl w:val="1"/>
        <w:rPr>
          <w:rFonts w:hint="eastAsia" w:ascii="宋体" w:hAnsi="宋体" w:eastAsia="宋体" w:cs="宋体"/>
          <w:b/>
        </w:rPr>
      </w:pPr>
      <w:r>
        <w:rPr>
          <w:rFonts w:hint="eastAsia" w:ascii="宋体" w:hAnsi="宋体" w:eastAsia="宋体" w:cs="宋体"/>
        </w:rPr>
        <w:br w:type="page"/>
      </w:r>
      <w:r>
        <w:rPr>
          <w:rFonts w:hint="eastAsia" w:ascii="宋体" w:hAnsi="宋体" w:eastAsia="宋体" w:cs="宋体"/>
          <w:b/>
        </w:rPr>
        <w:t>附件2：《符合性审查表》</w:t>
      </w:r>
    </w:p>
    <w:tbl>
      <w:tblPr>
        <w:tblStyle w:val="29"/>
        <w:tblW w:w="900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775"/>
        <w:gridCol w:w="4975"/>
        <w:gridCol w:w="1032"/>
        <w:gridCol w:w="1116"/>
        <w:gridCol w:w="1104"/>
      </w:tblGrid>
      <w:tr w14:paraId="77E3C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36" w:hRule="atLeast"/>
          <w:jc w:val="center"/>
        </w:trPr>
        <w:tc>
          <w:tcPr>
            <w:tcW w:w="775" w:type="dxa"/>
            <w:tcMar>
              <w:top w:w="57" w:type="dxa"/>
              <w:left w:w="57" w:type="dxa"/>
              <w:bottom w:w="57" w:type="dxa"/>
              <w:right w:w="57" w:type="dxa"/>
            </w:tcMar>
            <w:vAlign w:val="center"/>
          </w:tcPr>
          <w:p w14:paraId="452378F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4975" w:type="dxa"/>
            <w:tcMar>
              <w:top w:w="57" w:type="dxa"/>
              <w:left w:w="57" w:type="dxa"/>
              <w:bottom w:w="57" w:type="dxa"/>
              <w:right w:w="57" w:type="dxa"/>
            </w:tcMar>
            <w:vAlign w:val="center"/>
          </w:tcPr>
          <w:p w14:paraId="08A54D6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审查内容</w:t>
            </w:r>
          </w:p>
        </w:tc>
        <w:tc>
          <w:tcPr>
            <w:tcW w:w="1032" w:type="dxa"/>
            <w:vAlign w:val="center"/>
          </w:tcPr>
          <w:p w14:paraId="0F8F37E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供应商1</w:t>
            </w:r>
          </w:p>
        </w:tc>
        <w:tc>
          <w:tcPr>
            <w:tcW w:w="1116" w:type="dxa"/>
            <w:tcMar>
              <w:top w:w="57" w:type="dxa"/>
              <w:left w:w="57" w:type="dxa"/>
              <w:bottom w:w="57" w:type="dxa"/>
              <w:right w:w="57" w:type="dxa"/>
            </w:tcMar>
            <w:vAlign w:val="center"/>
          </w:tcPr>
          <w:p w14:paraId="1296FD3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供应商2</w:t>
            </w:r>
          </w:p>
        </w:tc>
        <w:tc>
          <w:tcPr>
            <w:tcW w:w="1104" w:type="dxa"/>
            <w:tcMar>
              <w:top w:w="57" w:type="dxa"/>
              <w:left w:w="57" w:type="dxa"/>
              <w:bottom w:w="57" w:type="dxa"/>
              <w:right w:w="57" w:type="dxa"/>
            </w:tcMar>
            <w:vAlign w:val="center"/>
          </w:tcPr>
          <w:p w14:paraId="02206F3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供应商3</w:t>
            </w:r>
          </w:p>
        </w:tc>
      </w:tr>
      <w:tr w14:paraId="5026E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52" w:hRule="atLeast"/>
          <w:jc w:val="center"/>
        </w:trPr>
        <w:tc>
          <w:tcPr>
            <w:tcW w:w="775" w:type="dxa"/>
            <w:tcMar>
              <w:top w:w="57" w:type="dxa"/>
              <w:left w:w="57" w:type="dxa"/>
              <w:bottom w:w="57" w:type="dxa"/>
              <w:right w:w="57" w:type="dxa"/>
            </w:tcMar>
            <w:vAlign w:val="center"/>
          </w:tcPr>
          <w:p w14:paraId="32698B1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975" w:type="dxa"/>
            <w:tcMar>
              <w:top w:w="57" w:type="dxa"/>
              <w:left w:w="57" w:type="dxa"/>
              <w:bottom w:w="57" w:type="dxa"/>
              <w:right w:w="57" w:type="dxa"/>
            </w:tcMar>
            <w:vAlign w:val="center"/>
          </w:tcPr>
          <w:p w14:paraId="11451FDF">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谈判响应函及谈判有效期符合要求</w:t>
            </w:r>
          </w:p>
        </w:tc>
        <w:tc>
          <w:tcPr>
            <w:tcW w:w="1032" w:type="dxa"/>
            <w:vAlign w:val="center"/>
          </w:tcPr>
          <w:p w14:paraId="3AADB621">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7F8F05DD">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67FC375A">
            <w:pPr>
              <w:ind w:firstLine="0" w:firstLineChars="0"/>
              <w:jc w:val="center"/>
              <w:rPr>
                <w:rFonts w:hint="eastAsia" w:ascii="宋体" w:hAnsi="宋体" w:eastAsia="宋体" w:cs="宋体"/>
                <w:sz w:val="21"/>
                <w:szCs w:val="21"/>
              </w:rPr>
            </w:pPr>
          </w:p>
        </w:tc>
      </w:tr>
      <w:tr w14:paraId="756EA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48" w:hRule="atLeast"/>
          <w:jc w:val="center"/>
        </w:trPr>
        <w:tc>
          <w:tcPr>
            <w:tcW w:w="775" w:type="dxa"/>
            <w:tcMar>
              <w:top w:w="57" w:type="dxa"/>
              <w:left w:w="57" w:type="dxa"/>
              <w:bottom w:w="57" w:type="dxa"/>
              <w:right w:w="57" w:type="dxa"/>
            </w:tcMar>
            <w:vAlign w:val="center"/>
          </w:tcPr>
          <w:p w14:paraId="3ED5705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975" w:type="dxa"/>
            <w:tcMar>
              <w:top w:w="57" w:type="dxa"/>
              <w:left w:w="57" w:type="dxa"/>
              <w:bottom w:w="57" w:type="dxa"/>
              <w:right w:w="57" w:type="dxa"/>
            </w:tcMar>
            <w:vAlign w:val="center"/>
          </w:tcPr>
          <w:p w14:paraId="67048EC5">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按谈判文件规定加盖公章和签署</w:t>
            </w:r>
          </w:p>
        </w:tc>
        <w:tc>
          <w:tcPr>
            <w:tcW w:w="1032" w:type="dxa"/>
            <w:vAlign w:val="center"/>
          </w:tcPr>
          <w:p w14:paraId="33CFF453">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15AE5E7A">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4ACBA3C4">
            <w:pPr>
              <w:ind w:firstLine="0" w:firstLineChars="0"/>
              <w:jc w:val="center"/>
              <w:rPr>
                <w:rFonts w:hint="eastAsia" w:ascii="宋体" w:hAnsi="宋体" w:eastAsia="宋体" w:cs="宋体"/>
                <w:sz w:val="21"/>
                <w:szCs w:val="21"/>
              </w:rPr>
            </w:pPr>
          </w:p>
        </w:tc>
      </w:tr>
      <w:tr w14:paraId="114B0C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869" w:hRule="atLeast"/>
          <w:jc w:val="center"/>
        </w:trPr>
        <w:tc>
          <w:tcPr>
            <w:tcW w:w="775" w:type="dxa"/>
            <w:tcMar>
              <w:top w:w="57" w:type="dxa"/>
              <w:left w:w="57" w:type="dxa"/>
              <w:bottom w:w="57" w:type="dxa"/>
              <w:right w:w="57" w:type="dxa"/>
            </w:tcMar>
            <w:vAlign w:val="center"/>
          </w:tcPr>
          <w:p w14:paraId="57F284F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975" w:type="dxa"/>
            <w:tcMar>
              <w:top w:w="57" w:type="dxa"/>
              <w:left w:w="57" w:type="dxa"/>
              <w:bottom w:w="57" w:type="dxa"/>
              <w:right w:w="57" w:type="dxa"/>
            </w:tcMar>
            <w:vAlign w:val="center"/>
          </w:tcPr>
          <w:p w14:paraId="3D57C941">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提供了法定代表人/负责人资格证明书及授权委托书</w:t>
            </w:r>
          </w:p>
        </w:tc>
        <w:tc>
          <w:tcPr>
            <w:tcW w:w="1032" w:type="dxa"/>
            <w:vAlign w:val="center"/>
          </w:tcPr>
          <w:p w14:paraId="05163F39">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0BB20B37">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701D2FAB">
            <w:pPr>
              <w:ind w:firstLine="0" w:firstLineChars="0"/>
              <w:jc w:val="center"/>
              <w:rPr>
                <w:rFonts w:hint="eastAsia" w:ascii="宋体" w:hAnsi="宋体" w:eastAsia="宋体" w:cs="宋体"/>
                <w:sz w:val="21"/>
                <w:szCs w:val="21"/>
              </w:rPr>
            </w:pPr>
          </w:p>
        </w:tc>
      </w:tr>
      <w:tr w14:paraId="5177D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28" w:hRule="atLeast"/>
          <w:jc w:val="center"/>
        </w:trPr>
        <w:tc>
          <w:tcPr>
            <w:tcW w:w="775" w:type="dxa"/>
            <w:tcMar>
              <w:top w:w="57" w:type="dxa"/>
              <w:left w:w="57" w:type="dxa"/>
              <w:bottom w:w="57" w:type="dxa"/>
              <w:right w:w="57" w:type="dxa"/>
            </w:tcMar>
            <w:vAlign w:val="center"/>
          </w:tcPr>
          <w:p w14:paraId="2912D18F">
            <w:pPr>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4975" w:type="dxa"/>
            <w:tcMar>
              <w:top w:w="57" w:type="dxa"/>
              <w:left w:w="57" w:type="dxa"/>
              <w:bottom w:w="57" w:type="dxa"/>
              <w:right w:w="57" w:type="dxa"/>
            </w:tcMar>
            <w:vAlign w:val="center"/>
          </w:tcPr>
          <w:p w14:paraId="71F8E721">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商务条款无重大保留或偏差</w:t>
            </w:r>
          </w:p>
        </w:tc>
        <w:tc>
          <w:tcPr>
            <w:tcW w:w="1032" w:type="dxa"/>
            <w:vAlign w:val="center"/>
          </w:tcPr>
          <w:p w14:paraId="36E92950">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23187F86">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394FB9C6">
            <w:pPr>
              <w:ind w:firstLine="0" w:firstLineChars="0"/>
              <w:jc w:val="center"/>
              <w:rPr>
                <w:rFonts w:hint="eastAsia" w:ascii="宋体" w:hAnsi="宋体" w:eastAsia="宋体" w:cs="宋体"/>
                <w:sz w:val="21"/>
                <w:szCs w:val="21"/>
              </w:rPr>
            </w:pPr>
          </w:p>
        </w:tc>
      </w:tr>
      <w:tr w14:paraId="20F14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47" w:hRule="atLeast"/>
          <w:jc w:val="center"/>
        </w:trPr>
        <w:tc>
          <w:tcPr>
            <w:tcW w:w="775" w:type="dxa"/>
            <w:tcMar>
              <w:top w:w="57" w:type="dxa"/>
              <w:left w:w="57" w:type="dxa"/>
              <w:bottom w:w="57" w:type="dxa"/>
              <w:right w:w="57" w:type="dxa"/>
            </w:tcMar>
            <w:vAlign w:val="center"/>
          </w:tcPr>
          <w:p w14:paraId="207BD46E">
            <w:pPr>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975" w:type="dxa"/>
            <w:tcMar>
              <w:top w:w="57" w:type="dxa"/>
              <w:left w:w="57" w:type="dxa"/>
              <w:bottom w:w="57" w:type="dxa"/>
              <w:right w:w="57" w:type="dxa"/>
            </w:tcMar>
            <w:vAlign w:val="center"/>
          </w:tcPr>
          <w:p w14:paraId="7164048C">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无谈判文件或法规明确规定可以作无效响应处理的其他情形</w:t>
            </w:r>
          </w:p>
        </w:tc>
        <w:tc>
          <w:tcPr>
            <w:tcW w:w="1032" w:type="dxa"/>
            <w:vAlign w:val="center"/>
          </w:tcPr>
          <w:p w14:paraId="2B9841D5">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413C1F4F">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55F7CDE2">
            <w:pPr>
              <w:ind w:firstLine="0" w:firstLineChars="0"/>
              <w:jc w:val="center"/>
              <w:rPr>
                <w:rFonts w:hint="eastAsia" w:ascii="宋体" w:hAnsi="宋体" w:eastAsia="宋体" w:cs="宋体"/>
                <w:sz w:val="21"/>
                <w:szCs w:val="21"/>
              </w:rPr>
            </w:pPr>
          </w:p>
        </w:tc>
      </w:tr>
      <w:tr w14:paraId="213F5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47" w:hRule="atLeast"/>
          <w:jc w:val="center"/>
        </w:trPr>
        <w:tc>
          <w:tcPr>
            <w:tcW w:w="5750" w:type="dxa"/>
            <w:gridSpan w:val="2"/>
            <w:tcMar>
              <w:top w:w="57" w:type="dxa"/>
              <w:left w:w="57" w:type="dxa"/>
              <w:bottom w:w="57" w:type="dxa"/>
              <w:right w:w="57" w:type="dxa"/>
            </w:tcMar>
            <w:vAlign w:val="center"/>
          </w:tcPr>
          <w:p w14:paraId="788DDE7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结论</w:t>
            </w:r>
          </w:p>
        </w:tc>
        <w:tc>
          <w:tcPr>
            <w:tcW w:w="1032" w:type="dxa"/>
            <w:vAlign w:val="center"/>
          </w:tcPr>
          <w:p w14:paraId="1E16D9AC">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03F31F1C">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303D298C">
            <w:pPr>
              <w:ind w:firstLine="0" w:firstLineChars="0"/>
              <w:jc w:val="center"/>
              <w:rPr>
                <w:rFonts w:hint="eastAsia" w:ascii="宋体" w:hAnsi="宋体" w:eastAsia="宋体" w:cs="宋体"/>
                <w:sz w:val="21"/>
                <w:szCs w:val="21"/>
              </w:rPr>
            </w:pPr>
          </w:p>
        </w:tc>
      </w:tr>
      <w:tr w14:paraId="55644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55" w:hRule="atLeast"/>
          <w:jc w:val="center"/>
        </w:trPr>
        <w:tc>
          <w:tcPr>
            <w:tcW w:w="5750" w:type="dxa"/>
            <w:gridSpan w:val="2"/>
            <w:tcMar>
              <w:top w:w="57" w:type="dxa"/>
              <w:left w:w="57" w:type="dxa"/>
              <w:bottom w:w="57" w:type="dxa"/>
              <w:right w:w="57" w:type="dxa"/>
            </w:tcMar>
            <w:vAlign w:val="center"/>
          </w:tcPr>
          <w:p w14:paraId="2E9BCD0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不通过原因说明</w:t>
            </w:r>
          </w:p>
        </w:tc>
        <w:tc>
          <w:tcPr>
            <w:tcW w:w="1032" w:type="dxa"/>
            <w:vAlign w:val="center"/>
          </w:tcPr>
          <w:p w14:paraId="680F15AB">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2FE3B07D">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6D621A71">
            <w:pPr>
              <w:ind w:firstLine="0" w:firstLineChars="0"/>
              <w:jc w:val="center"/>
              <w:rPr>
                <w:rFonts w:hint="eastAsia" w:ascii="宋体" w:hAnsi="宋体" w:eastAsia="宋体" w:cs="宋体"/>
                <w:sz w:val="21"/>
                <w:szCs w:val="21"/>
              </w:rPr>
            </w:pPr>
          </w:p>
        </w:tc>
      </w:tr>
    </w:tbl>
    <w:p w14:paraId="000C04B6">
      <w:pPr>
        <w:rPr>
          <w:rFonts w:hint="eastAsia" w:ascii="宋体" w:hAnsi="宋体" w:eastAsia="宋体" w:cs="宋体"/>
        </w:rPr>
      </w:pPr>
      <w:r>
        <w:rPr>
          <w:rFonts w:hint="eastAsia" w:ascii="宋体" w:hAnsi="宋体" w:eastAsia="宋体" w:cs="宋体"/>
        </w:rPr>
        <w:br w:type="page"/>
      </w:r>
    </w:p>
    <w:p w14:paraId="117E2943">
      <w:pPr>
        <w:snapToGrid w:val="0"/>
        <w:ind w:firstLine="482"/>
        <w:jc w:val="center"/>
        <w:outlineLvl w:val="1"/>
        <w:rPr>
          <w:rFonts w:hint="eastAsia" w:ascii="宋体" w:hAnsi="宋体" w:eastAsia="宋体" w:cs="宋体"/>
          <w:b/>
        </w:rPr>
      </w:pPr>
      <w:r>
        <w:rPr>
          <w:rFonts w:hint="eastAsia" w:ascii="宋体" w:hAnsi="宋体" w:eastAsia="宋体" w:cs="宋体"/>
          <w:b/>
        </w:rPr>
        <w:t>附件3：商务、技术评分细则</w:t>
      </w:r>
    </w:p>
    <w:p w14:paraId="6AA39108">
      <w:pPr>
        <w:pStyle w:val="27"/>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商务评审（</w:t>
      </w:r>
      <w:r>
        <w:rPr>
          <w:rFonts w:hint="eastAsia" w:ascii="宋体" w:hAnsi="宋体" w:eastAsia="宋体" w:cs="宋体"/>
          <w:lang w:val="en-US" w:eastAsia="zh-CN"/>
        </w:rPr>
        <w:t>30分</w:t>
      </w:r>
      <w:r>
        <w:rPr>
          <w:rFonts w:hint="eastAsia" w:ascii="宋体" w:hAnsi="宋体" w:eastAsia="宋体" w:cs="宋体"/>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538"/>
        <w:gridCol w:w="937"/>
        <w:gridCol w:w="5121"/>
      </w:tblGrid>
      <w:tr w14:paraId="77D4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902" w:type="dxa"/>
            <w:noWrap w:val="0"/>
            <w:vAlign w:val="center"/>
          </w:tcPr>
          <w:p w14:paraId="2163781E">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538" w:type="dxa"/>
            <w:noWrap w:val="0"/>
            <w:vAlign w:val="center"/>
          </w:tcPr>
          <w:p w14:paraId="4E71D09D">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评审因素</w:t>
            </w:r>
          </w:p>
        </w:tc>
        <w:tc>
          <w:tcPr>
            <w:tcW w:w="937" w:type="dxa"/>
            <w:noWrap w:val="0"/>
            <w:vAlign w:val="center"/>
          </w:tcPr>
          <w:p w14:paraId="2C5A5D3F">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分值</w:t>
            </w:r>
          </w:p>
        </w:tc>
        <w:tc>
          <w:tcPr>
            <w:tcW w:w="5121" w:type="dxa"/>
            <w:noWrap w:val="0"/>
            <w:vAlign w:val="center"/>
          </w:tcPr>
          <w:p w14:paraId="28CA5CE5">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评审内容</w:t>
            </w:r>
          </w:p>
        </w:tc>
      </w:tr>
      <w:tr w14:paraId="1950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02" w:type="dxa"/>
            <w:noWrap w:val="0"/>
            <w:vAlign w:val="center"/>
          </w:tcPr>
          <w:p w14:paraId="5DD0AB6E">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38" w:type="dxa"/>
            <w:noWrap w:val="0"/>
            <w:vAlign w:val="center"/>
          </w:tcPr>
          <w:p w14:paraId="4F2A5431">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人员</w:t>
            </w:r>
            <w:r>
              <w:rPr>
                <w:rFonts w:hint="eastAsia" w:ascii="宋体" w:hAnsi="宋体" w:eastAsia="宋体" w:cs="宋体"/>
                <w:sz w:val="21"/>
                <w:szCs w:val="21"/>
              </w:rPr>
              <w:t>资质</w:t>
            </w:r>
          </w:p>
        </w:tc>
        <w:tc>
          <w:tcPr>
            <w:tcW w:w="937" w:type="dxa"/>
            <w:noWrap w:val="0"/>
            <w:vAlign w:val="center"/>
          </w:tcPr>
          <w:p w14:paraId="4D00B5F8">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c>
          <w:tcPr>
            <w:tcW w:w="5121" w:type="dxa"/>
            <w:noWrap w:val="0"/>
            <w:vAlign w:val="center"/>
          </w:tcPr>
          <w:p w14:paraId="074E8D0A">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人员配备：</w:t>
            </w:r>
            <w:r>
              <w:rPr>
                <w:rFonts w:hint="eastAsia" w:ascii="宋体" w:hAnsi="宋体" w:eastAsia="宋体" w:cs="宋体"/>
                <w:sz w:val="21"/>
                <w:szCs w:val="21"/>
                <w:lang w:val="en-US" w:eastAsia="zh-CN"/>
              </w:rPr>
              <w:t>管理团队配备</w:t>
            </w:r>
            <w:r>
              <w:rPr>
                <w:rFonts w:hint="eastAsia" w:ascii="宋体" w:hAnsi="宋体" w:eastAsia="宋体" w:cs="宋体"/>
                <w:sz w:val="21"/>
                <w:szCs w:val="21"/>
              </w:rPr>
              <w:t>具有三级或以上中式烹调师证</w:t>
            </w:r>
            <w:r>
              <w:rPr>
                <w:rFonts w:hint="eastAsia" w:ascii="宋体" w:hAnsi="宋体" w:eastAsia="宋体" w:cs="宋体"/>
                <w:sz w:val="21"/>
                <w:szCs w:val="21"/>
                <w:lang w:eastAsia="zh-CN"/>
              </w:rPr>
              <w:t>、</w:t>
            </w:r>
            <w:r>
              <w:rPr>
                <w:rFonts w:hint="eastAsia" w:ascii="宋体" w:hAnsi="宋体" w:eastAsia="宋体" w:cs="宋体"/>
                <w:sz w:val="21"/>
                <w:szCs w:val="21"/>
              </w:rPr>
              <w:t>公共营养师证</w:t>
            </w:r>
            <w:r>
              <w:rPr>
                <w:rFonts w:hint="eastAsia" w:ascii="宋体" w:hAnsi="宋体" w:eastAsia="宋体" w:cs="宋体"/>
                <w:sz w:val="21"/>
                <w:szCs w:val="21"/>
                <w:lang w:eastAsia="zh-CN"/>
              </w:rPr>
              <w:t>、</w:t>
            </w:r>
            <w:r>
              <w:rPr>
                <w:rFonts w:hint="eastAsia" w:ascii="宋体" w:hAnsi="宋体" w:eastAsia="宋体" w:cs="宋体"/>
                <w:sz w:val="21"/>
                <w:szCs w:val="21"/>
              </w:rPr>
              <w:t>中式面点师证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食品卫生安全员</w:t>
            </w:r>
            <w:r>
              <w:rPr>
                <w:rFonts w:hint="eastAsia" w:ascii="宋体" w:hAnsi="宋体" w:eastAsia="宋体" w:cs="宋体"/>
                <w:sz w:val="21"/>
                <w:szCs w:val="21"/>
              </w:rPr>
              <w:t>的，每个得</w:t>
            </w:r>
            <w:r>
              <w:rPr>
                <w:rFonts w:hint="eastAsia" w:ascii="宋体" w:hAnsi="宋体" w:eastAsia="宋体" w:cs="宋体"/>
                <w:sz w:val="21"/>
                <w:szCs w:val="21"/>
                <w:lang w:val="en-US" w:eastAsia="zh-CN"/>
              </w:rPr>
              <w:t>2</w:t>
            </w:r>
            <w:r>
              <w:rPr>
                <w:rFonts w:hint="eastAsia" w:ascii="宋体" w:hAnsi="宋体" w:eastAsia="宋体" w:cs="宋体"/>
                <w:sz w:val="21"/>
                <w:szCs w:val="21"/>
              </w:rPr>
              <w:t>分，本项最高</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r>
      <w:tr w14:paraId="613C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atLeast"/>
          <w:jc w:val="center"/>
        </w:trPr>
        <w:tc>
          <w:tcPr>
            <w:tcW w:w="902" w:type="dxa"/>
            <w:noWrap w:val="0"/>
            <w:vAlign w:val="center"/>
          </w:tcPr>
          <w:p w14:paraId="18F3CC21">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38" w:type="dxa"/>
            <w:noWrap w:val="0"/>
            <w:vAlign w:val="center"/>
          </w:tcPr>
          <w:p w14:paraId="34A650BE">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经营业绩</w:t>
            </w:r>
          </w:p>
        </w:tc>
        <w:tc>
          <w:tcPr>
            <w:tcW w:w="937" w:type="dxa"/>
            <w:noWrap w:val="0"/>
            <w:vAlign w:val="center"/>
          </w:tcPr>
          <w:p w14:paraId="03CFDEA5">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5121" w:type="dxa"/>
            <w:noWrap w:val="0"/>
            <w:vAlign w:val="center"/>
          </w:tcPr>
          <w:p w14:paraId="191212C9">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在202</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年1月</w:t>
            </w:r>
            <w:r>
              <w:rPr>
                <w:rFonts w:hint="eastAsia" w:ascii="宋体" w:hAnsi="宋体" w:eastAsia="宋体" w:cs="宋体"/>
                <w:b/>
                <w:bCs/>
                <w:sz w:val="21"/>
                <w:szCs w:val="21"/>
                <w:lang w:val="en-US" w:eastAsia="zh-CN"/>
              </w:rPr>
              <w:t>1日</w:t>
            </w:r>
            <w:r>
              <w:rPr>
                <w:rFonts w:hint="eastAsia" w:ascii="宋体" w:hAnsi="宋体" w:eastAsia="宋体" w:cs="宋体"/>
                <w:b/>
                <w:bCs/>
                <w:sz w:val="21"/>
                <w:szCs w:val="21"/>
              </w:rPr>
              <w:t>至今签订的同类餐饮服务合同等证明材料，提供复印加盖公章（满分10分）</w:t>
            </w:r>
          </w:p>
          <w:p w14:paraId="47DACAB9">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承接过同类餐饮服务业绩（同类餐饮服务业绩指合同内容中包含饭堂经营或承包），连续供餐服务时间不低于</w:t>
            </w:r>
            <w:r>
              <w:rPr>
                <w:rFonts w:hint="eastAsia" w:ascii="宋体" w:hAnsi="宋体" w:eastAsia="宋体" w:cs="宋体"/>
                <w:sz w:val="21"/>
                <w:szCs w:val="21"/>
                <w:lang w:val="en-US" w:eastAsia="zh-CN"/>
              </w:rPr>
              <w:t>半</w:t>
            </w:r>
            <w:r>
              <w:rPr>
                <w:rFonts w:hint="eastAsia" w:ascii="宋体" w:hAnsi="宋体" w:eastAsia="宋体" w:cs="宋体"/>
                <w:sz w:val="21"/>
                <w:szCs w:val="21"/>
              </w:rPr>
              <w:t>年，每提供一项得</w:t>
            </w:r>
            <w:r>
              <w:rPr>
                <w:rFonts w:hint="eastAsia" w:ascii="宋体" w:hAnsi="宋体" w:eastAsia="宋体" w:cs="宋体"/>
                <w:sz w:val="21"/>
                <w:szCs w:val="21"/>
                <w:lang w:val="en-US" w:eastAsia="zh-CN"/>
              </w:rPr>
              <w:t>3</w:t>
            </w:r>
            <w:r>
              <w:rPr>
                <w:rFonts w:hint="eastAsia" w:ascii="宋体" w:hAnsi="宋体" w:eastAsia="宋体" w:cs="宋体"/>
                <w:sz w:val="21"/>
                <w:szCs w:val="21"/>
              </w:rPr>
              <w:t>分，最高得10分。</w:t>
            </w:r>
            <w:r>
              <w:rPr>
                <w:rFonts w:hint="eastAsia" w:ascii="宋体" w:hAnsi="宋体" w:eastAsia="宋体" w:cs="宋体"/>
                <w:sz w:val="21"/>
                <w:szCs w:val="21"/>
                <w:lang w:val="en-US" w:eastAsia="zh-CN"/>
              </w:rPr>
              <w:t>供应商</w:t>
            </w:r>
            <w:r>
              <w:rPr>
                <w:rFonts w:hint="eastAsia" w:ascii="宋体" w:hAnsi="宋体" w:eastAsia="宋体" w:cs="宋体"/>
                <w:sz w:val="21"/>
                <w:szCs w:val="21"/>
              </w:rPr>
              <w:t>须-一对应提供供餐合同、</w:t>
            </w:r>
            <w:r>
              <w:rPr>
                <w:rFonts w:hint="eastAsia" w:ascii="宋体" w:hAnsi="宋体" w:eastAsia="宋体" w:cs="宋体"/>
                <w:sz w:val="21"/>
                <w:szCs w:val="21"/>
                <w:lang w:val="en-US" w:eastAsia="zh-CN"/>
              </w:rPr>
              <w:t>合同对应的任意一张发票及该发票在国家税务总局全国增值税发票查验平台（</w:t>
            </w:r>
            <w:r>
              <w:rPr>
                <w:rFonts w:hint="eastAsia" w:ascii="宋体" w:hAnsi="宋体" w:eastAsia="宋体" w:cs="宋体"/>
                <w:sz w:val="21"/>
                <w:szCs w:val="21"/>
              </w:rPr>
              <w:t>https://inv-veri.chinatax.gov.cn/</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查验为真实有效的截图</w:t>
            </w:r>
            <w:r>
              <w:rPr>
                <w:rFonts w:hint="eastAsia" w:ascii="宋体" w:hAnsi="宋体" w:eastAsia="宋体" w:cs="宋体"/>
                <w:sz w:val="21"/>
                <w:szCs w:val="21"/>
              </w:rPr>
              <w:t>，提供资料不齐全不得分。（注：不含资格条件中要求必须提供的</w:t>
            </w:r>
            <w:r>
              <w:rPr>
                <w:rFonts w:hint="eastAsia" w:ascii="宋体" w:hAnsi="宋体" w:eastAsia="宋体" w:cs="宋体"/>
                <w:sz w:val="21"/>
                <w:szCs w:val="21"/>
                <w:lang w:val="en-US" w:eastAsia="zh-CN"/>
              </w:rPr>
              <w:t>1</w:t>
            </w:r>
            <w:r>
              <w:rPr>
                <w:rFonts w:hint="eastAsia" w:ascii="宋体" w:hAnsi="宋体" w:eastAsia="宋体" w:cs="宋体"/>
                <w:sz w:val="21"/>
                <w:szCs w:val="21"/>
              </w:rPr>
              <w:t>个业绩）</w:t>
            </w:r>
          </w:p>
          <w:p w14:paraId="3ED2E120">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供应商提供业绩合同作为证明材料</w:t>
            </w:r>
            <w:r>
              <w:rPr>
                <w:rFonts w:hint="eastAsia" w:ascii="宋体" w:hAnsi="宋体" w:eastAsia="宋体" w:cs="宋体"/>
                <w:sz w:val="21"/>
                <w:szCs w:val="21"/>
              </w:rPr>
              <w:t>，</w:t>
            </w:r>
            <w:r>
              <w:rPr>
                <w:rFonts w:hint="eastAsia" w:ascii="宋体" w:hAnsi="宋体" w:eastAsia="宋体" w:cs="宋体"/>
                <w:sz w:val="21"/>
                <w:szCs w:val="21"/>
                <w:lang w:val="en-US" w:eastAsia="zh-CN"/>
              </w:rPr>
              <w:t>时间以合同签订时间为准。采购人</w:t>
            </w:r>
            <w:r>
              <w:rPr>
                <w:rFonts w:hint="eastAsia" w:ascii="宋体" w:hAnsi="宋体" w:eastAsia="宋体" w:cs="宋体"/>
                <w:sz w:val="21"/>
                <w:szCs w:val="21"/>
              </w:rPr>
              <w:t>保留对</w:t>
            </w:r>
            <w:r>
              <w:rPr>
                <w:rFonts w:hint="eastAsia" w:ascii="宋体" w:hAnsi="宋体" w:eastAsia="宋体" w:cs="宋体"/>
                <w:sz w:val="21"/>
                <w:szCs w:val="21"/>
                <w:lang w:val="en-US" w:eastAsia="zh-CN"/>
              </w:rPr>
              <w:t>供应商成交</w:t>
            </w:r>
            <w:r>
              <w:rPr>
                <w:rFonts w:hint="eastAsia" w:ascii="宋体" w:hAnsi="宋体" w:eastAsia="宋体" w:cs="宋体"/>
                <w:sz w:val="21"/>
                <w:szCs w:val="21"/>
              </w:rPr>
              <w:t>后原件备查的权力。</w:t>
            </w:r>
          </w:p>
        </w:tc>
      </w:tr>
      <w:tr w14:paraId="4F0D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2" w:type="dxa"/>
            <w:noWrap w:val="0"/>
            <w:vAlign w:val="center"/>
          </w:tcPr>
          <w:p w14:paraId="52A1B30F">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38" w:type="dxa"/>
            <w:noWrap w:val="0"/>
            <w:vAlign w:val="center"/>
          </w:tcPr>
          <w:p w14:paraId="48CB8D6E">
            <w:pPr>
              <w:pStyle w:val="27"/>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原材料供应质量</w:t>
            </w:r>
          </w:p>
        </w:tc>
        <w:tc>
          <w:tcPr>
            <w:tcW w:w="937" w:type="dxa"/>
            <w:noWrap w:val="0"/>
            <w:vAlign w:val="center"/>
          </w:tcPr>
          <w:p w14:paraId="10DC5D3A">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分</w:t>
            </w:r>
          </w:p>
        </w:tc>
        <w:tc>
          <w:tcPr>
            <w:tcW w:w="5121" w:type="dxa"/>
            <w:noWrap w:val="0"/>
            <w:vAlign w:val="center"/>
          </w:tcPr>
          <w:p w14:paraId="1C59CE15">
            <w:pPr>
              <w:pStyle w:val="26"/>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sz w:val="21"/>
                <w:szCs w:val="21"/>
                <w:lang w:val="en-US" w:eastAsia="zh-CN"/>
              </w:rPr>
              <w:t>供应商</w:t>
            </w:r>
            <w:r>
              <w:rPr>
                <w:rFonts w:hint="eastAsia" w:ascii="宋体" w:hAnsi="宋体" w:eastAsia="宋体" w:cs="宋体"/>
                <w:b/>
                <w:bCs/>
                <w:kern w:val="2"/>
                <w:sz w:val="21"/>
                <w:szCs w:val="21"/>
                <w:lang w:val="en-US" w:eastAsia="zh-CN" w:bidi="ar-SA"/>
              </w:rPr>
              <w:t>提供2024年度或2025年度第三方专业检测机构出具的原材料检验合格质检报告，包括不限于蔬菜、猪肉、鱼类、家禽类、大米、油。（满分10分）</w:t>
            </w:r>
          </w:p>
          <w:p w14:paraId="2190FBF7">
            <w:pPr>
              <w:pStyle w:val="26"/>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具备CMA或CNAS认证资质的检测报告，每提供一项原材料(蔬菜、猪肉、鱼类、家禽类、大米、油)检验合格质检报告且检验合格报告，每项得2分，本项最高得12分。</w:t>
            </w:r>
          </w:p>
          <w:p w14:paraId="6B155846">
            <w:pPr>
              <w:pStyle w:val="27"/>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注：证明材料以</w:t>
            </w:r>
            <w:r>
              <w:rPr>
                <w:rFonts w:hint="eastAsia" w:ascii="宋体" w:hAnsi="宋体" w:eastAsia="宋体" w:cs="宋体"/>
                <w:sz w:val="21"/>
                <w:szCs w:val="21"/>
                <w:lang w:val="en-US" w:eastAsia="zh-CN"/>
              </w:rPr>
              <w:t>供应商</w:t>
            </w:r>
            <w:r>
              <w:rPr>
                <w:rFonts w:hint="eastAsia" w:ascii="宋体" w:hAnsi="宋体" w:eastAsia="宋体" w:cs="宋体"/>
                <w:b w:val="0"/>
                <w:bCs w:val="0"/>
                <w:kern w:val="2"/>
                <w:sz w:val="21"/>
                <w:szCs w:val="21"/>
                <w:lang w:val="en-US" w:eastAsia="zh-CN" w:bidi="ar-SA"/>
              </w:rPr>
              <w:t>名义送检合格的检测报告复印件为准，采购人保留对</w:t>
            </w:r>
            <w:r>
              <w:rPr>
                <w:rFonts w:hint="eastAsia" w:ascii="宋体" w:hAnsi="宋体" w:eastAsia="宋体" w:cs="宋体"/>
                <w:sz w:val="21"/>
                <w:szCs w:val="21"/>
                <w:lang w:val="en-US" w:eastAsia="zh-CN"/>
              </w:rPr>
              <w:t>供应商成交</w:t>
            </w:r>
            <w:r>
              <w:rPr>
                <w:rFonts w:hint="eastAsia" w:ascii="宋体" w:hAnsi="宋体" w:eastAsia="宋体" w:cs="宋体"/>
                <w:b w:val="0"/>
                <w:bCs w:val="0"/>
                <w:kern w:val="2"/>
                <w:sz w:val="21"/>
                <w:szCs w:val="21"/>
                <w:lang w:val="en-US" w:eastAsia="zh-CN" w:bidi="ar-SA"/>
              </w:rPr>
              <w:t>后原件备查的权力。</w:t>
            </w:r>
          </w:p>
        </w:tc>
      </w:tr>
      <w:tr w14:paraId="6D96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440" w:type="dxa"/>
            <w:gridSpan w:val="2"/>
            <w:noWrap w:val="0"/>
            <w:vAlign w:val="center"/>
          </w:tcPr>
          <w:p w14:paraId="063AB02D">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6058" w:type="dxa"/>
            <w:gridSpan w:val="2"/>
            <w:noWrap w:val="0"/>
            <w:vAlign w:val="center"/>
          </w:tcPr>
          <w:p w14:paraId="65506C26">
            <w:pPr>
              <w:pStyle w:val="27"/>
              <w:keepNext w:val="0"/>
              <w:keepLines w:val="0"/>
              <w:pageBreakBefore w:val="0"/>
              <w:widowControl/>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r>
    </w:tbl>
    <w:p w14:paraId="158A69AE">
      <w:pPr>
        <w:pStyle w:val="27"/>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技术评审（</w:t>
      </w:r>
      <w:r>
        <w:rPr>
          <w:rFonts w:hint="eastAsia" w:ascii="宋体" w:hAnsi="宋体" w:eastAsia="宋体" w:cs="宋体"/>
          <w:sz w:val="21"/>
          <w:szCs w:val="21"/>
          <w:lang w:val="en-US" w:eastAsia="zh-CN"/>
        </w:rPr>
        <w:t>70分</w:t>
      </w:r>
      <w:r>
        <w:rPr>
          <w:rFonts w:hint="eastAsia" w:ascii="宋体" w:hAnsi="宋体" w:eastAsia="宋体" w:cs="宋体"/>
          <w:color w:val="auto"/>
          <w:sz w:val="21"/>
          <w:szCs w:val="21"/>
        </w:rPr>
        <w:t>）</w:t>
      </w:r>
    </w:p>
    <w:tbl>
      <w:tblPr>
        <w:tblStyle w:val="29"/>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383"/>
        <w:gridCol w:w="1078"/>
        <w:gridCol w:w="5412"/>
      </w:tblGrid>
      <w:tr w14:paraId="7E21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64" w:type="dxa"/>
            <w:noWrap w:val="0"/>
            <w:vAlign w:val="center"/>
          </w:tcPr>
          <w:p w14:paraId="5947C8F0">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383" w:type="dxa"/>
            <w:noWrap w:val="0"/>
            <w:vAlign w:val="center"/>
          </w:tcPr>
          <w:p w14:paraId="3A614950">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评审因素</w:t>
            </w:r>
          </w:p>
        </w:tc>
        <w:tc>
          <w:tcPr>
            <w:tcW w:w="1078" w:type="dxa"/>
            <w:noWrap w:val="0"/>
            <w:vAlign w:val="center"/>
          </w:tcPr>
          <w:p w14:paraId="3C19D63F">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分值</w:t>
            </w:r>
          </w:p>
        </w:tc>
        <w:tc>
          <w:tcPr>
            <w:tcW w:w="5412" w:type="dxa"/>
            <w:noWrap w:val="0"/>
            <w:vAlign w:val="center"/>
          </w:tcPr>
          <w:p w14:paraId="6BD76942">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评审内容</w:t>
            </w:r>
          </w:p>
        </w:tc>
      </w:tr>
      <w:tr w14:paraId="01A5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noWrap w:val="0"/>
            <w:vAlign w:val="center"/>
          </w:tcPr>
          <w:p w14:paraId="3B93FCD4">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83" w:type="dxa"/>
            <w:noWrap w:val="0"/>
            <w:vAlign w:val="center"/>
          </w:tcPr>
          <w:p w14:paraId="2502401A">
            <w:pPr>
              <w:pStyle w:val="27"/>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食堂整体服务方案</w:t>
            </w:r>
          </w:p>
        </w:tc>
        <w:tc>
          <w:tcPr>
            <w:tcW w:w="1078" w:type="dxa"/>
            <w:noWrap w:val="0"/>
            <w:vAlign w:val="center"/>
          </w:tcPr>
          <w:p w14:paraId="1D1C2EC3">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35</w:t>
            </w:r>
            <w:r>
              <w:rPr>
                <w:rFonts w:hint="eastAsia" w:ascii="宋体" w:hAnsi="宋体" w:eastAsia="宋体" w:cs="宋体"/>
                <w:sz w:val="21"/>
                <w:szCs w:val="21"/>
                <w:lang w:eastAsia="zh-CN"/>
              </w:rPr>
              <w:t>分</w:t>
            </w:r>
          </w:p>
        </w:tc>
        <w:tc>
          <w:tcPr>
            <w:tcW w:w="5412" w:type="dxa"/>
            <w:noWrap w:val="0"/>
            <w:vAlign w:val="center"/>
          </w:tcPr>
          <w:p w14:paraId="66175B2C">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1、供应商</w:t>
            </w:r>
            <w:r>
              <w:rPr>
                <w:rFonts w:hint="eastAsia" w:ascii="宋体" w:hAnsi="宋体" w:eastAsia="宋体" w:cs="宋体"/>
                <w:sz w:val="21"/>
                <w:szCs w:val="21"/>
              </w:rPr>
              <w:t>需提供一周模拟设计早餐、中餐、晚餐带量菜谱，依据</w:t>
            </w:r>
            <w:r>
              <w:rPr>
                <w:rFonts w:hint="eastAsia" w:ascii="宋体" w:hAnsi="宋体" w:eastAsia="宋体" w:cs="宋体"/>
                <w:sz w:val="21"/>
                <w:szCs w:val="21"/>
                <w:lang w:val="en-US" w:eastAsia="zh-CN"/>
              </w:rPr>
              <w:t>多地系</w:t>
            </w:r>
            <w:r>
              <w:rPr>
                <w:rFonts w:hint="eastAsia" w:ascii="宋体" w:hAnsi="宋体" w:eastAsia="宋体" w:cs="宋体"/>
                <w:sz w:val="21"/>
                <w:szCs w:val="21"/>
              </w:rPr>
              <w:t>菜品搭配</w:t>
            </w:r>
            <w:r>
              <w:rPr>
                <w:rFonts w:hint="eastAsia" w:ascii="宋体" w:hAnsi="宋体" w:eastAsia="宋体" w:cs="宋体"/>
                <w:sz w:val="21"/>
                <w:szCs w:val="21"/>
                <w:lang w:val="en-US" w:eastAsia="zh-CN"/>
              </w:rPr>
              <w:t>全面，份量</w:t>
            </w:r>
            <w:r>
              <w:rPr>
                <w:rFonts w:hint="eastAsia" w:ascii="宋体" w:hAnsi="宋体" w:eastAsia="宋体" w:cs="宋体"/>
                <w:sz w:val="21"/>
                <w:szCs w:val="21"/>
              </w:rPr>
              <w:t>合理，营养均衡等方面进行综合评价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满分为10分。</w:t>
            </w:r>
            <w:r>
              <w:rPr>
                <w:rFonts w:hint="eastAsia" w:ascii="宋体" w:hAnsi="宋体" w:eastAsia="宋体" w:cs="宋体"/>
                <w:sz w:val="21"/>
                <w:szCs w:val="21"/>
              </w:rPr>
              <w:t>方案每有一项内容缺失、不够详尽、</w:t>
            </w:r>
            <w:r>
              <w:rPr>
                <w:rFonts w:hint="eastAsia" w:ascii="宋体" w:hAnsi="宋体" w:eastAsia="宋体" w:cs="宋体"/>
                <w:sz w:val="21"/>
                <w:szCs w:val="21"/>
                <w:lang w:val="en-US" w:eastAsia="zh-CN"/>
              </w:rPr>
              <w:t>分量和</w:t>
            </w:r>
            <w:r>
              <w:rPr>
                <w:rFonts w:hint="eastAsia" w:ascii="宋体" w:hAnsi="宋体" w:eastAsia="宋体" w:cs="宋体"/>
                <w:sz w:val="21"/>
                <w:szCs w:val="21"/>
              </w:rPr>
              <w:t>营养均衡性较差的扣1分，扣完为止。菜谱设计有重大缺陷或未提供方案的，不计分。</w:t>
            </w:r>
          </w:p>
          <w:p w14:paraId="1F2D1169">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2、供应商提供的模拟周菜谱中，荤菜种类重复性不超过3次的，早餐重复不超过4次，素菜重复不超过5次的得10分，每超一次扣1分，最高扣10分。</w:t>
            </w:r>
          </w:p>
          <w:p w14:paraId="66656DD8">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人员配备及职责与管理方案（含拟配置的人员计划、人员岗位职责、人员管理人员培训方案等），符合要求计5分；方案不完善的，每处扣1分，有缺漏项、不合理的，每处扣2分，扣完为止。未提供的不计分。</w:t>
            </w:r>
          </w:p>
          <w:p w14:paraId="254FBA74">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4、供应商</w:t>
            </w:r>
            <w:r>
              <w:rPr>
                <w:rFonts w:hint="eastAsia" w:ascii="宋体" w:hAnsi="宋体" w:eastAsia="宋体" w:cs="宋体"/>
                <w:sz w:val="21"/>
                <w:szCs w:val="21"/>
              </w:rPr>
              <w:t>根据上述菜谱的设计，选取一天的早餐、中餐为样本，自行编制一份当日的早餐、中餐成本分析，内容应包含食材</w:t>
            </w:r>
            <w:r>
              <w:rPr>
                <w:rFonts w:hint="eastAsia" w:ascii="宋体" w:hAnsi="宋体" w:eastAsia="宋体" w:cs="宋体"/>
                <w:sz w:val="21"/>
                <w:szCs w:val="21"/>
                <w:lang w:val="en-US" w:eastAsia="zh-CN"/>
              </w:rPr>
              <w:t>重量、</w:t>
            </w:r>
            <w:r>
              <w:rPr>
                <w:rFonts w:hint="eastAsia" w:ascii="宋体" w:hAnsi="宋体" w:eastAsia="宋体" w:cs="宋体"/>
                <w:sz w:val="21"/>
                <w:szCs w:val="21"/>
              </w:rPr>
              <w:t>成本等；成本分析先进、科学、合理、完整、可行性高的，计</w:t>
            </w:r>
            <w:r>
              <w:rPr>
                <w:rFonts w:hint="eastAsia" w:ascii="宋体" w:hAnsi="宋体" w:eastAsia="宋体" w:cs="宋体"/>
                <w:sz w:val="21"/>
                <w:szCs w:val="21"/>
                <w:lang w:val="en-US" w:eastAsia="zh-CN"/>
              </w:rPr>
              <w:t>5</w:t>
            </w:r>
            <w:r>
              <w:rPr>
                <w:rFonts w:hint="eastAsia" w:ascii="宋体" w:hAnsi="宋体" w:eastAsia="宋体" w:cs="宋体"/>
                <w:sz w:val="21"/>
                <w:szCs w:val="21"/>
              </w:rPr>
              <w:t>分；每有一项方案内容不够详尽、可行性较差、有缺陷、不合理的，扣1分，扣完为止。方案有重大缺陷或未提供方案的，不计分</w:t>
            </w:r>
          </w:p>
          <w:p w14:paraId="093F05B3">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食品保存管理方案（含食品保存规定、食品保存制度、食品保存方法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熟食留样管理制度等</w:t>
            </w:r>
            <w:r>
              <w:rPr>
                <w:rFonts w:hint="eastAsia" w:ascii="宋体" w:hAnsi="宋体" w:eastAsia="宋体" w:cs="宋体"/>
                <w:sz w:val="21"/>
                <w:szCs w:val="21"/>
              </w:rPr>
              <w:t>），符合要求计5分；方案不完善的，每处扣1分，方案缺漏项、不合理的每处扣</w:t>
            </w:r>
            <w:r>
              <w:rPr>
                <w:rFonts w:hint="eastAsia" w:ascii="宋体" w:hAnsi="宋体" w:eastAsia="宋体" w:cs="宋体"/>
                <w:sz w:val="21"/>
                <w:szCs w:val="21"/>
                <w:lang w:val="en-US" w:eastAsia="zh-CN"/>
              </w:rPr>
              <w:t>1</w:t>
            </w:r>
            <w:r>
              <w:rPr>
                <w:rFonts w:hint="eastAsia" w:ascii="宋体" w:hAnsi="宋体" w:eastAsia="宋体" w:cs="宋体"/>
                <w:sz w:val="21"/>
                <w:szCs w:val="21"/>
              </w:rPr>
              <w:t>分，扣完为止。未提供的不计分。</w:t>
            </w:r>
          </w:p>
        </w:tc>
      </w:tr>
      <w:tr w14:paraId="764D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noWrap w:val="0"/>
            <w:vAlign w:val="center"/>
          </w:tcPr>
          <w:p w14:paraId="3B6D753C">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83" w:type="dxa"/>
            <w:noWrap w:val="0"/>
            <w:vAlign w:val="center"/>
          </w:tcPr>
          <w:p w14:paraId="565785CE">
            <w:pPr>
              <w:pStyle w:val="27"/>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原材料质量控方案</w:t>
            </w:r>
          </w:p>
        </w:tc>
        <w:tc>
          <w:tcPr>
            <w:tcW w:w="1078" w:type="dxa"/>
            <w:noWrap w:val="0"/>
            <w:vAlign w:val="center"/>
          </w:tcPr>
          <w:p w14:paraId="52EAC58C">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15分</w:t>
            </w:r>
          </w:p>
        </w:tc>
        <w:tc>
          <w:tcPr>
            <w:tcW w:w="5412" w:type="dxa"/>
            <w:noWrap w:val="0"/>
            <w:vAlign w:val="center"/>
          </w:tcPr>
          <w:p w14:paraId="15B5C750">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根据各原材料供应商提供的食品原材料质量控制方案（包括但不限于制作食品的各类主要原材料（米、油、面、肉、蛋、辅料等）对厂（商）家、产地、品牌、规格、参数；食品添加剂的进货渠道管理、验收管理和采购台账、卫生检查制度、食品留样制度等方面）是否详细等方面进行横向综合评比（满分16分）</w:t>
            </w:r>
          </w:p>
          <w:p w14:paraId="0F0F6558">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1、紧密结合实际情况拟定食品原材料质量控制方案完善全面，质量可靠、有保障；得16-12分</w:t>
            </w:r>
          </w:p>
          <w:p w14:paraId="73C7B60E">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2、紧密结合实际情况拟定食品原材料质量控制方案较完善全面，质量较可靠、较有保障；得11-6分</w:t>
            </w:r>
          </w:p>
          <w:p w14:paraId="0DED255A">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3、紧密结合实际情况拟定食品原材料质量控制方案基本完善，质量一般、保障一般；5-1分</w:t>
            </w:r>
          </w:p>
          <w:p w14:paraId="3268D513">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4、未提供得0分</w:t>
            </w:r>
          </w:p>
        </w:tc>
      </w:tr>
      <w:tr w14:paraId="2692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vMerge w:val="restart"/>
            <w:noWrap w:val="0"/>
            <w:vAlign w:val="center"/>
          </w:tcPr>
          <w:p w14:paraId="17275A2B">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83" w:type="dxa"/>
            <w:vMerge w:val="restart"/>
            <w:noWrap w:val="0"/>
            <w:vAlign w:val="center"/>
          </w:tcPr>
          <w:p w14:paraId="6C0A10A7">
            <w:pPr>
              <w:pStyle w:val="27"/>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安全管理方案</w:t>
            </w:r>
          </w:p>
        </w:tc>
        <w:tc>
          <w:tcPr>
            <w:tcW w:w="1078" w:type="dxa"/>
            <w:vMerge w:val="restart"/>
            <w:noWrap w:val="0"/>
            <w:vAlign w:val="center"/>
          </w:tcPr>
          <w:p w14:paraId="46A44BBF">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5412" w:type="dxa"/>
            <w:noWrap w:val="0"/>
            <w:vAlign w:val="center"/>
          </w:tcPr>
          <w:p w14:paraId="4B0A3296">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供应商提供完整的安全作业管理方案及日常环保措施（包括但不限于安全动火、环保节能措施，食品安全管理、安全培训、日常防火、防盗、食品卫生等安全管理方案，</w:t>
            </w:r>
            <w:r>
              <w:rPr>
                <w:rFonts w:hint="eastAsia" w:ascii="宋体" w:hAnsi="宋体" w:eastAsia="宋体" w:cs="宋体"/>
                <w:sz w:val="21"/>
                <w:szCs w:val="21"/>
                <w:lang w:val="en-US" w:eastAsia="zh-CN"/>
              </w:rPr>
              <w:t>符合要求5分；方案不完善的，每处扣1分，方案缺漏项、不合理的每处扣2分，扣完为止。未提供的不计分。</w:t>
            </w:r>
          </w:p>
        </w:tc>
      </w:tr>
      <w:tr w14:paraId="6C63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vMerge w:val="continue"/>
            <w:noWrap w:val="0"/>
            <w:vAlign w:val="center"/>
          </w:tcPr>
          <w:p w14:paraId="2AB4ADEA">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rPr>
            </w:pPr>
          </w:p>
        </w:tc>
        <w:tc>
          <w:tcPr>
            <w:tcW w:w="1383" w:type="dxa"/>
            <w:vMerge w:val="continue"/>
            <w:noWrap w:val="0"/>
            <w:vAlign w:val="center"/>
          </w:tcPr>
          <w:p w14:paraId="2BB3C064">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rPr>
            </w:pPr>
          </w:p>
        </w:tc>
        <w:tc>
          <w:tcPr>
            <w:tcW w:w="1078" w:type="dxa"/>
            <w:vMerge w:val="continue"/>
            <w:noWrap w:val="0"/>
            <w:vAlign w:val="center"/>
          </w:tcPr>
          <w:p w14:paraId="08733840">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rPr>
            </w:pPr>
          </w:p>
        </w:tc>
        <w:tc>
          <w:tcPr>
            <w:tcW w:w="5412" w:type="dxa"/>
            <w:noWrap w:val="0"/>
            <w:vAlign w:val="center"/>
          </w:tcPr>
          <w:p w14:paraId="122D4DC0">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处理方案（含食品安全事故、消防、治安事件处理方案、停水、停电、停气等设备故障处理方案），符合要求计5分；方案不完善的，每处扣1分，方案缺漏项、不合理的每处扣2分，扣完为止。未提供的不计分。</w:t>
            </w:r>
          </w:p>
        </w:tc>
      </w:tr>
      <w:tr w14:paraId="3080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noWrap w:val="0"/>
            <w:vAlign w:val="center"/>
          </w:tcPr>
          <w:p w14:paraId="453D1A12">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83" w:type="dxa"/>
            <w:noWrap w:val="0"/>
            <w:vAlign w:val="center"/>
          </w:tcPr>
          <w:p w14:paraId="379FF4C6">
            <w:pPr>
              <w:pStyle w:val="27"/>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增值服务</w:t>
            </w:r>
          </w:p>
        </w:tc>
        <w:tc>
          <w:tcPr>
            <w:tcW w:w="1078" w:type="dxa"/>
            <w:noWrap w:val="0"/>
            <w:vAlign w:val="center"/>
          </w:tcPr>
          <w:p w14:paraId="3AB65F84">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5412" w:type="dxa"/>
            <w:noWrap w:val="0"/>
            <w:vAlign w:val="center"/>
          </w:tcPr>
          <w:p w14:paraId="75269569">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新菜品推出频率、餐饮活动创新（10分）</w:t>
            </w:r>
          </w:p>
          <w:p w14:paraId="6F2AD005">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承诺季度创新3个或以上的得10分，2个得5分，1个的1分，无创新不得分；</w:t>
            </w:r>
          </w:p>
        </w:tc>
      </w:tr>
      <w:tr w14:paraId="25DA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47" w:type="dxa"/>
            <w:gridSpan w:val="2"/>
            <w:noWrap w:val="0"/>
            <w:vAlign w:val="center"/>
          </w:tcPr>
          <w:p w14:paraId="382DEF6B">
            <w:pPr>
              <w:pStyle w:val="27"/>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6490" w:type="dxa"/>
            <w:gridSpan w:val="2"/>
            <w:noWrap w:val="0"/>
            <w:vAlign w:val="center"/>
          </w:tcPr>
          <w:p w14:paraId="549582C7">
            <w:pPr>
              <w:pStyle w:val="27"/>
              <w:keepNext w:val="0"/>
              <w:keepLines w:val="0"/>
              <w:pageBreakBefore w:val="0"/>
              <w:widowControl/>
              <w:kinsoku/>
              <w:wordWrap/>
              <w:overflowPunct/>
              <w:topLinePunct w:val="0"/>
              <w:autoSpaceDE/>
              <w:autoSpaceDN/>
              <w:bidi w:val="0"/>
              <w:adjustRightInd/>
              <w:snapToGrid/>
              <w:spacing w:after="0" w:afterAutospacing="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65</w:t>
            </w:r>
            <w:r>
              <w:rPr>
                <w:rFonts w:hint="eastAsia" w:ascii="宋体" w:hAnsi="宋体" w:eastAsia="宋体" w:cs="宋体"/>
                <w:sz w:val="21"/>
                <w:szCs w:val="21"/>
              </w:rPr>
              <w:t>分</w:t>
            </w:r>
          </w:p>
        </w:tc>
      </w:tr>
    </w:tbl>
    <w:p w14:paraId="467EB4FC">
      <w:pPr>
        <w:ind w:firstLine="482"/>
        <w:rPr>
          <w:rFonts w:hint="eastAsia" w:ascii="宋体" w:hAnsi="宋体" w:eastAsia="宋体" w:cs="宋体"/>
          <w:b/>
          <w:bCs/>
        </w:rPr>
      </w:pPr>
      <w:r>
        <w:rPr>
          <w:rFonts w:hint="eastAsia" w:ascii="宋体" w:hAnsi="宋体" w:eastAsia="宋体" w:cs="宋体"/>
          <w:b/>
          <w:bCs/>
        </w:rPr>
        <w:br w:type="page"/>
      </w:r>
    </w:p>
    <w:p w14:paraId="4B469CBC">
      <w:pPr>
        <w:pStyle w:val="2"/>
        <w:numPr>
          <w:ilvl w:val="0"/>
          <w:numId w:val="0"/>
        </w:numPr>
        <w:jc w:val="center"/>
        <w:rPr>
          <w:rFonts w:hint="eastAsia" w:ascii="宋体" w:hAnsi="宋体" w:eastAsia="宋体" w:cs="宋体"/>
        </w:rPr>
      </w:pPr>
      <w:bookmarkStart w:id="7" w:name="_Toc891"/>
      <w:r>
        <w:rPr>
          <w:rFonts w:hint="eastAsia" w:ascii="宋体" w:hAnsi="宋体" w:eastAsia="宋体" w:cs="宋体"/>
          <w:lang w:val="en-US" w:eastAsia="zh-CN"/>
        </w:rPr>
        <w:t>四、采购人</w:t>
      </w:r>
      <w:r>
        <w:rPr>
          <w:rFonts w:hint="eastAsia" w:ascii="宋体" w:hAnsi="宋体" w:eastAsia="宋体" w:cs="宋体"/>
        </w:rPr>
        <w:t>要求</w:t>
      </w:r>
      <w:bookmarkEnd w:id="7"/>
    </w:p>
    <w:p w14:paraId="1C7FD0EA">
      <w:pPr>
        <w:keepNext w:val="0"/>
        <w:keepLines w:val="0"/>
        <w:pageBreakBefore w:val="0"/>
        <w:kinsoku/>
        <w:wordWrap/>
        <w:overflowPunct/>
        <w:topLinePunct w:val="0"/>
        <w:bidi w:val="0"/>
        <w:snapToGrid w:val="0"/>
        <w:spacing w:after="0" w:afterAutospacing="0" w:line="360" w:lineRule="auto"/>
        <w:ind w:left="0" w:leftChars="0"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1、供应商须对本项目的采购标的进行整体响应，任何只对其中一部分采购标的进行的响应都被视为无效响应。</w:t>
      </w:r>
    </w:p>
    <w:p w14:paraId="500029ED">
      <w:pPr>
        <w:keepNext w:val="0"/>
        <w:keepLines w:val="0"/>
        <w:pageBreakBefore w:val="0"/>
        <w:kinsoku/>
        <w:wordWrap/>
        <w:overflowPunct/>
        <w:topLinePunct w:val="0"/>
        <w:bidi w:val="0"/>
        <w:snapToGrid w:val="0"/>
        <w:spacing w:after="0" w:afterAutospacing="0" w:line="360" w:lineRule="auto"/>
        <w:ind w:left="0" w:leftChars="0"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标注“★”号部分为关键技术商务参数、功能、要求，任何对这些“★”号条款的负偏离或者不响应将被视为未实质性响应谈判文件要求而作无效响应处理。谈判响应文件中须按照“★”条款的要求的逐条响应（若要求提供其他证明材料，还须提供要求的证明材料）。</w:t>
      </w:r>
    </w:p>
    <w:p w14:paraId="6842F7D0">
      <w:pPr>
        <w:keepNext w:val="0"/>
        <w:keepLines w:val="0"/>
        <w:pageBreakBefore w:val="0"/>
        <w:kinsoku/>
        <w:wordWrap/>
        <w:overflowPunct/>
        <w:topLinePunct w:val="0"/>
        <w:bidi w:val="0"/>
        <w:snapToGrid w:val="0"/>
        <w:spacing w:after="0" w:afterAutospacing="0" w:line="360" w:lineRule="auto"/>
        <w:ind w:left="0" w:leftChars="0"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标注“▲”号条款为重要技术参数、功能、要求，响应文件中须按照“▲”条款的要求逐条响应并标注证明文件所在页码（若要求提供其他证明材料，还须提供要求的证明材料），“▲”条款负偏离或者不响应或者未标注证明文件所在页码，对应项将不予以计分，但不作为无效响应条款。</w:t>
      </w:r>
    </w:p>
    <w:p w14:paraId="2B0CDBE6">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eastAsia" w:ascii="宋体" w:hAnsi="宋体" w:eastAsia="宋体" w:cs="宋体"/>
          <w:b/>
          <w:bCs w:val="0"/>
          <w:spacing w:val="0"/>
          <w:w w:val="100"/>
          <w:kern w:val="2"/>
          <w:sz w:val="21"/>
          <w:szCs w:val="21"/>
          <w:lang w:val="en-US" w:eastAsia="zh-CN" w:bidi="ar-SA"/>
        </w:rPr>
      </w:pPr>
      <w:bookmarkStart w:id="8" w:name="_Toc518816701"/>
      <w:bookmarkStart w:id="9" w:name="_Toc20138461"/>
      <w:bookmarkStart w:id="10" w:name="_Toc20207258"/>
      <w:bookmarkStart w:id="11" w:name="_Toc40858269"/>
      <w:bookmarkStart w:id="12" w:name="_Toc294483073"/>
      <w:r>
        <w:rPr>
          <w:rFonts w:hint="eastAsia" w:ascii="宋体" w:hAnsi="宋体" w:eastAsia="宋体" w:cs="宋体"/>
          <w:b/>
          <w:bCs w:val="0"/>
          <w:spacing w:val="0"/>
          <w:w w:val="100"/>
          <w:kern w:val="2"/>
          <w:sz w:val="21"/>
          <w:szCs w:val="21"/>
          <w:lang w:val="en-US" w:eastAsia="zh-CN" w:bidi="ar-SA"/>
        </w:rPr>
        <w:t>采购人要求：</w:t>
      </w:r>
    </w:p>
    <w:p w14:paraId="18E27B1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1、项目概况：</w:t>
      </w:r>
    </w:p>
    <w:p w14:paraId="544F2D6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为浙江冠豪新材料有限公司平湖厂区员工食堂外包项目采购。综合评分由高到低顺序推荐一名成交候选人；如有弃标，按综合排序依次替补成交候选人身份；不得协商变更既得食堂的经营权，否则视为弃权并依次替补。</w:t>
      </w:r>
    </w:p>
    <w:p w14:paraId="2D50903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供应商合同期为2年，以实际进场时间开始计算。</w:t>
      </w:r>
    </w:p>
    <w:p w14:paraId="381EBA9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人无法保证食堂的实际发生金额多少，采用按月定额充值的方式，按行政班人员500元/人，倒班人员750元/人的标准，每月10日前分类提供在岗人数及名单充值到员工用餐卡，员工按一菜一价刷卡消费，充值费用仅限在食堂内部消费，余额可选择订餐或</w:t>
      </w:r>
      <w:r>
        <w:rPr>
          <w:rFonts w:hint="eastAsia" w:ascii="宋体" w:hAnsi="宋体" w:eastAsia="宋体" w:cs="宋体"/>
          <w:sz w:val="21"/>
          <w:szCs w:val="21"/>
          <w:lang w:val="en-US" w:eastAsia="zh-CN"/>
        </w:rPr>
        <w:t>成交</w:t>
      </w:r>
      <w:r>
        <w:rPr>
          <w:rFonts w:hint="eastAsia" w:ascii="宋体" w:hAnsi="宋体" w:eastAsia="宋体" w:cs="宋体"/>
          <w:kern w:val="2"/>
          <w:sz w:val="21"/>
          <w:szCs w:val="21"/>
          <w:lang w:val="en-US" w:eastAsia="zh-CN" w:bidi="ar-SA"/>
        </w:rPr>
        <w:t>方经营的内部便利店消费，不可兑现，员工用餐卡充值余额清算周期不超过3个月。</w:t>
      </w:r>
    </w:p>
    <w:p w14:paraId="6835A1E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采购人收到供应商按当月实际充值额开具发票后20天内汇款至供应商指定的帐户。</w:t>
      </w:r>
    </w:p>
    <w:p w14:paraId="18D6101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本文件方案适用于本项目平湖厂区食堂。</w:t>
      </w:r>
    </w:p>
    <w:p w14:paraId="767BDDF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2、内容及范围：</w:t>
      </w:r>
    </w:p>
    <w:p w14:paraId="7056F99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2.1、基本概况 </w:t>
      </w:r>
    </w:p>
    <w:p w14:paraId="1C47DCC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平湖厂区食堂承包合同到期，且预计2026年就餐人数增长至180人，为丰富员工用餐需求，保证员工餐的营养、安全、美味可口，新一期承包合同拟通过谈判采购方式选取一家品质高、信誉好、专业化的食堂承包供应商。</w:t>
      </w:r>
    </w:p>
    <w:p w14:paraId="685DEEC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（2）实行全包制，供应商自主经营自负盈亏，在规定的服务范围内提供餐饮服务。</w:t>
      </w:r>
    </w:p>
    <w:p w14:paraId="0A4E788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（3）采购人提供经营场地、配套设施、售餐消费系统等。本项目位于原食堂一楼，餐饮设施齐全，食堂后厨+售卖区（300㎡）。</w:t>
      </w:r>
    </w:p>
    <w:p w14:paraId="3530EC5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（4）目前在职员工约180人，供应商需负责员工餐，主要为：堂食早、中、晚、夜宵；车间送餐（午、晚、夜宵餐）；接待客餐、大型活动聚餐、节日福利餐、夏季清凉等。</w:t>
      </w:r>
    </w:p>
    <w:p w14:paraId="61C749A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（5）堂食用餐区约200个就餐位，用餐区清洁卫生由供应商负责。</w:t>
      </w:r>
    </w:p>
    <w:p w14:paraId="53483C6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（6）食堂二楼接待餐房3间，环境清洁卫生由采购人负责。</w:t>
      </w:r>
    </w:p>
    <w:p w14:paraId="7532C5D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（7）车间送餐，根据车间上班实际情况进行送餐及提供送餐器具。</w:t>
      </w:r>
    </w:p>
    <w:p w14:paraId="76183C0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（8）供应商自行负责采购用车辆、送餐用车辆(包括司机、车辆的日常维修保养及加油费用)；场地设备设施、餐厅厨具的日常维修及餐具的耗损补充。</w:t>
      </w:r>
    </w:p>
    <w:p w14:paraId="09C68C6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（9）供应商提供日常所需餐饮低值易耗品(抽纸、卷纸、牙签、垃圾袋、清洁用品和餐具、用具等)。</w:t>
      </w:r>
    </w:p>
    <w:p w14:paraId="2EA1572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（10）供应商负责日常管理、出品、日常餐具、日用品、设备维护等</w:t>
      </w:r>
    </w:p>
    <w:p w14:paraId="142F512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（11）供应商需每日提供免费随餐例汤（夏季增加清凉解暑糖水、冬季姜茶水)、辣椒酱、酱油、醋等。</w:t>
      </w:r>
    </w:p>
    <w:p w14:paraId="307C7F3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（12）供应商负责环境卫生保洁、餐具清洗、厨余垃圾清理等。</w:t>
      </w:r>
    </w:p>
    <w:p w14:paraId="4566472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（13）采购人负责大型建设设施和配备厨房设备。</w:t>
      </w:r>
    </w:p>
    <w:p w14:paraId="4C82F1F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（14）采购人提供用水，用电，燃气，所有能源限额使用，以下为限用额度，超出限额部分采购人按现行水务局、电力局、燃气公司的收费标准计算向供应商收取费用。</w:t>
      </w:r>
    </w:p>
    <w:p w14:paraId="3330E3A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食堂：水150吨/月、电5000度/月、天然气600立方/月。</w:t>
      </w:r>
    </w:p>
    <w:p w14:paraId="03C9DA9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（15）履约保证金：2万元（人民币：贰万元整）。</w:t>
      </w:r>
    </w:p>
    <w:p w14:paraId="24F3FA4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2.2、服务围范</w:t>
      </w:r>
    </w:p>
    <w:p w14:paraId="1274AD0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（1）用餐方式：采用一菜一价的方式刷卡消费，公司采用按月定额充值的方式通过供应商充值到员工用餐卡，堂食为自选式，员工按选用种类和价格刷卡支付。</w:t>
      </w:r>
    </w:p>
    <w:p w14:paraId="232E447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w:t>
      </w:r>
    </w:p>
    <w:p w14:paraId="68CE821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用餐时间：</w:t>
      </w:r>
    </w:p>
    <w:p w14:paraId="5650AA7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早餐7:30—9:00；</w:t>
      </w:r>
    </w:p>
    <w:p w14:paraId="698C76F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午餐12:00—13:00；</w:t>
      </w:r>
    </w:p>
    <w:p w14:paraId="49CFC06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晚餐17:30—18:30；</w:t>
      </w:r>
    </w:p>
    <w:p w14:paraId="761C4FE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宵夜22:30—23:30</w:t>
      </w:r>
    </w:p>
    <w:p w14:paraId="3851B35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（公司倒班班次如有变化甲方有权随时调整供餐时间）</w:t>
      </w:r>
    </w:p>
    <w:p w14:paraId="7E92C6E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（3）供应商要根据采购人规定时间按时为职工提供用餐服务，不得提前或延迟开饭时间(特殊情况如开会、接待、会餐等要服从采购人指定的时间)。 </w:t>
      </w:r>
    </w:p>
    <w:p w14:paraId="524B3A9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采购人对食堂实行综合监督管理，包括督查食堂的饮食安全卫生、饭菜质量、服务质量、环境卫生等相关事务，并进行定期或不定期检查、考核，具体考核细则详见合同附件，考核不合格，采购人有权终止合同。</w:t>
      </w:r>
    </w:p>
    <w:p w14:paraId="278ED53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2"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3、技术要求</w:t>
      </w:r>
    </w:p>
    <w:p w14:paraId="44870F3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3.1、人员要求</w:t>
      </w:r>
    </w:p>
    <w:p w14:paraId="093524B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所聘用本项目食堂工作人员数量，要确保正常供餐和服务质量。</w:t>
      </w:r>
    </w:p>
    <w:p w14:paraId="4DABFE7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（2）本项目所有食堂工作人员必须进行岗前体检，进场前提供有效健康证明经采购人审核后方可上岗。</w:t>
      </w:r>
    </w:p>
    <w:p w14:paraId="3F5C9B4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（3）本项目食堂工作人员须正确配戴口罩、手套、头套等卫生防护用品，规范操作，确保食品卫生、安全，杜绝食物中毒事件发生。</w:t>
      </w:r>
    </w:p>
    <w:p w14:paraId="65A6D81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必须将所有食堂工作人员的照片、健康证明，对应的工作岗位等信息张贴在食堂告示栏，如有人员调整，须及时更换；管理人员及厨师的更换须通知采购人。</w:t>
      </w:r>
    </w:p>
    <w:p w14:paraId="52D7805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（5）岗位人员配置包含不限于以下人员；</w:t>
      </w:r>
    </w:p>
    <w:tbl>
      <w:tblPr>
        <w:tblStyle w:val="29"/>
        <w:tblW w:w="5000" w:type="pct"/>
        <w:tblInd w:w="0" w:type="dxa"/>
        <w:tblLayout w:type="autofit"/>
        <w:tblCellMar>
          <w:top w:w="0" w:type="dxa"/>
          <w:left w:w="108" w:type="dxa"/>
          <w:bottom w:w="0" w:type="dxa"/>
          <w:right w:w="108" w:type="dxa"/>
        </w:tblCellMar>
      </w:tblPr>
      <w:tblGrid>
        <w:gridCol w:w="1161"/>
        <w:gridCol w:w="3577"/>
        <w:gridCol w:w="5138"/>
      </w:tblGrid>
      <w:tr w14:paraId="2001217A">
        <w:tblPrEx>
          <w:tblCellMar>
            <w:top w:w="0" w:type="dxa"/>
            <w:left w:w="108" w:type="dxa"/>
            <w:bottom w:w="0" w:type="dxa"/>
            <w:right w:w="108" w:type="dxa"/>
          </w:tblCellMar>
        </w:tblPrEx>
        <w:trPr>
          <w:trHeight w:val="44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317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序号</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7C0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岗位</w:t>
            </w:r>
          </w:p>
        </w:tc>
        <w:tc>
          <w:tcPr>
            <w:tcW w:w="2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67B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定编依据</w:t>
            </w:r>
          </w:p>
        </w:tc>
      </w:tr>
      <w:tr w14:paraId="292C72D0">
        <w:tblPrEx>
          <w:tblCellMar>
            <w:top w:w="0" w:type="dxa"/>
            <w:left w:w="108" w:type="dxa"/>
            <w:bottom w:w="0" w:type="dxa"/>
            <w:right w:w="108" w:type="dxa"/>
          </w:tblCellMar>
        </w:tblPrEx>
        <w:trPr>
          <w:trHeight w:val="44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7F4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D08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食堂经理（项目经理）或现场负责人</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E1E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负责食堂整体运作/前厅管理、厨务人员工作对接等</w:t>
            </w:r>
          </w:p>
        </w:tc>
      </w:tr>
      <w:tr w14:paraId="17AE0761">
        <w:tblPrEx>
          <w:tblCellMar>
            <w:top w:w="0" w:type="dxa"/>
            <w:left w:w="108" w:type="dxa"/>
            <w:bottom w:w="0" w:type="dxa"/>
            <w:right w:w="108" w:type="dxa"/>
          </w:tblCellMar>
        </w:tblPrEx>
        <w:trPr>
          <w:trHeight w:val="44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9F1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549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厨师</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C10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负责后厨质量、技术管理,菜品创新等,对切配组/水台/夜宵等工作协调安排，具备南北菜系综合开发、制作能力。</w:t>
            </w:r>
          </w:p>
        </w:tc>
      </w:tr>
      <w:tr w14:paraId="012D8982">
        <w:tblPrEx>
          <w:tblCellMar>
            <w:top w:w="0" w:type="dxa"/>
            <w:left w:w="108" w:type="dxa"/>
            <w:bottom w:w="0" w:type="dxa"/>
            <w:right w:w="108" w:type="dxa"/>
          </w:tblCellMar>
        </w:tblPrEx>
        <w:trPr>
          <w:trHeight w:val="44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0AE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A69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面点师（含北方面点）</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473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负责早餐、夜宵面点（含午晚正餐搭配粉、面）等制作。</w:t>
            </w:r>
          </w:p>
        </w:tc>
      </w:tr>
      <w:tr w14:paraId="4E8C9271">
        <w:tblPrEx>
          <w:tblCellMar>
            <w:top w:w="0" w:type="dxa"/>
            <w:left w:w="108" w:type="dxa"/>
            <w:bottom w:w="0" w:type="dxa"/>
            <w:right w:w="108" w:type="dxa"/>
          </w:tblCellMar>
        </w:tblPrEx>
        <w:trPr>
          <w:trHeight w:val="45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407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E61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前厅保洁</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7F4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负责用餐时大厅、餐桌的清洁卫生</w:t>
            </w:r>
          </w:p>
        </w:tc>
      </w:tr>
      <w:tr w14:paraId="581A9742">
        <w:tblPrEx>
          <w:tblCellMar>
            <w:top w:w="0" w:type="dxa"/>
            <w:left w:w="108" w:type="dxa"/>
            <w:bottom w:w="0" w:type="dxa"/>
            <w:right w:w="108" w:type="dxa"/>
          </w:tblCellMar>
        </w:tblPrEx>
        <w:trPr>
          <w:trHeight w:val="4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C5F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说明：1.</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服务人员参考上表，并缴纳社保，社保缴纳证明在向采购人备案人员时提交；</w:t>
            </w:r>
          </w:p>
          <w:p w14:paraId="0DC0850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2.采购人有权根据实际要求</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调整服务人数。</w:t>
            </w:r>
          </w:p>
        </w:tc>
      </w:tr>
    </w:tbl>
    <w:p w14:paraId="030D846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p>
    <w:p w14:paraId="3272020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3.2、供餐要求</w:t>
      </w:r>
    </w:p>
    <w:p w14:paraId="1BAD453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（1）必须按采购人规定的时间准时提供餐饮服务。采购人可根据工作需要提出变更就餐时间、就餐人数，</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应予积极配合，须准时开餐，做到饭热菜香。</w:t>
      </w:r>
    </w:p>
    <w:p w14:paraId="0330B81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（2）应结合时令，提供营养菜肴搭配与制作、做到新鲜可口、花样翻新、品相良好的饭菜供采购人员选用，每周四提供下周食谱报采购人审核。</w:t>
      </w:r>
    </w:p>
    <w:p w14:paraId="5E74C8F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（3）需根据就餐报备人数并结合供餐经验，合理采购食材并制作，提供的饭菜满足员工的用餐，但又不宜剩余过多，尽量避免食物浪费，保证食材新鲜度，禁止隔夜菜。</w:t>
      </w:r>
    </w:p>
    <w:p w14:paraId="45EFC00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（4）员工就餐采用自选模式，</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需要根据场地和硬件要求，设置足够的人员岗位售卖餐食。</w:t>
      </w:r>
    </w:p>
    <w:p w14:paraId="75199DF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（5）须在夏天供应解暑清凉的汤水，包括但不限于汤、糖水、凉茶等。</w:t>
      </w:r>
    </w:p>
    <w:p w14:paraId="41628C4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（6）应不定期的对出品、菜系、质品、服务等方面进行满意度调查，定期轮换厨师岗位，调整并创新菜式以满足就餐需求。</w:t>
      </w:r>
    </w:p>
    <w:p w14:paraId="3B1BCE2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餐饮各售价的需经采购人核定，新推出的品种或菜系售价需经采购人核定同意方可开售，菜品价格每月报采购人审核。堂食餐、接待围餐在食材成本基础上收取40%以下的毛利（含税），如是采购人自行采购加工的收取20%以下毛利（含税）的加工费。</w:t>
      </w:r>
    </w:p>
    <w:p w14:paraId="2A13EF4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（8）供餐品种包含但不限以下品种：</w:t>
      </w:r>
    </w:p>
    <w:tbl>
      <w:tblPr>
        <w:tblStyle w:val="29"/>
        <w:tblW w:w="9198" w:type="dxa"/>
        <w:tblInd w:w="98" w:type="dxa"/>
        <w:tblLayout w:type="autofit"/>
        <w:tblCellMar>
          <w:top w:w="0" w:type="dxa"/>
          <w:left w:w="108" w:type="dxa"/>
          <w:bottom w:w="0" w:type="dxa"/>
          <w:right w:w="108" w:type="dxa"/>
        </w:tblCellMar>
      </w:tblPr>
      <w:tblGrid>
        <w:gridCol w:w="1388"/>
        <w:gridCol w:w="2727"/>
        <w:gridCol w:w="5083"/>
      </w:tblGrid>
      <w:tr w14:paraId="76572E8B">
        <w:tblPrEx>
          <w:tblCellMar>
            <w:top w:w="0" w:type="dxa"/>
            <w:left w:w="108" w:type="dxa"/>
            <w:bottom w:w="0" w:type="dxa"/>
            <w:right w:w="108" w:type="dxa"/>
          </w:tblCellMar>
        </w:tblPrEx>
        <w:trPr>
          <w:trHeight w:val="421" w:hRule="atLeast"/>
        </w:trPr>
        <w:tc>
          <w:tcPr>
            <w:tcW w:w="13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7968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w:t>
            </w:r>
          </w:p>
        </w:tc>
        <w:tc>
          <w:tcPr>
            <w:tcW w:w="2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1AA8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品种</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ACBA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备注</w:t>
            </w:r>
          </w:p>
        </w:tc>
      </w:tr>
      <w:tr w14:paraId="36DF7AB4">
        <w:tblPrEx>
          <w:tblCellMar>
            <w:top w:w="0" w:type="dxa"/>
            <w:left w:w="108" w:type="dxa"/>
            <w:bottom w:w="0" w:type="dxa"/>
            <w:right w:w="108" w:type="dxa"/>
          </w:tblCellMar>
        </w:tblPrEx>
        <w:trPr>
          <w:trHeight w:val="491" w:hRule="atLeast"/>
        </w:trPr>
        <w:tc>
          <w:tcPr>
            <w:tcW w:w="13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5E9C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早餐</w:t>
            </w:r>
          </w:p>
        </w:tc>
        <w:tc>
          <w:tcPr>
            <w:tcW w:w="2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8046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包括但不限于糕点、面点、蛋、粥、粉（面）、粗粮及豆（奶）制品类</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268C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品种至少6个，单品售价最高不得超过5元/份</w:t>
            </w:r>
          </w:p>
        </w:tc>
      </w:tr>
      <w:tr w14:paraId="7A4B6964">
        <w:tblPrEx>
          <w:tblCellMar>
            <w:top w:w="0" w:type="dxa"/>
            <w:left w:w="108" w:type="dxa"/>
            <w:bottom w:w="0" w:type="dxa"/>
            <w:right w:w="108" w:type="dxa"/>
          </w:tblCellMar>
        </w:tblPrEx>
        <w:trPr>
          <w:trHeight w:val="546" w:hRule="atLeast"/>
        </w:trPr>
        <w:tc>
          <w:tcPr>
            <w:tcW w:w="138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7C40F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午餐/晚餐</w:t>
            </w:r>
          </w:p>
        </w:tc>
        <w:tc>
          <w:tcPr>
            <w:tcW w:w="2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8A3C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大荤类</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5314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品种至少3个，荤类≥70%，单价不得高于9元/份，特色小炒和接待餐除外。</w:t>
            </w:r>
          </w:p>
        </w:tc>
      </w:tr>
      <w:tr w14:paraId="0C39C769">
        <w:tblPrEx>
          <w:tblCellMar>
            <w:top w:w="0" w:type="dxa"/>
            <w:left w:w="108" w:type="dxa"/>
            <w:bottom w:w="0" w:type="dxa"/>
            <w:right w:w="108" w:type="dxa"/>
          </w:tblCellMar>
        </w:tblPrEx>
        <w:trPr>
          <w:trHeight w:val="380" w:hRule="atLeast"/>
        </w:trPr>
        <w:tc>
          <w:tcPr>
            <w:tcW w:w="13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1F5C2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p>
        </w:tc>
        <w:tc>
          <w:tcPr>
            <w:tcW w:w="2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D162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小荤类</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0D15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品种至少3个，荤类≥30%，单价不得高于5元/份。</w:t>
            </w:r>
          </w:p>
        </w:tc>
      </w:tr>
      <w:tr w14:paraId="38F3316B">
        <w:tblPrEx>
          <w:tblCellMar>
            <w:top w:w="0" w:type="dxa"/>
            <w:left w:w="108" w:type="dxa"/>
            <w:bottom w:w="0" w:type="dxa"/>
            <w:right w:w="108" w:type="dxa"/>
          </w:tblCellMar>
        </w:tblPrEx>
        <w:trPr>
          <w:trHeight w:val="449" w:hRule="atLeast"/>
        </w:trPr>
        <w:tc>
          <w:tcPr>
            <w:tcW w:w="13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856A9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p>
        </w:tc>
        <w:tc>
          <w:tcPr>
            <w:tcW w:w="2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DC24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素菜</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1D43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品种至少2个，单价不得高于1元。</w:t>
            </w:r>
          </w:p>
        </w:tc>
      </w:tr>
      <w:tr w14:paraId="57514EA6">
        <w:tblPrEx>
          <w:tblCellMar>
            <w:top w:w="0" w:type="dxa"/>
            <w:left w:w="108" w:type="dxa"/>
            <w:bottom w:w="0" w:type="dxa"/>
            <w:right w:w="108" w:type="dxa"/>
          </w:tblCellMar>
        </w:tblPrEx>
        <w:trPr>
          <w:trHeight w:val="380" w:hRule="atLeast"/>
        </w:trPr>
        <w:tc>
          <w:tcPr>
            <w:tcW w:w="13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62923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p>
        </w:tc>
        <w:tc>
          <w:tcPr>
            <w:tcW w:w="2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6A88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炖汤</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44F2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包括鸡、鸭、排骨、牛肉、海鲜汤等，单价不得高于5元/份</w:t>
            </w:r>
          </w:p>
        </w:tc>
      </w:tr>
      <w:tr w14:paraId="715F9A3D">
        <w:tblPrEx>
          <w:tblCellMar>
            <w:top w:w="0" w:type="dxa"/>
            <w:left w:w="108" w:type="dxa"/>
            <w:bottom w:w="0" w:type="dxa"/>
            <w:right w:w="108" w:type="dxa"/>
          </w:tblCellMar>
        </w:tblPrEx>
        <w:trPr>
          <w:trHeight w:val="380" w:hRule="atLeast"/>
        </w:trPr>
        <w:tc>
          <w:tcPr>
            <w:tcW w:w="13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53CDC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p>
        </w:tc>
        <w:tc>
          <w:tcPr>
            <w:tcW w:w="2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8F9B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米饭</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54FF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白米饭、粗粮饭，单价不得超过1元/份</w:t>
            </w:r>
          </w:p>
        </w:tc>
      </w:tr>
      <w:tr w14:paraId="36E44B13">
        <w:tblPrEx>
          <w:tblCellMar>
            <w:top w:w="0" w:type="dxa"/>
            <w:left w:w="108" w:type="dxa"/>
            <w:bottom w:w="0" w:type="dxa"/>
            <w:right w:w="108" w:type="dxa"/>
          </w:tblCellMar>
        </w:tblPrEx>
        <w:trPr>
          <w:trHeight w:val="380" w:hRule="atLeast"/>
        </w:trPr>
        <w:tc>
          <w:tcPr>
            <w:tcW w:w="13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22CC0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p>
        </w:tc>
        <w:tc>
          <w:tcPr>
            <w:tcW w:w="2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24BA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其他主食</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EE9C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可实时增加粉、面包点类主食。</w:t>
            </w:r>
          </w:p>
        </w:tc>
      </w:tr>
      <w:tr w14:paraId="21460041">
        <w:tblPrEx>
          <w:tblCellMar>
            <w:top w:w="0" w:type="dxa"/>
            <w:left w:w="108" w:type="dxa"/>
            <w:bottom w:w="0" w:type="dxa"/>
            <w:right w:w="108" w:type="dxa"/>
          </w:tblCellMar>
        </w:tblPrEx>
        <w:trPr>
          <w:trHeight w:val="380" w:hRule="atLeast"/>
        </w:trPr>
        <w:tc>
          <w:tcPr>
            <w:tcW w:w="13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3668F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p>
        </w:tc>
        <w:tc>
          <w:tcPr>
            <w:tcW w:w="2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3AB0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说明</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700A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所有大荤、小炒当天不得重复，每周重复不超过3次，早餐、早点每周重复不超过4次，素菜重复不超过5次，投标人需按要求提供一周食谱作为技术评分依据。</w:t>
            </w:r>
          </w:p>
        </w:tc>
      </w:tr>
      <w:tr w14:paraId="1A86160B">
        <w:tblPrEx>
          <w:tblCellMar>
            <w:top w:w="0" w:type="dxa"/>
            <w:left w:w="108" w:type="dxa"/>
            <w:bottom w:w="0" w:type="dxa"/>
            <w:right w:w="108" w:type="dxa"/>
          </w:tblCellMar>
        </w:tblPrEx>
        <w:trPr>
          <w:trHeight w:val="574" w:hRule="atLeast"/>
        </w:trPr>
        <w:tc>
          <w:tcPr>
            <w:tcW w:w="13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636F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夜宵</w:t>
            </w:r>
          </w:p>
        </w:tc>
        <w:tc>
          <w:tcPr>
            <w:tcW w:w="2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4430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饭菜、粉面、糕点</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1D42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根据甲方要求调整和安排</w:t>
            </w:r>
          </w:p>
        </w:tc>
      </w:tr>
    </w:tbl>
    <w:p w14:paraId="49C99D2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p>
    <w:p w14:paraId="304A6D2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（9）供餐售价和重量规定</w:t>
      </w:r>
    </w:p>
    <w:p w14:paraId="0E509CF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（实际定价由采购人及</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根据市场定价双方商定后制定清单作为签订合同的附件）</w:t>
      </w:r>
    </w:p>
    <w:p w14:paraId="304141F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3.3、场地使用及设备管理要求</w:t>
      </w:r>
    </w:p>
    <w:p w14:paraId="1D8E831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（1）采购人提供目前属于采购人的厨房、餐厅所有的场地和设备设施、用具的使用权。上述物品经清点（按清单双方签名）后，交供应商使用，服务期间，如有遗失、损坏，</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负责补充和维修；服务期满后，双方指定人员进行清点，如有遗失、损坏，双方协商赔偿方案。</w:t>
      </w:r>
    </w:p>
    <w:p w14:paraId="3B05DAF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负责定期维修、保养厨房内的设备、设施及厨房用具等，以确保服务正常进行。</w:t>
      </w:r>
    </w:p>
    <w:p w14:paraId="326B998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（3）如</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需要改善厨房设施，需提前与采购人协商。严禁</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变房屋的布局或装修，如需对配置的设备移位调整或增加设备需进行基建工程的，需要征得采购人书面同意，且费用自理。</w:t>
      </w:r>
    </w:p>
    <w:p w14:paraId="072F2FF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自行投入购置经营所需的餐具、操作厨具、厨房用品、送餐车等相应物资，产权归</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w:t>
      </w:r>
    </w:p>
    <w:p w14:paraId="057AA5C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应对所在房屋的电、水、燃气主线、管道、设备、下水道及抽排系统等进行巡检确保正常运作。爱护采购人提供的房产和餐饮炊具设备，负责养护管理，如有人为损坏照价进行赔偿。1000元（含）以上的设施设备维修费用由采购人负责；小于1000元以下的零星设备维修费用由成交人负责。</w:t>
      </w:r>
    </w:p>
    <w:p w14:paraId="35FC868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（6）除四害、油烟清洗、餐厨垃圾回收等各项运营费用由</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负责。</w:t>
      </w:r>
    </w:p>
    <w:p w14:paraId="131FFE1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3.4、卫生和环境管理要求</w:t>
      </w:r>
    </w:p>
    <w:p w14:paraId="447C24A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（1）严格按《食品安全法》、《餐饮服务食品安全监督管理办法》的规定，建立健全卫生管理制度，杜绝发生食物中毒等食品安全事件。</w:t>
      </w:r>
    </w:p>
    <w:p w14:paraId="600D757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（2）食物出品温度要求：饭、菜的温度不低于50摄氏度，汤的温度不低于60摄氏度。</w:t>
      </w:r>
    </w:p>
    <w:p w14:paraId="1C79D8B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（3）负责对各类膳食所需食材物料进行严格检测、验收，负责对食材物料进行蔬菜农药测试和留样管理。</w:t>
      </w:r>
    </w:p>
    <w:p w14:paraId="1D3E4BC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（4）用餐区的卫生清洁、餐具清洗、厨余垃圾清理由</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负责。</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需每半年整体清洁一次排烟管道，每年至少专业清洁4次隔油池。</w:t>
      </w:r>
    </w:p>
    <w:p w14:paraId="5A9A10B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（5）负责建立食品安全应急预案和卫生安全管理体系。</w:t>
      </w:r>
    </w:p>
    <w:p w14:paraId="3C1DB62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（6）根据法律法规及政府监管部门的要求，不定期接受卫生检验部门对餐具、经营场地和食品卫生进行检验；配置食品卫生管理员,并随时接受采购人的安全卫生检查，积极配合，及时改正不完善的地方。</w:t>
      </w:r>
    </w:p>
    <w:p w14:paraId="37BA983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（7）每种菜均留样，并在低温下保留48小时，以便作为卫生问题的追溯依据。</w:t>
      </w:r>
    </w:p>
    <w:p w14:paraId="749EB5F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（8）制定原料计划、验收、食品加工到废物处理全过程的管理制度。</w:t>
      </w:r>
    </w:p>
    <w:p w14:paraId="2B2512D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（9）健全各工作岗位的卫生与安全责任制。</w:t>
      </w:r>
    </w:p>
    <w:p w14:paraId="57BDC90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（10）做好食堂区域日常除“四害”工作，并安装好厨房、仓库门口防鼠板、水沟出水口防鼠网。</w:t>
      </w:r>
    </w:p>
    <w:p w14:paraId="28AAE69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（11）厨房、餐厅必须保持环境卫生，物品摆放整齐，及时清理垃圾，库房内的所有物品必须用专用箱盛装并加盖，箱体外必须有分类明确的标识且分类分区存放。</w:t>
      </w:r>
    </w:p>
    <w:p w14:paraId="784512A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（12）厨房用具做到无污渍、无油渍、摆放整齐。</w:t>
      </w:r>
    </w:p>
    <w:p w14:paraId="4E26DE4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（13）食堂的所有设施维护到位和保洁到位。</w:t>
      </w:r>
    </w:p>
    <w:p w14:paraId="2C251EC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（14）所有食堂设施、设备应保持完好并确定卫生安全责任人。</w:t>
      </w:r>
    </w:p>
    <w:p w14:paraId="68C2D48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（15）砧板要分生、熟砧板，砧板要做到“三面”光洁，（砧板面、砧板底、砧板边保持光洁）砧板在收市后要刮洗、清洁后竖放。</w:t>
      </w:r>
    </w:p>
    <w:p w14:paraId="0882D7E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（16）食堂内外环境卫生，做到每餐一打扫，每天一清洗。经常清理炉灶台面、灶底、抽烟机及炊事用品污垢。</w:t>
      </w:r>
    </w:p>
    <w:p w14:paraId="6AFA3CC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（17）食堂卫生工作总要求标准如下表：</w:t>
      </w:r>
    </w:p>
    <w:tbl>
      <w:tblPr>
        <w:tblStyle w:val="29"/>
        <w:tblpPr w:leftFromText="180" w:rightFromText="180" w:vertAnchor="text" w:horzAnchor="page" w:tblpX="1127" w:tblpY="451"/>
        <w:tblOverlap w:val="never"/>
        <w:tblW w:w="48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654"/>
        <w:gridCol w:w="6951"/>
      </w:tblGrid>
      <w:tr w14:paraId="00F8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45" w:type="pct"/>
            <w:tcBorders>
              <w:top w:val="single" w:color="auto" w:sz="4" w:space="0"/>
              <w:left w:val="single" w:color="auto" w:sz="4" w:space="0"/>
              <w:bottom w:val="single" w:color="auto" w:sz="4" w:space="0"/>
              <w:right w:val="single" w:color="auto" w:sz="4" w:space="0"/>
            </w:tcBorders>
            <w:vAlign w:val="center"/>
          </w:tcPr>
          <w:p w14:paraId="49BA784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地点</w:t>
            </w:r>
          </w:p>
        </w:tc>
        <w:tc>
          <w:tcPr>
            <w:tcW w:w="856" w:type="pct"/>
            <w:tcBorders>
              <w:top w:val="single" w:color="auto" w:sz="4" w:space="0"/>
              <w:left w:val="single" w:color="auto" w:sz="4" w:space="0"/>
              <w:bottom w:val="single" w:color="auto" w:sz="4" w:space="0"/>
              <w:right w:val="single" w:color="auto" w:sz="4" w:space="0"/>
            </w:tcBorders>
            <w:vAlign w:val="center"/>
          </w:tcPr>
          <w:p w14:paraId="624CDE9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w:t>
            </w:r>
          </w:p>
        </w:tc>
        <w:tc>
          <w:tcPr>
            <w:tcW w:w="3598" w:type="pct"/>
            <w:tcBorders>
              <w:top w:val="single" w:color="auto" w:sz="4" w:space="0"/>
              <w:left w:val="single" w:color="auto" w:sz="4" w:space="0"/>
              <w:bottom w:val="single" w:color="auto" w:sz="4" w:space="0"/>
              <w:right w:val="single" w:color="auto" w:sz="4" w:space="0"/>
            </w:tcBorders>
            <w:vAlign w:val="center"/>
          </w:tcPr>
          <w:p w14:paraId="0063EA3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标准</w:t>
            </w:r>
          </w:p>
        </w:tc>
      </w:tr>
      <w:tr w14:paraId="5FFD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545" w:type="pct"/>
            <w:vMerge w:val="restart"/>
            <w:tcBorders>
              <w:top w:val="nil"/>
              <w:left w:val="single" w:color="auto" w:sz="4" w:space="0"/>
              <w:bottom w:val="single" w:color="auto" w:sz="4" w:space="0"/>
              <w:right w:val="single" w:color="auto" w:sz="4" w:space="0"/>
            </w:tcBorders>
            <w:vAlign w:val="center"/>
          </w:tcPr>
          <w:p w14:paraId="0529AAC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食堂</w:t>
            </w:r>
          </w:p>
        </w:tc>
        <w:tc>
          <w:tcPr>
            <w:tcW w:w="856" w:type="pct"/>
            <w:tcBorders>
              <w:top w:val="single" w:color="auto" w:sz="4" w:space="0"/>
              <w:left w:val="single" w:color="auto" w:sz="4" w:space="0"/>
              <w:bottom w:val="single" w:color="auto" w:sz="4" w:space="0"/>
              <w:right w:val="single" w:color="auto" w:sz="4" w:space="0"/>
            </w:tcBorders>
            <w:vAlign w:val="center"/>
          </w:tcPr>
          <w:p w14:paraId="66DEF8C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个人卫生</w:t>
            </w:r>
          </w:p>
        </w:tc>
        <w:tc>
          <w:tcPr>
            <w:tcW w:w="3598" w:type="pct"/>
            <w:tcBorders>
              <w:top w:val="single" w:color="auto" w:sz="4" w:space="0"/>
              <w:left w:val="single" w:color="auto" w:sz="4" w:space="0"/>
              <w:bottom w:val="single" w:color="auto" w:sz="4" w:space="0"/>
              <w:right w:val="single" w:color="auto" w:sz="4" w:space="0"/>
            </w:tcBorders>
          </w:tcPr>
          <w:p w14:paraId="6B374F7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1、操作前必须对双手进行清洁，戴口罩、卫生帽和一次性手套；</w:t>
            </w:r>
          </w:p>
          <w:p w14:paraId="00CCB74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2、每餐要更换消毒过的干净口罩、卫生帽；</w:t>
            </w:r>
          </w:p>
          <w:p w14:paraId="3E71E88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3、按要求梳理好头发；</w:t>
            </w:r>
          </w:p>
          <w:p w14:paraId="3542E18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4、凡是感冒、发烧、或有疾病的员工不能上岗，严格落实持证上岗。</w:t>
            </w:r>
          </w:p>
        </w:tc>
      </w:tr>
      <w:tr w14:paraId="026A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545" w:type="pct"/>
            <w:vMerge w:val="continue"/>
            <w:tcBorders>
              <w:top w:val="nil"/>
              <w:left w:val="single" w:color="auto" w:sz="4" w:space="0"/>
              <w:bottom w:val="single" w:color="auto" w:sz="4" w:space="0"/>
              <w:right w:val="single" w:color="auto" w:sz="4" w:space="0"/>
            </w:tcBorders>
            <w:vAlign w:val="center"/>
          </w:tcPr>
          <w:p w14:paraId="5D91020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550CCF5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餐具卫生</w:t>
            </w:r>
          </w:p>
        </w:tc>
        <w:tc>
          <w:tcPr>
            <w:tcW w:w="3598" w:type="pct"/>
            <w:tcBorders>
              <w:top w:val="single" w:color="auto" w:sz="4" w:space="0"/>
              <w:left w:val="single" w:color="auto" w:sz="4" w:space="0"/>
              <w:bottom w:val="single" w:color="auto" w:sz="4" w:space="0"/>
              <w:right w:val="single" w:color="auto" w:sz="4" w:space="0"/>
            </w:tcBorders>
          </w:tcPr>
          <w:p w14:paraId="210FC5C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1、餐后对洗刷过的餐具必须进行高温或红外线消毒；</w:t>
            </w:r>
          </w:p>
          <w:p w14:paraId="6CBAC45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2、开餐前1小时内才能将餐具从消毒柜内取出；</w:t>
            </w:r>
          </w:p>
          <w:p w14:paraId="538F8DF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3、消毒后的餐具应保证无水迹、油污等，干爽亮丽；</w:t>
            </w:r>
          </w:p>
          <w:p w14:paraId="707408D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4、盛放餐具的筛筐必须是洁净的。</w:t>
            </w:r>
          </w:p>
        </w:tc>
      </w:tr>
      <w:tr w14:paraId="3971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45" w:type="pct"/>
            <w:vMerge w:val="restart"/>
            <w:tcBorders>
              <w:top w:val="nil"/>
              <w:left w:val="single" w:color="auto" w:sz="4" w:space="0"/>
              <w:bottom w:val="single" w:color="auto" w:sz="4" w:space="0"/>
              <w:right w:val="single" w:color="auto" w:sz="4" w:space="0"/>
            </w:tcBorders>
            <w:vAlign w:val="center"/>
          </w:tcPr>
          <w:p w14:paraId="588CE00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食堂用餐区域</w:t>
            </w:r>
          </w:p>
        </w:tc>
        <w:tc>
          <w:tcPr>
            <w:tcW w:w="856" w:type="pct"/>
            <w:tcBorders>
              <w:top w:val="single" w:color="auto" w:sz="4" w:space="0"/>
              <w:left w:val="single" w:color="auto" w:sz="4" w:space="0"/>
              <w:bottom w:val="single" w:color="auto" w:sz="4" w:space="0"/>
              <w:right w:val="single" w:color="auto" w:sz="4" w:space="0"/>
            </w:tcBorders>
            <w:vAlign w:val="center"/>
          </w:tcPr>
          <w:p w14:paraId="49CDAD5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餐台</w:t>
            </w:r>
          </w:p>
        </w:tc>
        <w:tc>
          <w:tcPr>
            <w:tcW w:w="3598" w:type="pct"/>
            <w:tcBorders>
              <w:top w:val="single" w:color="auto" w:sz="4" w:space="0"/>
              <w:left w:val="single" w:color="auto" w:sz="4" w:space="0"/>
              <w:bottom w:val="single" w:color="auto" w:sz="4" w:space="0"/>
              <w:right w:val="single" w:color="auto" w:sz="4" w:space="0"/>
            </w:tcBorders>
          </w:tcPr>
          <w:p w14:paraId="53C2063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用餐时间内必须由专人负责台面清洁工作。餐后对餐台进行洗擦，保持干净、干爽，无油污，排列整齐划一。</w:t>
            </w:r>
          </w:p>
        </w:tc>
      </w:tr>
      <w:tr w14:paraId="2420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545" w:type="pct"/>
            <w:vMerge w:val="continue"/>
            <w:tcBorders>
              <w:top w:val="nil"/>
              <w:left w:val="single" w:color="auto" w:sz="4" w:space="0"/>
              <w:bottom w:val="single" w:color="auto" w:sz="4" w:space="0"/>
              <w:right w:val="single" w:color="auto" w:sz="4" w:space="0"/>
            </w:tcBorders>
            <w:vAlign w:val="center"/>
          </w:tcPr>
          <w:p w14:paraId="7BB644A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5AEF97C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地面</w:t>
            </w:r>
          </w:p>
        </w:tc>
        <w:tc>
          <w:tcPr>
            <w:tcW w:w="3598" w:type="pct"/>
            <w:tcBorders>
              <w:top w:val="single" w:color="auto" w:sz="4" w:space="0"/>
              <w:left w:val="single" w:color="auto" w:sz="4" w:space="0"/>
              <w:bottom w:val="single" w:color="auto" w:sz="4" w:space="0"/>
              <w:right w:val="single" w:color="auto" w:sz="4" w:space="0"/>
            </w:tcBorders>
          </w:tcPr>
          <w:p w14:paraId="4C91A60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干净、干爽、光亮，无油污，每餐后清洗拖抹。</w:t>
            </w:r>
          </w:p>
        </w:tc>
      </w:tr>
      <w:tr w14:paraId="6A6C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45" w:type="pct"/>
            <w:vMerge w:val="continue"/>
            <w:tcBorders>
              <w:top w:val="nil"/>
              <w:left w:val="single" w:color="auto" w:sz="4" w:space="0"/>
              <w:bottom w:val="single" w:color="auto" w:sz="4" w:space="0"/>
              <w:right w:val="single" w:color="auto" w:sz="4" w:space="0"/>
            </w:tcBorders>
            <w:vAlign w:val="center"/>
          </w:tcPr>
          <w:p w14:paraId="4298D71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0EE3242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残渣柜</w:t>
            </w:r>
          </w:p>
        </w:tc>
        <w:tc>
          <w:tcPr>
            <w:tcW w:w="3598" w:type="pct"/>
            <w:tcBorders>
              <w:top w:val="single" w:color="auto" w:sz="4" w:space="0"/>
              <w:left w:val="single" w:color="auto" w:sz="4" w:space="0"/>
              <w:bottom w:val="single" w:color="auto" w:sz="4" w:space="0"/>
              <w:right w:val="single" w:color="auto" w:sz="4" w:space="0"/>
            </w:tcBorders>
          </w:tcPr>
          <w:p w14:paraId="5115861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柜边保持干净、无菜汁、饭粒，收市后须掩盖，并用清洁用品洗、刷、冲1次，无异味，防蚊虫、无杂物。</w:t>
            </w:r>
          </w:p>
        </w:tc>
      </w:tr>
      <w:tr w14:paraId="71A4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45" w:type="pct"/>
            <w:vMerge w:val="continue"/>
            <w:tcBorders>
              <w:top w:val="nil"/>
              <w:left w:val="single" w:color="auto" w:sz="4" w:space="0"/>
              <w:bottom w:val="single" w:color="auto" w:sz="4" w:space="0"/>
              <w:right w:val="single" w:color="auto" w:sz="4" w:space="0"/>
            </w:tcBorders>
            <w:vAlign w:val="center"/>
          </w:tcPr>
          <w:p w14:paraId="3BF2172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4588B84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调味组合</w:t>
            </w:r>
          </w:p>
        </w:tc>
        <w:tc>
          <w:tcPr>
            <w:tcW w:w="3598" w:type="pct"/>
            <w:tcBorders>
              <w:top w:val="single" w:color="auto" w:sz="4" w:space="0"/>
              <w:left w:val="single" w:color="auto" w:sz="4" w:space="0"/>
              <w:bottom w:val="single" w:color="auto" w:sz="4" w:space="0"/>
              <w:right w:val="single" w:color="auto" w:sz="4" w:space="0"/>
            </w:tcBorders>
          </w:tcPr>
          <w:p w14:paraId="13FFECF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及时补充，供应充足，摆放整齐，餐后进行1次清洁擦拭，保证无尘灰，并在餐后做好保存工作，防蝇、虫、蟑螂等。</w:t>
            </w:r>
          </w:p>
        </w:tc>
      </w:tr>
      <w:tr w14:paraId="2116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545" w:type="pct"/>
            <w:vMerge w:val="continue"/>
            <w:tcBorders>
              <w:top w:val="nil"/>
              <w:left w:val="single" w:color="auto" w:sz="4" w:space="0"/>
              <w:bottom w:val="single" w:color="auto" w:sz="4" w:space="0"/>
              <w:right w:val="single" w:color="auto" w:sz="4" w:space="0"/>
            </w:tcBorders>
            <w:vAlign w:val="center"/>
          </w:tcPr>
          <w:p w14:paraId="0B56950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7A007CE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大理石台面</w:t>
            </w:r>
          </w:p>
        </w:tc>
        <w:tc>
          <w:tcPr>
            <w:tcW w:w="3598" w:type="pct"/>
            <w:tcBorders>
              <w:top w:val="single" w:color="auto" w:sz="4" w:space="0"/>
              <w:left w:val="single" w:color="auto" w:sz="4" w:space="0"/>
              <w:bottom w:val="single" w:color="auto" w:sz="4" w:space="0"/>
              <w:right w:val="single" w:color="auto" w:sz="4" w:space="0"/>
            </w:tcBorders>
            <w:vAlign w:val="center"/>
          </w:tcPr>
          <w:p w14:paraId="04E00EE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干净、干爽、无尘灰，每餐后用清洁剂洗刷。</w:t>
            </w:r>
          </w:p>
        </w:tc>
      </w:tr>
      <w:tr w14:paraId="2278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545" w:type="pct"/>
            <w:vMerge w:val="continue"/>
            <w:tcBorders>
              <w:top w:val="nil"/>
              <w:left w:val="single" w:color="auto" w:sz="4" w:space="0"/>
              <w:bottom w:val="single" w:color="auto" w:sz="4" w:space="0"/>
              <w:right w:val="single" w:color="auto" w:sz="4" w:space="0"/>
            </w:tcBorders>
            <w:vAlign w:val="center"/>
          </w:tcPr>
          <w:p w14:paraId="304C6CB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01619A7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分汤台</w:t>
            </w:r>
          </w:p>
        </w:tc>
        <w:tc>
          <w:tcPr>
            <w:tcW w:w="3598" w:type="pct"/>
            <w:tcBorders>
              <w:top w:val="single" w:color="auto" w:sz="4" w:space="0"/>
              <w:left w:val="single" w:color="auto" w:sz="4" w:space="0"/>
              <w:bottom w:val="single" w:color="auto" w:sz="4" w:space="0"/>
              <w:right w:val="single" w:color="auto" w:sz="4" w:space="0"/>
            </w:tcBorders>
            <w:vAlign w:val="center"/>
          </w:tcPr>
          <w:p w14:paraId="6201C28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干净、无油污，餐间保持台面干爽，餐后洗刷。</w:t>
            </w:r>
          </w:p>
        </w:tc>
      </w:tr>
      <w:tr w14:paraId="12B8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5" w:type="pct"/>
            <w:vMerge w:val="continue"/>
            <w:tcBorders>
              <w:top w:val="nil"/>
              <w:left w:val="single" w:color="auto" w:sz="4" w:space="0"/>
              <w:bottom w:val="single" w:color="auto" w:sz="4" w:space="0"/>
              <w:right w:val="single" w:color="auto" w:sz="4" w:space="0"/>
            </w:tcBorders>
            <w:vAlign w:val="center"/>
          </w:tcPr>
          <w:p w14:paraId="30B32B4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5A6A543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结算设备</w:t>
            </w:r>
          </w:p>
        </w:tc>
        <w:tc>
          <w:tcPr>
            <w:tcW w:w="3598" w:type="pct"/>
            <w:tcBorders>
              <w:top w:val="single" w:color="auto" w:sz="4" w:space="0"/>
              <w:left w:val="single" w:color="auto" w:sz="4" w:space="0"/>
              <w:bottom w:val="single" w:color="auto" w:sz="4" w:space="0"/>
              <w:right w:val="single" w:color="auto" w:sz="4" w:space="0"/>
            </w:tcBorders>
            <w:vAlign w:val="center"/>
          </w:tcPr>
          <w:p w14:paraId="65FD2DF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干净无尘灰，餐后擦拭。</w:t>
            </w:r>
          </w:p>
        </w:tc>
      </w:tr>
      <w:tr w14:paraId="4CC3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545" w:type="pct"/>
            <w:vMerge w:val="continue"/>
            <w:tcBorders>
              <w:top w:val="nil"/>
              <w:left w:val="single" w:color="auto" w:sz="4" w:space="0"/>
              <w:bottom w:val="single" w:color="auto" w:sz="4" w:space="0"/>
              <w:right w:val="single" w:color="auto" w:sz="4" w:space="0"/>
            </w:tcBorders>
            <w:vAlign w:val="center"/>
          </w:tcPr>
          <w:p w14:paraId="11A8CAF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44F7E64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具餐</w:t>
            </w:r>
          </w:p>
        </w:tc>
        <w:tc>
          <w:tcPr>
            <w:tcW w:w="3598" w:type="pct"/>
            <w:tcBorders>
              <w:top w:val="single" w:color="auto" w:sz="4" w:space="0"/>
              <w:left w:val="single" w:color="auto" w:sz="4" w:space="0"/>
              <w:bottom w:val="single" w:color="auto" w:sz="4" w:space="0"/>
              <w:right w:val="single" w:color="auto" w:sz="4" w:space="0"/>
            </w:tcBorders>
            <w:vAlign w:val="center"/>
          </w:tcPr>
          <w:p w14:paraId="507CE6A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及时补充、供应不断，消毒干净，无尘灰、水、油等迹。</w:t>
            </w:r>
          </w:p>
        </w:tc>
      </w:tr>
      <w:tr w14:paraId="3ADF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45" w:type="pct"/>
            <w:vMerge w:val="continue"/>
            <w:tcBorders>
              <w:top w:val="nil"/>
              <w:left w:val="single" w:color="auto" w:sz="4" w:space="0"/>
              <w:bottom w:val="single" w:color="auto" w:sz="4" w:space="0"/>
              <w:right w:val="single" w:color="auto" w:sz="4" w:space="0"/>
            </w:tcBorders>
            <w:vAlign w:val="center"/>
          </w:tcPr>
          <w:p w14:paraId="65B4313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5D6D5DB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玻璃门窗</w:t>
            </w:r>
          </w:p>
        </w:tc>
        <w:tc>
          <w:tcPr>
            <w:tcW w:w="3598" w:type="pct"/>
            <w:tcBorders>
              <w:top w:val="single" w:color="auto" w:sz="4" w:space="0"/>
              <w:left w:val="single" w:color="auto" w:sz="4" w:space="0"/>
              <w:bottom w:val="single" w:color="auto" w:sz="4" w:space="0"/>
              <w:right w:val="single" w:color="auto" w:sz="4" w:space="0"/>
            </w:tcBorders>
            <w:vAlign w:val="center"/>
          </w:tcPr>
          <w:p w14:paraId="7DDD5C7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每周六清洁内外1次，平日随时脏随时洗，保持光亮，窗台内外保持干净无尘灰，杂物。</w:t>
            </w:r>
          </w:p>
        </w:tc>
      </w:tr>
      <w:tr w14:paraId="5DF8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545" w:type="pct"/>
            <w:vMerge w:val="continue"/>
            <w:tcBorders>
              <w:top w:val="nil"/>
              <w:left w:val="single" w:color="auto" w:sz="4" w:space="0"/>
              <w:bottom w:val="single" w:color="auto" w:sz="4" w:space="0"/>
              <w:right w:val="single" w:color="auto" w:sz="4" w:space="0"/>
            </w:tcBorders>
            <w:vAlign w:val="center"/>
          </w:tcPr>
          <w:p w14:paraId="1F835B0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7B68C18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灭蝇灯</w:t>
            </w:r>
          </w:p>
        </w:tc>
        <w:tc>
          <w:tcPr>
            <w:tcW w:w="3598" w:type="pct"/>
            <w:tcBorders>
              <w:top w:val="single" w:color="auto" w:sz="4" w:space="0"/>
              <w:left w:val="single" w:color="auto" w:sz="4" w:space="0"/>
              <w:bottom w:val="single" w:color="auto" w:sz="4" w:space="0"/>
              <w:right w:val="single" w:color="auto" w:sz="4" w:space="0"/>
            </w:tcBorders>
          </w:tcPr>
          <w:p w14:paraId="4C5847D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每两周清理一次</w:t>
            </w:r>
          </w:p>
        </w:tc>
      </w:tr>
      <w:tr w14:paraId="17C5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45" w:type="pct"/>
            <w:vMerge w:val="restart"/>
            <w:tcBorders>
              <w:top w:val="nil"/>
              <w:left w:val="single" w:color="auto" w:sz="4" w:space="0"/>
              <w:bottom w:val="single" w:color="auto" w:sz="4" w:space="0"/>
              <w:right w:val="single" w:color="auto" w:sz="4" w:space="0"/>
            </w:tcBorders>
            <w:vAlign w:val="center"/>
          </w:tcPr>
          <w:p w14:paraId="45C2E4B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食堂操作区</w:t>
            </w:r>
          </w:p>
        </w:tc>
        <w:tc>
          <w:tcPr>
            <w:tcW w:w="856" w:type="pct"/>
            <w:tcBorders>
              <w:top w:val="single" w:color="auto" w:sz="4" w:space="0"/>
              <w:left w:val="single" w:color="auto" w:sz="4" w:space="0"/>
              <w:bottom w:val="single" w:color="auto" w:sz="4" w:space="0"/>
              <w:right w:val="single" w:color="auto" w:sz="4" w:space="0"/>
            </w:tcBorders>
            <w:vAlign w:val="center"/>
          </w:tcPr>
          <w:p w14:paraId="2FCF16A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操作台</w:t>
            </w:r>
          </w:p>
        </w:tc>
        <w:tc>
          <w:tcPr>
            <w:tcW w:w="3598" w:type="pct"/>
            <w:tcBorders>
              <w:top w:val="single" w:color="auto" w:sz="4" w:space="0"/>
              <w:left w:val="single" w:color="auto" w:sz="4" w:space="0"/>
              <w:bottom w:val="single" w:color="auto" w:sz="4" w:space="0"/>
              <w:right w:val="single" w:color="auto" w:sz="4" w:space="0"/>
            </w:tcBorders>
          </w:tcPr>
          <w:p w14:paraId="522A5D6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餐用具摆放整齐有序，保持干净，干爽、无杂物；餐后认真洗刷，去油污、异味。</w:t>
            </w:r>
          </w:p>
        </w:tc>
      </w:tr>
      <w:tr w14:paraId="3562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45" w:type="pct"/>
            <w:vMerge w:val="continue"/>
            <w:tcBorders>
              <w:top w:val="nil"/>
              <w:left w:val="single" w:color="auto" w:sz="4" w:space="0"/>
              <w:bottom w:val="single" w:color="auto" w:sz="4" w:space="0"/>
              <w:right w:val="single" w:color="auto" w:sz="4" w:space="0"/>
            </w:tcBorders>
            <w:vAlign w:val="center"/>
          </w:tcPr>
          <w:p w14:paraId="177B198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75FD2E1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保温菜柜</w:t>
            </w:r>
          </w:p>
        </w:tc>
        <w:tc>
          <w:tcPr>
            <w:tcW w:w="3598" w:type="pct"/>
            <w:tcBorders>
              <w:top w:val="single" w:color="auto" w:sz="4" w:space="0"/>
              <w:left w:val="single" w:color="auto" w:sz="4" w:space="0"/>
              <w:bottom w:val="single" w:color="auto" w:sz="4" w:space="0"/>
              <w:right w:val="single" w:color="auto" w:sz="4" w:space="0"/>
            </w:tcBorders>
          </w:tcPr>
          <w:p w14:paraId="457D786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餐间摆放菜式整齐有序，利于操作。餐后去污水，清洗、洗刷，擦亮，保证无菜汁，饭粒等，防蚊虫、蟑螂。</w:t>
            </w:r>
          </w:p>
        </w:tc>
      </w:tr>
      <w:tr w14:paraId="25DE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545" w:type="pct"/>
            <w:vMerge w:val="continue"/>
            <w:tcBorders>
              <w:top w:val="nil"/>
              <w:left w:val="single" w:color="auto" w:sz="4" w:space="0"/>
              <w:bottom w:val="single" w:color="auto" w:sz="4" w:space="0"/>
              <w:right w:val="single" w:color="auto" w:sz="4" w:space="0"/>
            </w:tcBorders>
            <w:vAlign w:val="center"/>
          </w:tcPr>
          <w:p w14:paraId="61FD2BB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4142E6A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消毒柜</w:t>
            </w:r>
          </w:p>
        </w:tc>
        <w:tc>
          <w:tcPr>
            <w:tcW w:w="3598" w:type="pct"/>
            <w:tcBorders>
              <w:top w:val="single" w:color="auto" w:sz="4" w:space="0"/>
              <w:left w:val="single" w:color="auto" w:sz="4" w:space="0"/>
              <w:bottom w:val="single" w:color="auto" w:sz="4" w:space="0"/>
              <w:right w:val="single" w:color="auto" w:sz="4" w:space="0"/>
            </w:tcBorders>
          </w:tcPr>
          <w:p w14:paraId="4B77B25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内外光亮、无异味、黑迹、油污。</w:t>
            </w:r>
          </w:p>
        </w:tc>
      </w:tr>
      <w:tr w14:paraId="2BC7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545" w:type="pct"/>
            <w:vMerge w:val="continue"/>
            <w:tcBorders>
              <w:top w:val="nil"/>
              <w:left w:val="single" w:color="auto" w:sz="4" w:space="0"/>
              <w:bottom w:val="single" w:color="auto" w:sz="4" w:space="0"/>
              <w:right w:val="single" w:color="auto" w:sz="4" w:space="0"/>
            </w:tcBorders>
            <w:vAlign w:val="center"/>
          </w:tcPr>
          <w:p w14:paraId="6479D2C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7DD05F6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墙面</w:t>
            </w:r>
          </w:p>
        </w:tc>
        <w:tc>
          <w:tcPr>
            <w:tcW w:w="3598" w:type="pct"/>
            <w:tcBorders>
              <w:top w:val="single" w:color="auto" w:sz="4" w:space="0"/>
              <w:left w:val="single" w:color="auto" w:sz="4" w:space="0"/>
              <w:bottom w:val="single" w:color="auto" w:sz="4" w:space="0"/>
              <w:right w:val="single" w:color="auto" w:sz="4" w:space="0"/>
            </w:tcBorders>
          </w:tcPr>
          <w:p w14:paraId="762A0CF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餐后要进行洗刷，无黑污迹、菜汁，干净亮丽。</w:t>
            </w:r>
          </w:p>
        </w:tc>
      </w:tr>
      <w:tr w14:paraId="2B57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545" w:type="pct"/>
            <w:vMerge w:val="continue"/>
            <w:tcBorders>
              <w:top w:val="nil"/>
              <w:left w:val="single" w:color="auto" w:sz="4" w:space="0"/>
              <w:bottom w:val="single" w:color="auto" w:sz="4" w:space="0"/>
              <w:right w:val="single" w:color="auto" w:sz="4" w:space="0"/>
            </w:tcBorders>
            <w:vAlign w:val="center"/>
          </w:tcPr>
          <w:p w14:paraId="14A3A13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1F0EBEF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地面</w:t>
            </w:r>
          </w:p>
        </w:tc>
        <w:tc>
          <w:tcPr>
            <w:tcW w:w="3598" w:type="pct"/>
            <w:tcBorders>
              <w:top w:val="single" w:color="auto" w:sz="4" w:space="0"/>
              <w:left w:val="single" w:color="auto" w:sz="4" w:space="0"/>
              <w:bottom w:val="single" w:color="auto" w:sz="4" w:space="0"/>
              <w:right w:val="single" w:color="auto" w:sz="4" w:space="0"/>
            </w:tcBorders>
          </w:tcPr>
          <w:p w14:paraId="46E42F2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干净、干爽，餐后进行洗刷，无油污、黑迹。特别注意角落、靠边的位置。</w:t>
            </w:r>
          </w:p>
        </w:tc>
      </w:tr>
      <w:tr w14:paraId="7221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545" w:type="pct"/>
            <w:vMerge w:val="continue"/>
            <w:tcBorders>
              <w:top w:val="nil"/>
              <w:left w:val="single" w:color="auto" w:sz="4" w:space="0"/>
              <w:bottom w:val="single" w:color="auto" w:sz="4" w:space="0"/>
              <w:right w:val="single" w:color="auto" w:sz="4" w:space="0"/>
            </w:tcBorders>
            <w:vAlign w:val="center"/>
          </w:tcPr>
          <w:p w14:paraId="14A8FCF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856" w:type="pct"/>
            <w:tcBorders>
              <w:top w:val="single" w:color="auto" w:sz="4" w:space="0"/>
              <w:left w:val="single" w:color="auto" w:sz="4" w:space="0"/>
              <w:bottom w:val="single" w:color="auto" w:sz="4" w:space="0"/>
              <w:right w:val="single" w:color="auto" w:sz="4" w:space="0"/>
            </w:tcBorders>
            <w:vAlign w:val="center"/>
          </w:tcPr>
          <w:p w14:paraId="24527B7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冷（冻）库</w:t>
            </w:r>
          </w:p>
        </w:tc>
        <w:tc>
          <w:tcPr>
            <w:tcW w:w="3598" w:type="pct"/>
            <w:tcBorders>
              <w:top w:val="single" w:color="auto" w:sz="4" w:space="0"/>
              <w:left w:val="single" w:color="auto" w:sz="4" w:space="0"/>
              <w:bottom w:val="single" w:color="auto" w:sz="4" w:space="0"/>
              <w:right w:val="single" w:color="auto" w:sz="4" w:space="0"/>
            </w:tcBorders>
          </w:tcPr>
          <w:p w14:paraId="3833591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内外门边无黑迹、油污，定期擦拭；内食品摆放按食品规定收纳摆放。</w:t>
            </w:r>
          </w:p>
        </w:tc>
      </w:tr>
    </w:tbl>
    <w:p w14:paraId="724657E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p>
    <w:p w14:paraId="44B5235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3.5、安全管理要求</w:t>
      </w:r>
    </w:p>
    <w:p w14:paraId="4132064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需为本项目购买食品安全责任保险或公众责任险保额为300万元以上（须提供承诺书）。</w:t>
      </w:r>
    </w:p>
    <w:p w14:paraId="10A303C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应严格遵守国家法律法规和合同的各项条款、职业道德规范，并制订配套的内部管理制度。接受采购人的统一管理，遵守采购人的各项管理规章制度，自觉维护双方和谐稳定。因供应商的经营行为导致违反上述要求的，采购人有权提出警告、限时整改、处罚。</w:t>
      </w:r>
    </w:p>
    <w:p w14:paraId="65B9788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须严格执行中华人民共和国《食品卫生法》的规定及标准操作供应膳食和管理，确保食品的采购、清洗、加工、制作、贮存、销售等环节符用餐卫生管理规定的要求。确保所供食品的质量与卫生，保障采购人的各项用餐需求。</w:t>
      </w:r>
    </w:p>
    <w:p w14:paraId="415B61F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采购的主、副食品应有符合国家规定的生产标识，产品质量检验合格证书，食品生产许可证等。蔬菜、肉类等务必在具备检测条件的生产基地或市场采购。建立健全的采购台账，随时接受采购方的监督管理，严禁采购“三无”产品。若</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采购或使用违反食品卫生安全标准的食品，采购方有权禁止其销售，所造成的一切损失均由</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承担。</w:t>
      </w:r>
    </w:p>
    <w:p w14:paraId="43D810B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bookmarkStart w:id="13" w:name="_Hlk108787643"/>
      <w:r>
        <w:rPr>
          <w:rFonts w:hint="eastAsia" w:ascii="宋体" w:hAnsi="宋体" w:eastAsia="宋体" w:cs="宋体"/>
          <w:b w:val="0"/>
          <w:bCs w:val="0"/>
          <w:kern w:val="2"/>
          <w:sz w:val="21"/>
          <w:szCs w:val="21"/>
          <w:lang w:val="en-US" w:eastAsia="zh-CN" w:bidi="ar-SA"/>
        </w:rPr>
        <w:t>（5）</w:t>
      </w:r>
      <w:bookmarkEnd w:id="13"/>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对所使用场地的卫生、安全负全部责任，签订合同时还需与采购人签订相关安全责任书，应对所有从业人员进行安全培训和规范操作，规范操作，防止各种事故的发生。采购人不负责期间在食堂发生的一切事故责任，如造成采购人损失的，采购人有权追究</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造成事故所带来的损失。</w:t>
      </w:r>
    </w:p>
    <w:p w14:paraId="2A2D616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工作时间须着工作服及相应劳保用品。所有从业人员必须持健康证上岗，主要管理人员要购买社保，团队需购有公众责任险、食物中毒险、服务人员意外险，相关人事资料须提供给采购人备案（（包括入、离职）。如采购方发现有不符合要求的任职人员，或不遵守采购人劳动纪律等管理是制度的，</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须及时调整及酌情处罚，如情节严重的采购人有权要求辞退，否则，采购人有权扣除部分履约保证金。</w:t>
      </w:r>
    </w:p>
    <w:p w14:paraId="4E54222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（7）须做好安全生产和安全管理，对液化气、天然气的保管、使用培训和教育，对所有刀具按用途分类，分别使用、清洗及保管。</w:t>
      </w:r>
    </w:p>
    <w:p w14:paraId="45E080C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（8）须建立健全各项规章制度及有关岗位责任制和安全操作规程，并严格按制作和规程工作。制度建立主要包括：防火、防毒、防盗、用水用电、卫生管理、设备设施管理、安全巡查等方面。</w:t>
      </w:r>
    </w:p>
    <w:p w14:paraId="6379679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（9）须加强对工作人员的安全教育，配备必要的安全防护设备和用品，做好安全防护工作。工作人员因自身原因在工作过程中所发生的人身伤亡及各种事故，全部由</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负责。</w:t>
      </w:r>
    </w:p>
    <w:p w14:paraId="0181C34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（10）须切实做好防火、防盗、饭菜食品卫生等安全工作，若发生安全责任事故，后果由</w:t>
      </w:r>
      <w:r>
        <w:rPr>
          <w:rFonts w:hint="eastAsia" w:ascii="宋体" w:hAnsi="宋体" w:eastAsia="宋体" w:cs="宋体"/>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全部承担。</w:t>
      </w:r>
    </w:p>
    <w:p w14:paraId="01D027D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（11）须做好各类设备设施和燃气系统的定期安全检查和记录，严格按照安全操作规程进行操作。</w:t>
      </w:r>
    </w:p>
    <w:p w14:paraId="4EE0791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（12）须做好食堂改造、突然断水断电断气期间，或发生台风等自然灾害等一些突发情况下的应急方案，确保供应安全、不中断。</w:t>
      </w:r>
    </w:p>
    <w:p w14:paraId="5C7613F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3.6、考核管理标准</w:t>
      </w:r>
    </w:p>
    <w:tbl>
      <w:tblPr>
        <w:tblStyle w:val="29"/>
        <w:tblW w:w="9517" w:type="dxa"/>
        <w:jc w:val="center"/>
        <w:tblLayout w:type="fixed"/>
        <w:tblCellMar>
          <w:top w:w="0" w:type="dxa"/>
          <w:left w:w="108" w:type="dxa"/>
          <w:bottom w:w="0" w:type="dxa"/>
          <w:right w:w="108" w:type="dxa"/>
        </w:tblCellMar>
      </w:tblPr>
      <w:tblGrid>
        <w:gridCol w:w="1166"/>
        <w:gridCol w:w="788"/>
        <w:gridCol w:w="4157"/>
        <w:gridCol w:w="1689"/>
        <w:gridCol w:w="1717"/>
      </w:tblGrid>
      <w:tr w14:paraId="512FC60D">
        <w:tblPrEx>
          <w:tblCellMar>
            <w:top w:w="0" w:type="dxa"/>
            <w:left w:w="108" w:type="dxa"/>
            <w:bottom w:w="0" w:type="dxa"/>
            <w:right w:w="108" w:type="dxa"/>
          </w:tblCellMar>
        </w:tblPrEx>
        <w:trPr>
          <w:trHeight w:val="227" w:hRule="atLeast"/>
          <w:jc w:val="center"/>
        </w:trPr>
        <w:tc>
          <w:tcPr>
            <w:tcW w:w="1166" w:type="dxa"/>
            <w:tcBorders>
              <w:top w:val="single" w:color="000000" w:sz="4" w:space="0"/>
              <w:left w:val="single" w:color="000000" w:sz="4" w:space="0"/>
              <w:bottom w:val="single" w:color="000000" w:sz="4" w:space="0"/>
              <w:right w:val="single" w:color="000000" w:sz="4" w:space="0"/>
            </w:tcBorders>
            <w:vAlign w:val="center"/>
          </w:tcPr>
          <w:p w14:paraId="47B64AF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类别</w:t>
            </w:r>
          </w:p>
        </w:tc>
        <w:tc>
          <w:tcPr>
            <w:tcW w:w="788" w:type="dxa"/>
            <w:tcBorders>
              <w:top w:val="single" w:color="000000" w:sz="4" w:space="0"/>
              <w:left w:val="nil"/>
              <w:bottom w:val="single" w:color="000000" w:sz="4" w:space="0"/>
              <w:right w:val="single" w:color="000000" w:sz="4" w:space="0"/>
            </w:tcBorders>
            <w:vAlign w:val="center"/>
          </w:tcPr>
          <w:p w14:paraId="4609B75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序号</w:t>
            </w:r>
          </w:p>
        </w:tc>
        <w:tc>
          <w:tcPr>
            <w:tcW w:w="4157" w:type="dxa"/>
            <w:tcBorders>
              <w:top w:val="single" w:color="000000" w:sz="4" w:space="0"/>
              <w:left w:val="nil"/>
              <w:bottom w:val="single" w:color="000000" w:sz="4" w:space="0"/>
              <w:right w:val="single" w:color="000000" w:sz="4" w:space="0"/>
            </w:tcBorders>
            <w:vAlign w:val="center"/>
          </w:tcPr>
          <w:p w14:paraId="732E14F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主要事项</w:t>
            </w:r>
          </w:p>
        </w:tc>
        <w:tc>
          <w:tcPr>
            <w:tcW w:w="1689" w:type="dxa"/>
            <w:tcBorders>
              <w:top w:val="single" w:color="000000" w:sz="4" w:space="0"/>
              <w:left w:val="nil"/>
              <w:bottom w:val="single" w:color="000000" w:sz="4" w:space="0"/>
              <w:right w:val="single" w:color="000000" w:sz="4" w:space="0"/>
            </w:tcBorders>
            <w:vAlign w:val="center"/>
          </w:tcPr>
          <w:p w14:paraId="555B218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罚款金额（元/次）</w:t>
            </w:r>
          </w:p>
        </w:tc>
        <w:tc>
          <w:tcPr>
            <w:tcW w:w="1717" w:type="dxa"/>
            <w:tcBorders>
              <w:top w:val="single" w:color="000000" w:sz="4" w:space="0"/>
              <w:left w:val="nil"/>
              <w:bottom w:val="single" w:color="000000" w:sz="4" w:space="0"/>
              <w:right w:val="single" w:color="000000" w:sz="4" w:space="0"/>
            </w:tcBorders>
            <w:vAlign w:val="center"/>
          </w:tcPr>
          <w:p w14:paraId="1FC23E5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补充说明</w:t>
            </w:r>
          </w:p>
        </w:tc>
      </w:tr>
      <w:tr w14:paraId="0A019BCB">
        <w:tblPrEx>
          <w:tblCellMar>
            <w:top w:w="0" w:type="dxa"/>
            <w:left w:w="108" w:type="dxa"/>
            <w:bottom w:w="0" w:type="dxa"/>
            <w:right w:w="108" w:type="dxa"/>
          </w:tblCellMar>
        </w:tblPrEx>
        <w:trPr>
          <w:trHeight w:val="200" w:hRule="atLeast"/>
          <w:jc w:val="center"/>
        </w:trPr>
        <w:tc>
          <w:tcPr>
            <w:tcW w:w="1166" w:type="dxa"/>
            <w:vMerge w:val="restart"/>
            <w:tcBorders>
              <w:top w:val="nil"/>
              <w:left w:val="single" w:color="000000" w:sz="4" w:space="0"/>
              <w:bottom w:val="single" w:color="000000" w:sz="4" w:space="0"/>
              <w:right w:val="single" w:color="000000" w:sz="4" w:space="0"/>
            </w:tcBorders>
            <w:vAlign w:val="center"/>
          </w:tcPr>
          <w:p w14:paraId="06B5785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人</w:t>
            </w:r>
          </w:p>
        </w:tc>
        <w:tc>
          <w:tcPr>
            <w:tcW w:w="788" w:type="dxa"/>
            <w:tcBorders>
              <w:top w:val="nil"/>
              <w:left w:val="nil"/>
              <w:bottom w:val="single" w:color="000000" w:sz="4" w:space="0"/>
              <w:right w:val="single" w:color="000000" w:sz="4" w:space="0"/>
            </w:tcBorders>
            <w:vAlign w:val="center"/>
          </w:tcPr>
          <w:p w14:paraId="4254EA1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4157" w:type="dxa"/>
            <w:tcBorders>
              <w:top w:val="nil"/>
              <w:left w:val="nil"/>
              <w:bottom w:val="single" w:color="000000" w:sz="4" w:space="0"/>
              <w:right w:val="single" w:color="000000" w:sz="4" w:space="0"/>
            </w:tcBorders>
            <w:vAlign w:val="center"/>
          </w:tcPr>
          <w:p w14:paraId="09C1D06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从业人员相关证件不具备，或逾期的</w:t>
            </w:r>
          </w:p>
        </w:tc>
        <w:tc>
          <w:tcPr>
            <w:tcW w:w="1689" w:type="dxa"/>
            <w:tcBorders>
              <w:top w:val="nil"/>
              <w:left w:val="nil"/>
              <w:bottom w:val="single" w:color="000000" w:sz="4" w:space="0"/>
              <w:right w:val="single" w:color="000000" w:sz="4" w:space="0"/>
            </w:tcBorders>
            <w:vAlign w:val="center"/>
          </w:tcPr>
          <w:p w14:paraId="27C9EB4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100</w:t>
            </w:r>
          </w:p>
        </w:tc>
        <w:tc>
          <w:tcPr>
            <w:tcW w:w="1717" w:type="dxa"/>
            <w:tcBorders>
              <w:top w:val="nil"/>
              <w:left w:val="nil"/>
              <w:bottom w:val="single" w:color="000000" w:sz="4" w:space="0"/>
              <w:right w:val="single" w:color="000000" w:sz="4" w:space="0"/>
            </w:tcBorders>
          </w:tcPr>
          <w:p w14:paraId="356F311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5BEDB206">
        <w:tblPrEx>
          <w:tblCellMar>
            <w:top w:w="0" w:type="dxa"/>
            <w:left w:w="108" w:type="dxa"/>
            <w:bottom w:w="0" w:type="dxa"/>
            <w:right w:w="108" w:type="dxa"/>
          </w:tblCellMar>
        </w:tblPrEx>
        <w:trPr>
          <w:trHeight w:val="386"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6606315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3DF57AC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p>
        </w:tc>
        <w:tc>
          <w:tcPr>
            <w:tcW w:w="4157" w:type="dxa"/>
            <w:tcBorders>
              <w:top w:val="nil"/>
              <w:left w:val="nil"/>
              <w:bottom w:val="single" w:color="000000" w:sz="4" w:space="0"/>
              <w:right w:val="single" w:color="000000" w:sz="4" w:space="0"/>
            </w:tcBorders>
            <w:vAlign w:val="center"/>
          </w:tcPr>
          <w:p w14:paraId="782BF16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使用伤寒、痢疾、化脓性或渗出性皮肤病以及其他有碍食品安全的员工</w:t>
            </w:r>
          </w:p>
        </w:tc>
        <w:tc>
          <w:tcPr>
            <w:tcW w:w="1689" w:type="dxa"/>
            <w:tcBorders>
              <w:top w:val="nil"/>
              <w:left w:val="nil"/>
              <w:bottom w:val="single" w:color="000000" w:sz="4" w:space="0"/>
              <w:right w:val="single" w:color="000000" w:sz="4" w:space="0"/>
            </w:tcBorders>
            <w:vAlign w:val="center"/>
          </w:tcPr>
          <w:p w14:paraId="2EA3851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2000</w:t>
            </w:r>
          </w:p>
        </w:tc>
        <w:tc>
          <w:tcPr>
            <w:tcW w:w="1717" w:type="dxa"/>
            <w:tcBorders>
              <w:top w:val="nil"/>
              <w:left w:val="nil"/>
              <w:bottom w:val="single" w:color="000000" w:sz="4" w:space="0"/>
              <w:right w:val="single" w:color="000000" w:sz="4" w:space="0"/>
            </w:tcBorders>
          </w:tcPr>
          <w:p w14:paraId="5BC7D45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2AA0002F">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33A683F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3D45947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p>
        </w:tc>
        <w:tc>
          <w:tcPr>
            <w:tcW w:w="4157" w:type="dxa"/>
            <w:tcBorders>
              <w:top w:val="nil"/>
              <w:left w:val="nil"/>
              <w:bottom w:val="single" w:color="000000" w:sz="4" w:space="0"/>
              <w:right w:val="single" w:color="000000" w:sz="4" w:space="0"/>
            </w:tcBorders>
            <w:vAlign w:val="center"/>
          </w:tcPr>
          <w:p w14:paraId="2F782DD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员工在加工区域饮食（厨师试味除外）</w:t>
            </w:r>
          </w:p>
        </w:tc>
        <w:tc>
          <w:tcPr>
            <w:tcW w:w="1689" w:type="dxa"/>
            <w:tcBorders>
              <w:top w:val="nil"/>
              <w:left w:val="nil"/>
              <w:bottom w:val="single" w:color="000000" w:sz="4" w:space="0"/>
              <w:right w:val="single" w:color="000000" w:sz="4" w:space="0"/>
            </w:tcBorders>
            <w:vAlign w:val="center"/>
          </w:tcPr>
          <w:p w14:paraId="4EFAA4C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100</w:t>
            </w:r>
          </w:p>
        </w:tc>
        <w:tc>
          <w:tcPr>
            <w:tcW w:w="1717" w:type="dxa"/>
            <w:tcBorders>
              <w:top w:val="nil"/>
              <w:left w:val="nil"/>
              <w:bottom w:val="single" w:color="000000" w:sz="4" w:space="0"/>
              <w:right w:val="single" w:color="000000" w:sz="4" w:space="0"/>
            </w:tcBorders>
          </w:tcPr>
          <w:p w14:paraId="17AFAF5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760C3077">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3D0231B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5AFC5B1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p>
        </w:tc>
        <w:tc>
          <w:tcPr>
            <w:tcW w:w="4157" w:type="dxa"/>
            <w:tcBorders>
              <w:top w:val="nil"/>
              <w:left w:val="nil"/>
              <w:bottom w:val="single" w:color="000000" w:sz="4" w:space="0"/>
              <w:right w:val="single" w:color="000000" w:sz="4" w:space="0"/>
            </w:tcBorders>
            <w:vAlign w:val="center"/>
          </w:tcPr>
          <w:p w14:paraId="77B5F4F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员工在加工区域或者在非指定区域间抽烟</w:t>
            </w:r>
          </w:p>
        </w:tc>
        <w:tc>
          <w:tcPr>
            <w:tcW w:w="1689" w:type="dxa"/>
            <w:tcBorders>
              <w:top w:val="nil"/>
              <w:left w:val="nil"/>
              <w:bottom w:val="single" w:color="000000" w:sz="4" w:space="0"/>
              <w:right w:val="single" w:color="000000" w:sz="4" w:space="0"/>
            </w:tcBorders>
            <w:vAlign w:val="center"/>
          </w:tcPr>
          <w:p w14:paraId="4E2F13A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500</w:t>
            </w:r>
          </w:p>
        </w:tc>
        <w:tc>
          <w:tcPr>
            <w:tcW w:w="1717" w:type="dxa"/>
            <w:tcBorders>
              <w:top w:val="nil"/>
              <w:left w:val="nil"/>
              <w:bottom w:val="single" w:color="000000" w:sz="4" w:space="0"/>
              <w:right w:val="single" w:color="000000" w:sz="4" w:space="0"/>
            </w:tcBorders>
          </w:tcPr>
          <w:p w14:paraId="3FAB783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r>
      <w:tr w14:paraId="5F8EDEBA">
        <w:tblPrEx>
          <w:tblCellMar>
            <w:top w:w="0" w:type="dxa"/>
            <w:left w:w="108" w:type="dxa"/>
            <w:bottom w:w="0" w:type="dxa"/>
            <w:right w:w="108" w:type="dxa"/>
          </w:tblCellMar>
        </w:tblPrEx>
        <w:trPr>
          <w:trHeight w:val="386"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6B3654B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1621B69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p>
        </w:tc>
        <w:tc>
          <w:tcPr>
            <w:tcW w:w="4157" w:type="dxa"/>
            <w:tcBorders>
              <w:top w:val="nil"/>
              <w:left w:val="nil"/>
              <w:bottom w:val="single" w:color="000000" w:sz="4" w:space="0"/>
              <w:right w:val="single" w:color="000000" w:sz="4" w:space="0"/>
            </w:tcBorders>
            <w:vAlign w:val="center"/>
          </w:tcPr>
          <w:p w14:paraId="42182ED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员工违规点火，作业期间擅自离岗，现场无人看管，存在水、电、气等安全隐患</w:t>
            </w:r>
          </w:p>
        </w:tc>
        <w:tc>
          <w:tcPr>
            <w:tcW w:w="1689" w:type="dxa"/>
            <w:tcBorders>
              <w:top w:val="nil"/>
              <w:left w:val="nil"/>
              <w:bottom w:val="single" w:color="000000" w:sz="4" w:space="0"/>
              <w:right w:val="single" w:color="000000" w:sz="4" w:space="0"/>
            </w:tcBorders>
            <w:vAlign w:val="center"/>
          </w:tcPr>
          <w:p w14:paraId="4611FD6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2000</w:t>
            </w:r>
          </w:p>
        </w:tc>
        <w:tc>
          <w:tcPr>
            <w:tcW w:w="1717" w:type="dxa"/>
            <w:tcBorders>
              <w:top w:val="nil"/>
              <w:left w:val="nil"/>
              <w:bottom w:val="single" w:color="000000" w:sz="4" w:space="0"/>
              <w:right w:val="single" w:color="000000" w:sz="4" w:space="0"/>
            </w:tcBorders>
          </w:tcPr>
          <w:p w14:paraId="0020481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485935FA">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1A94267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3000</w:t>
            </w:r>
          </w:p>
        </w:tc>
        <w:tc>
          <w:tcPr>
            <w:tcW w:w="788" w:type="dxa"/>
            <w:tcBorders>
              <w:top w:val="nil"/>
              <w:left w:val="nil"/>
              <w:bottom w:val="single" w:color="000000" w:sz="4" w:space="0"/>
              <w:right w:val="single" w:color="000000" w:sz="4" w:space="0"/>
            </w:tcBorders>
            <w:vAlign w:val="center"/>
          </w:tcPr>
          <w:p w14:paraId="79E89BB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w:t>
            </w:r>
          </w:p>
        </w:tc>
        <w:tc>
          <w:tcPr>
            <w:tcW w:w="4157" w:type="dxa"/>
            <w:tcBorders>
              <w:top w:val="nil"/>
              <w:left w:val="nil"/>
              <w:bottom w:val="single" w:color="000000" w:sz="4" w:space="0"/>
              <w:right w:val="single" w:color="000000" w:sz="4" w:space="0"/>
            </w:tcBorders>
            <w:vAlign w:val="center"/>
          </w:tcPr>
          <w:p w14:paraId="0C0E592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乙方员工在任何时候发生打架斗殴行为</w:t>
            </w:r>
          </w:p>
        </w:tc>
        <w:tc>
          <w:tcPr>
            <w:tcW w:w="1689" w:type="dxa"/>
            <w:tcBorders>
              <w:top w:val="nil"/>
              <w:left w:val="nil"/>
              <w:bottom w:val="single" w:color="000000" w:sz="4" w:space="0"/>
              <w:right w:val="single" w:color="000000" w:sz="4" w:space="0"/>
            </w:tcBorders>
            <w:vAlign w:val="center"/>
          </w:tcPr>
          <w:p w14:paraId="2FD6D9A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200</w:t>
            </w:r>
          </w:p>
        </w:tc>
        <w:tc>
          <w:tcPr>
            <w:tcW w:w="1717" w:type="dxa"/>
            <w:tcBorders>
              <w:top w:val="nil"/>
              <w:left w:val="nil"/>
              <w:bottom w:val="single" w:color="000000" w:sz="4" w:space="0"/>
              <w:right w:val="single" w:color="000000" w:sz="4" w:space="0"/>
            </w:tcBorders>
          </w:tcPr>
          <w:p w14:paraId="3DD5657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0B967017">
        <w:tblPrEx>
          <w:tblCellMar>
            <w:top w:w="0" w:type="dxa"/>
            <w:left w:w="108" w:type="dxa"/>
            <w:bottom w:w="0" w:type="dxa"/>
            <w:right w:w="108" w:type="dxa"/>
          </w:tblCellMar>
        </w:tblPrEx>
        <w:trPr>
          <w:trHeight w:val="386"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3B16C11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4DF3A7F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w:t>
            </w:r>
          </w:p>
        </w:tc>
        <w:tc>
          <w:tcPr>
            <w:tcW w:w="4157" w:type="dxa"/>
            <w:tcBorders>
              <w:top w:val="nil"/>
              <w:left w:val="nil"/>
              <w:bottom w:val="single" w:color="000000" w:sz="4" w:space="0"/>
              <w:right w:val="single" w:color="000000" w:sz="4" w:space="0"/>
            </w:tcBorders>
            <w:vAlign w:val="center"/>
          </w:tcPr>
          <w:p w14:paraId="33DAB12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乙方员工不服从管理，不配合工作或与甲方员工发生任何形式的争执/争吵</w:t>
            </w:r>
          </w:p>
        </w:tc>
        <w:tc>
          <w:tcPr>
            <w:tcW w:w="1689" w:type="dxa"/>
            <w:tcBorders>
              <w:top w:val="nil"/>
              <w:left w:val="nil"/>
              <w:bottom w:val="single" w:color="000000" w:sz="4" w:space="0"/>
              <w:right w:val="single" w:color="000000" w:sz="4" w:space="0"/>
            </w:tcBorders>
            <w:vAlign w:val="center"/>
          </w:tcPr>
          <w:p w14:paraId="198C2FD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200</w:t>
            </w:r>
          </w:p>
        </w:tc>
        <w:tc>
          <w:tcPr>
            <w:tcW w:w="1717" w:type="dxa"/>
            <w:tcBorders>
              <w:top w:val="nil"/>
              <w:left w:val="nil"/>
              <w:bottom w:val="single" w:color="000000" w:sz="4" w:space="0"/>
              <w:right w:val="single" w:color="000000" w:sz="4" w:space="0"/>
            </w:tcBorders>
          </w:tcPr>
          <w:p w14:paraId="264E76F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5194A671">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285E9CF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43CB04A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w:t>
            </w:r>
          </w:p>
        </w:tc>
        <w:tc>
          <w:tcPr>
            <w:tcW w:w="4157" w:type="dxa"/>
            <w:tcBorders>
              <w:top w:val="nil"/>
              <w:left w:val="nil"/>
              <w:bottom w:val="single" w:color="000000" w:sz="4" w:space="0"/>
              <w:right w:val="single" w:color="000000" w:sz="4" w:space="0"/>
            </w:tcBorders>
            <w:vAlign w:val="center"/>
          </w:tcPr>
          <w:p w14:paraId="4CE5F55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对于甲方发现问题未按时完成整改</w:t>
            </w:r>
          </w:p>
        </w:tc>
        <w:tc>
          <w:tcPr>
            <w:tcW w:w="1689" w:type="dxa"/>
            <w:tcBorders>
              <w:top w:val="nil"/>
              <w:left w:val="nil"/>
              <w:bottom w:val="single" w:color="000000" w:sz="4" w:space="0"/>
              <w:right w:val="single" w:color="000000" w:sz="4" w:space="0"/>
            </w:tcBorders>
            <w:vAlign w:val="center"/>
          </w:tcPr>
          <w:p w14:paraId="1FD1BE5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100</w:t>
            </w:r>
          </w:p>
        </w:tc>
        <w:tc>
          <w:tcPr>
            <w:tcW w:w="1717" w:type="dxa"/>
            <w:tcBorders>
              <w:top w:val="nil"/>
              <w:left w:val="nil"/>
              <w:bottom w:val="single" w:color="000000" w:sz="4" w:space="0"/>
              <w:right w:val="single" w:color="000000" w:sz="4" w:space="0"/>
            </w:tcBorders>
          </w:tcPr>
          <w:p w14:paraId="61260DD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r>
      <w:tr w14:paraId="13C45F82">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320BC46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32D2B5F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9</w:t>
            </w:r>
          </w:p>
        </w:tc>
        <w:tc>
          <w:tcPr>
            <w:tcW w:w="4157" w:type="dxa"/>
            <w:tcBorders>
              <w:top w:val="nil"/>
              <w:left w:val="nil"/>
              <w:bottom w:val="single" w:color="000000" w:sz="4" w:space="0"/>
              <w:right w:val="single" w:color="000000" w:sz="4" w:space="0"/>
            </w:tcBorders>
            <w:vAlign w:val="center"/>
          </w:tcPr>
          <w:p w14:paraId="20E3674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各岗位人员未按甲方要求配备充足</w:t>
            </w:r>
          </w:p>
        </w:tc>
        <w:tc>
          <w:tcPr>
            <w:tcW w:w="1689" w:type="dxa"/>
            <w:tcBorders>
              <w:top w:val="nil"/>
              <w:left w:val="nil"/>
              <w:bottom w:val="single" w:color="000000" w:sz="4" w:space="0"/>
              <w:right w:val="single" w:color="000000" w:sz="4" w:space="0"/>
            </w:tcBorders>
            <w:vAlign w:val="center"/>
          </w:tcPr>
          <w:p w14:paraId="325161B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50</w:t>
            </w:r>
          </w:p>
        </w:tc>
        <w:tc>
          <w:tcPr>
            <w:tcW w:w="1717" w:type="dxa"/>
            <w:tcBorders>
              <w:top w:val="nil"/>
              <w:left w:val="nil"/>
              <w:bottom w:val="single" w:color="000000" w:sz="4" w:space="0"/>
              <w:right w:val="single" w:color="000000" w:sz="4" w:space="0"/>
            </w:tcBorders>
          </w:tcPr>
          <w:p w14:paraId="5F5F8B8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每周计算扣罚</w:t>
            </w:r>
          </w:p>
        </w:tc>
      </w:tr>
      <w:tr w14:paraId="1ABB66A1">
        <w:tblPrEx>
          <w:tblCellMar>
            <w:top w:w="0" w:type="dxa"/>
            <w:left w:w="108" w:type="dxa"/>
            <w:bottom w:w="0" w:type="dxa"/>
            <w:right w:w="108" w:type="dxa"/>
          </w:tblCellMar>
        </w:tblPrEx>
        <w:trPr>
          <w:trHeight w:val="571" w:hRule="atLeast"/>
          <w:jc w:val="center"/>
        </w:trPr>
        <w:tc>
          <w:tcPr>
            <w:tcW w:w="1166" w:type="dxa"/>
            <w:vMerge w:val="restart"/>
            <w:tcBorders>
              <w:top w:val="nil"/>
              <w:left w:val="single" w:color="000000" w:sz="4" w:space="0"/>
              <w:bottom w:val="single" w:color="000000" w:sz="4" w:space="0"/>
              <w:right w:val="single" w:color="000000" w:sz="4" w:space="0"/>
            </w:tcBorders>
            <w:vAlign w:val="center"/>
          </w:tcPr>
          <w:p w14:paraId="1B1D360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机</w:t>
            </w:r>
          </w:p>
        </w:tc>
        <w:tc>
          <w:tcPr>
            <w:tcW w:w="788" w:type="dxa"/>
            <w:tcBorders>
              <w:top w:val="nil"/>
              <w:left w:val="nil"/>
              <w:bottom w:val="single" w:color="000000" w:sz="4" w:space="0"/>
              <w:right w:val="single" w:color="000000" w:sz="4" w:space="0"/>
            </w:tcBorders>
            <w:vAlign w:val="center"/>
          </w:tcPr>
          <w:p w14:paraId="512E14F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w:t>
            </w:r>
          </w:p>
        </w:tc>
        <w:tc>
          <w:tcPr>
            <w:tcW w:w="4157" w:type="dxa"/>
            <w:tcBorders>
              <w:top w:val="nil"/>
              <w:left w:val="nil"/>
              <w:bottom w:val="single" w:color="000000" w:sz="4" w:space="0"/>
              <w:right w:val="single" w:color="000000" w:sz="4" w:space="0"/>
            </w:tcBorders>
            <w:vAlign w:val="center"/>
          </w:tcPr>
          <w:p w14:paraId="4C93709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乙方负责的厨具设备未按要求维修，或在固定时间内未完成维修，导致设备不能正常运行，影响供餐</w:t>
            </w:r>
          </w:p>
        </w:tc>
        <w:tc>
          <w:tcPr>
            <w:tcW w:w="1689" w:type="dxa"/>
            <w:tcBorders>
              <w:top w:val="nil"/>
              <w:left w:val="nil"/>
              <w:bottom w:val="single" w:color="000000" w:sz="4" w:space="0"/>
              <w:right w:val="single" w:color="000000" w:sz="4" w:space="0"/>
            </w:tcBorders>
            <w:vAlign w:val="center"/>
          </w:tcPr>
          <w:p w14:paraId="19F811B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200</w:t>
            </w:r>
          </w:p>
        </w:tc>
        <w:tc>
          <w:tcPr>
            <w:tcW w:w="1717" w:type="dxa"/>
            <w:tcBorders>
              <w:top w:val="nil"/>
              <w:left w:val="nil"/>
              <w:bottom w:val="single" w:color="000000" w:sz="4" w:space="0"/>
              <w:right w:val="single" w:color="000000" w:sz="4" w:space="0"/>
            </w:tcBorders>
          </w:tcPr>
          <w:p w14:paraId="1E81CB4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损坏的设备照价赔偿</w:t>
            </w:r>
          </w:p>
        </w:tc>
      </w:tr>
      <w:tr w14:paraId="101F8D4E">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19DFE83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313C3C7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w:t>
            </w:r>
          </w:p>
        </w:tc>
        <w:tc>
          <w:tcPr>
            <w:tcW w:w="4157" w:type="dxa"/>
            <w:tcBorders>
              <w:top w:val="nil"/>
              <w:left w:val="nil"/>
              <w:bottom w:val="single" w:color="000000" w:sz="4" w:space="0"/>
              <w:right w:val="single" w:color="000000" w:sz="4" w:space="0"/>
            </w:tcBorders>
            <w:vAlign w:val="center"/>
          </w:tcPr>
          <w:p w14:paraId="3CB0AA0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损坏/丢失厨房餐厅设施及用具</w:t>
            </w:r>
          </w:p>
        </w:tc>
        <w:tc>
          <w:tcPr>
            <w:tcW w:w="1689" w:type="dxa"/>
            <w:tcBorders>
              <w:top w:val="nil"/>
              <w:left w:val="nil"/>
              <w:bottom w:val="single" w:color="000000" w:sz="4" w:space="0"/>
              <w:right w:val="single" w:color="000000" w:sz="4" w:space="0"/>
            </w:tcBorders>
            <w:vAlign w:val="center"/>
          </w:tcPr>
          <w:p w14:paraId="195DD0B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w:t>
            </w:r>
          </w:p>
        </w:tc>
        <w:tc>
          <w:tcPr>
            <w:tcW w:w="1717" w:type="dxa"/>
            <w:tcBorders>
              <w:top w:val="nil"/>
              <w:left w:val="nil"/>
              <w:bottom w:val="single" w:color="000000" w:sz="4" w:space="0"/>
              <w:right w:val="single" w:color="000000" w:sz="4" w:space="0"/>
            </w:tcBorders>
          </w:tcPr>
          <w:p w14:paraId="537631B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照价赔偿</w:t>
            </w:r>
          </w:p>
        </w:tc>
      </w:tr>
      <w:tr w14:paraId="14028475">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063FF89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4682079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w:t>
            </w:r>
          </w:p>
        </w:tc>
        <w:tc>
          <w:tcPr>
            <w:tcW w:w="4157" w:type="dxa"/>
            <w:tcBorders>
              <w:top w:val="nil"/>
              <w:left w:val="nil"/>
              <w:bottom w:val="single" w:color="000000" w:sz="4" w:space="0"/>
              <w:right w:val="single" w:color="000000" w:sz="4" w:space="0"/>
            </w:tcBorders>
            <w:vAlign w:val="center"/>
          </w:tcPr>
          <w:p w14:paraId="18C842C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设备使用不当，有浪费水电、燃气等现象的</w:t>
            </w:r>
          </w:p>
        </w:tc>
        <w:tc>
          <w:tcPr>
            <w:tcW w:w="1689" w:type="dxa"/>
            <w:tcBorders>
              <w:top w:val="nil"/>
              <w:left w:val="nil"/>
              <w:bottom w:val="single" w:color="000000" w:sz="4" w:space="0"/>
              <w:right w:val="single" w:color="000000" w:sz="4" w:space="0"/>
            </w:tcBorders>
            <w:vAlign w:val="center"/>
          </w:tcPr>
          <w:p w14:paraId="7B89F82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200</w:t>
            </w:r>
          </w:p>
        </w:tc>
        <w:tc>
          <w:tcPr>
            <w:tcW w:w="1717" w:type="dxa"/>
            <w:tcBorders>
              <w:top w:val="nil"/>
              <w:left w:val="nil"/>
              <w:bottom w:val="single" w:color="000000" w:sz="4" w:space="0"/>
              <w:right w:val="single" w:color="000000" w:sz="4" w:space="0"/>
            </w:tcBorders>
          </w:tcPr>
          <w:p w14:paraId="702DD39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1F1E1066">
        <w:tblPrEx>
          <w:tblCellMar>
            <w:top w:w="0" w:type="dxa"/>
            <w:left w:w="108" w:type="dxa"/>
            <w:bottom w:w="0" w:type="dxa"/>
            <w:right w:w="108" w:type="dxa"/>
          </w:tblCellMar>
        </w:tblPrEx>
        <w:trPr>
          <w:trHeight w:val="200" w:hRule="atLeast"/>
          <w:jc w:val="center"/>
        </w:trPr>
        <w:tc>
          <w:tcPr>
            <w:tcW w:w="1166" w:type="dxa"/>
            <w:vMerge w:val="restart"/>
            <w:tcBorders>
              <w:top w:val="nil"/>
              <w:left w:val="single" w:color="000000" w:sz="4" w:space="0"/>
              <w:bottom w:val="single" w:color="000000" w:sz="4" w:space="0"/>
              <w:right w:val="single" w:color="000000" w:sz="4" w:space="0"/>
            </w:tcBorders>
            <w:vAlign w:val="center"/>
          </w:tcPr>
          <w:p w14:paraId="395E29B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物</w:t>
            </w:r>
          </w:p>
        </w:tc>
        <w:tc>
          <w:tcPr>
            <w:tcW w:w="788" w:type="dxa"/>
            <w:tcBorders>
              <w:top w:val="nil"/>
              <w:left w:val="nil"/>
              <w:bottom w:val="single" w:color="000000" w:sz="4" w:space="0"/>
              <w:right w:val="single" w:color="000000" w:sz="4" w:space="0"/>
            </w:tcBorders>
            <w:vAlign w:val="center"/>
          </w:tcPr>
          <w:p w14:paraId="3B6ACFD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w:t>
            </w:r>
          </w:p>
        </w:tc>
        <w:tc>
          <w:tcPr>
            <w:tcW w:w="4157" w:type="dxa"/>
            <w:tcBorders>
              <w:top w:val="nil"/>
              <w:left w:val="nil"/>
              <w:bottom w:val="single" w:color="000000" w:sz="4" w:space="0"/>
              <w:right w:val="single" w:color="000000" w:sz="4" w:space="0"/>
            </w:tcBorders>
            <w:vAlign w:val="center"/>
          </w:tcPr>
          <w:p w14:paraId="4B4F27D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采购或使用超过保质期的食材</w:t>
            </w:r>
          </w:p>
        </w:tc>
        <w:tc>
          <w:tcPr>
            <w:tcW w:w="1689" w:type="dxa"/>
            <w:tcBorders>
              <w:top w:val="nil"/>
              <w:left w:val="nil"/>
              <w:bottom w:val="single" w:color="000000" w:sz="4" w:space="0"/>
              <w:right w:val="single" w:color="000000" w:sz="4" w:space="0"/>
            </w:tcBorders>
            <w:vAlign w:val="center"/>
          </w:tcPr>
          <w:p w14:paraId="36C600F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1000</w:t>
            </w:r>
          </w:p>
        </w:tc>
        <w:tc>
          <w:tcPr>
            <w:tcW w:w="1717" w:type="dxa"/>
            <w:tcBorders>
              <w:top w:val="nil"/>
              <w:left w:val="nil"/>
              <w:bottom w:val="single" w:color="000000" w:sz="4" w:space="0"/>
              <w:right w:val="single" w:color="000000" w:sz="4" w:space="0"/>
            </w:tcBorders>
          </w:tcPr>
          <w:p w14:paraId="604DDE3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7D3325D6">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7649F28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33E19CE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14</w:t>
            </w:r>
          </w:p>
        </w:tc>
        <w:tc>
          <w:tcPr>
            <w:tcW w:w="4157" w:type="dxa"/>
            <w:tcBorders>
              <w:top w:val="nil"/>
              <w:left w:val="nil"/>
              <w:bottom w:val="single" w:color="000000" w:sz="4" w:space="0"/>
              <w:right w:val="single" w:color="000000" w:sz="4" w:space="0"/>
            </w:tcBorders>
            <w:vAlign w:val="center"/>
          </w:tcPr>
          <w:p w14:paraId="697202E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发现使用不新鲜、腐坏、变质的食材</w:t>
            </w:r>
          </w:p>
        </w:tc>
        <w:tc>
          <w:tcPr>
            <w:tcW w:w="1689" w:type="dxa"/>
            <w:tcBorders>
              <w:top w:val="nil"/>
              <w:left w:val="nil"/>
              <w:bottom w:val="single" w:color="000000" w:sz="4" w:space="0"/>
              <w:right w:val="single" w:color="000000" w:sz="4" w:space="0"/>
            </w:tcBorders>
            <w:vAlign w:val="center"/>
          </w:tcPr>
          <w:p w14:paraId="52BC178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1000</w:t>
            </w:r>
          </w:p>
        </w:tc>
        <w:tc>
          <w:tcPr>
            <w:tcW w:w="1717" w:type="dxa"/>
            <w:tcBorders>
              <w:top w:val="nil"/>
              <w:left w:val="nil"/>
              <w:bottom w:val="single" w:color="000000" w:sz="4" w:space="0"/>
              <w:right w:val="single" w:color="000000" w:sz="4" w:space="0"/>
            </w:tcBorders>
          </w:tcPr>
          <w:p w14:paraId="5B445F0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58680B56">
        <w:tblPrEx>
          <w:tblCellMar>
            <w:top w:w="0" w:type="dxa"/>
            <w:left w:w="108" w:type="dxa"/>
            <w:bottom w:w="0" w:type="dxa"/>
            <w:right w:w="108" w:type="dxa"/>
          </w:tblCellMar>
        </w:tblPrEx>
        <w:trPr>
          <w:trHeight w:val="386"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5393106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02C5FD7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15</w:t>
            </w:r>
          </w:p>
        </w:tc>
        <w:tc>
          <w:tcPr>
            <w:tcW w:w="4157" w:type="dxa"/>
            <w:tcBorders>
              <w:top w:val="nil"/>
              <w:left w:val="nil"/>
              <w:bottom w:val="single" w:color="000000" w:sz="4" w:space="0"/>
              <w:right w:val="single" w:color="000000" w:sz="4" w:space="0"/>
            </w:tcBorders>
            <w:vAlign w:val="center"/>
          </w:tcPr>
          <w:p w14:paraId="7DA4530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采购或使用来历不明、无供应商资质或供应商资质造假的食材</w:t>
            </w:r>
          </w:p>
        </w:tc>
        <w:tc>
          <w:tcPr>
            <w:tcW w:w="1689" w:type="dxa"/>
            <w:tcBorders>
              <w:top w:val="nil"/>
              <w:left w:val="nil"/>
              <w:bottom w:val="single" w:color="000000" w:sz="4" w:space="0"/>
              <w:right w:val="single" w:color="000000" w:sz="4" w:space="0"/>
            </w:tcBorders>
            <w:vAlign w:val="center"/>
          </w:tcPr>
          <w:p w14:paraId="03414FF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1000</w:t>
            </w:r>
          </w:p>
        </w:tc>
        <w:tc>
          <w:tcPr>
            <w:tcW w:w="1717" w:type="dxa"/>
            <w:tcBorders>
              <w:top w:val="nil"/>
              <w:left w:val="nil"/>
              <w:bottom w:val="single" w:color="000000" w:sz="4" w:space="0"/>
              <w:right w:val="single" w:color="000000" w:sz="4" w:space="0"/>
            </w:tcBorders>
          </w:tcPr>
          <w:p w14:paraId="0414B08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2915377D">
        <w:tblPrEx>
          <w:tblCellMar>
            <w:top w:w="0" w:type="dxa"/>
            <w:left w:w="108" w:type="dxa"/>
            <w:bottom w:w="0" w:type="dxa"/>
            <w:right w:w="108" w:type="dxa"/>
          </w:tblCellMar>
        </w:tblPrEx>
        <w:trPr>
          <w:trHeight w:val="386"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30C6412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59CE52E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16</w:t>
            </w:r>
          </w:p>
        </w:tc>
        <w:tc>
          <w:tcPr>
            <w:tcW w:w="4157" w:type="dxa"/>
            <w:tcBorders>
              <w:top w:val="nil"/>
              <w:left w:val="nil"/>
              <w:bottom w:val="single" w:color="000000" w:sz="4" w:space="0"/>
              <w:right w:val="single" w:color="000000" w:sz="4" w:space="0"/>
            </w:tcBorders>
            <w:vAlign w:val="center"/>
          </w:tcPr>
          <w:p w14:paraId="4E1530E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采购或使用甲方禁止使用或者其他任何存在食品安全风险的食材</w:t>
            </w:r>
          </w:p>
        </w:tc>
        <w:tc>
          <w:tcPr>
            <w:tcW w:w="1689" w:type="dxa"/>
            <w:tcBorders>
              <w:top w:val="nil"/>
              <w:left w:val="nil"/>
              <w:bottom w:val="single" w:color="000000" w:sz="4" w:space="0"/>
              <w:right w:val="single" w:color="000000" w:sz="4" w:space="0"/>
            </w:tcBorders>
            <w:vAlign w:val="center"/>
          </w:tcPr>
          <w:p w14:paraId="33F0B38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2000</w:t>
            </w:r>
          </w:p>
        </w:tc>
        <w:tc>
          <w:tcPr>
            <w:tcW w:w="1717" w:type="dxa"/>
            <w:tcBorders>
              <w:top w:val="nil"/>
              <w:left w:val="nil"/>
              <w:bottom w:val="single" w:color="000000" w:sz="4" w:space="0"/>
              <w:right w:val="single" w:color="000000" w:sz="4" w:space="0"/>
            </w:tcBorders>
          </w:tcPr>
          <w:p w14:paraId="2BC02CC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45BBBD5A">
        <w:tblPrEx>
          <w:tblCellMar>
            <w:top w:w="0" w:type="dxa"/>
            <w:left w:w="108" w:type="dxa"/>
            <w:bottom w:w="0" w:type="dxa"/>
            <w:right w:w="108" w:type="dxa"/>
          </w:tblCellMar>
        </w:tblPrEx>
        <w:trPr>
          <w:trHeight w:val="571"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284D96B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50C9B5B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17</w:t>
            </w:r>
          </w:p>
        </w:tc>
        <w:tc>
          <w:tcPr>
            <w:tcW w:w="4157" w:type="dxa"/>
            <w:tcBorders>
              <w:top w:val="nil"/>
              <w:left w:val="nil"/>
              <w:bottom w:val="single" w:color="000000" w:sz="4" w:space="0"/>
              <w:right w:val="single" w:color="000000" w:sz="4" w:space="0"/>
            </w:tcBorders>
            <w:vAlign w:val="center"/>
          </w:tcPr>
          <w:p w14:paraId="03761BC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加工出售高风险食材的，如发芽土豆、四季豆、凉菜等</w:t>
            </w:r>
          </w:p>
        </w:tc>
        <w:tc>
          <w:tcPr>
            <w:tcW w:w="1689" w:type="dxa"/>
            <w:tcBorders>
              <w:top w:val="nil"/>
              <w:left w:val="nil"/>
              <w:bottom w:val="single" w:color="000000" w:sz="4" w:space="0"/>
              <w:right w:val="single" w:color="000000" w:sz="4" w:space="0"/>
            </w:tcBorders>
            <w:vAlign w:val="center"/>
          </w:tcPr>
          <w:p w14:paraId="4DEE053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200</w:t>
            </w:r>
          </w:p>
        </w:tc>
        <w:tc>
          <w:tcPr>
            <w:tcW w:w="1717" w:type="dxa"/>
            <w:tcBorders>
              <w:top w:val="nil"/>
              <w:left w:val="nil"/>
              <w:bottom w:val="single" w:color="000000" w:sz="4" w:space="0"/>
              <w:right w:val="single" w:color="000000" w:sz="4" w:space="0"/>
            </w:tcBorders>
          </w:tcPr>
          <w:p w14:paraId="6EF8B94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禁售。累积发现2次，可以无条件解除合同。</w:t>
            </w:r>
          </w:p>
        </w:tc>
      </w:tr>
      <w:tr w14:paraId="1652D616">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6F30667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372C339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18</w:t>
            </w:r>
          </w:p>
        </w:tc>
        <w:tc>
          <w:tcPr>
            <w:tcW w:w="4157" w:type="dxa"/>
            <w:tcBorders>
              <w:top w:val="nil"/>
              <w:left w:val="nil"/>
              <w:bottom w:val="single" w:color="000000" w:sz="4" w:space="0"/>
              <w:right w:val="single" w:color="000000" w:sz="4" w:space="0"/>
            </w:tcBorders>
            <w:vAlign w:val="center"/>
          </w:tcPr>
          <w:p w14:paraId="0F9FCDD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违规使用食品添加剂或使用国家禁用物质</w:t>
            </w:r>
          </w:p>
        </w:tc>
        <w:tc>
          <w:tcPr>
            <w:tcW w:w="1689" w:type="dxa"/>
            <w:tcBorders>
              <w:top w:val="nil"/>
              <w:left w:val="nil"/>
              <w:bottom w:val="single" w:color="000000" w:sz="4" w:space="0"/>
              <w:right w:val="single" w:color="000000" w:sz="4" w:space="0"/>
            </w:tcBorders>
            <w:vAlign w:val="center"/>
          </w:tcPr>
          <w:p w14:paraId="201B3CA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10000</w:t>
            </w:r>
          </w:p>
        </w:tc>
        <w:tc>
          <w:tcPr>
            <w:tcW w:w="1717" w:type="dxa"/>
            <w:tcBorders>
              <w:top w:val="nil"/>
              <w:left w:val="nil"/>
              <w:bottom w:val="single" w:color="000000" w:sz="4" w:space="0"/>
              <w:right w:val="single" w:color="000000" w:sz="4" w:space="0"/>
            </w:tcBorders>
          </w:tcPr>
          <w:p w14:paraId="6DB68F9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4CF25B9A">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1F98913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413063C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19</w:t>
            </w:r>
          </w:p>
        </w:tc>
        <w:tc>
          <w:tcPr>
            <w:tcW w:w="4157" w:type="dxa"/>
            <w:tcBorders>
              <w:top w:val="nil"/>
              <w:left w:val="nil"/>
              <w:bottom w:val="single" w:color="000000" w:sz="4" w:space="0"/>
              <w:right w:val="single" w:color="000000" w:sz="4" w:space="0"/>
            </w:tcBorders>
            <w:vAlign w:val="center"/>
          </w:tcPr>
          <w:p w14:paraId="3CA1370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主/副菜变质、有异味</w:t>
            </w:r>
          </w:p>
        </w:tc>
        <w:tc>
          <w:tcPr>
            <w:tcW w:w="1689" w:type="dxa"/>
            <w:tcBorders>
              <w:top w:val="nil"/>
              <w:left w:val="nil"/>
              <w:bottom w:val="single" w:color="000000" w:sz="4" w:space="0"/>
              <w:right w:val="single" w:color="000000" w:sz="4" w:space="0"/>
            </w:tcBorders>
            <w:vAlign w:val="center"/>
          </w:tcPr>
          <w:p w14:paraId="1A6881E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200</w:t>
            </w:r>
          </w:p>
        </w:tc>
        <w:tc>
          <w:tcPr>
            <w:tcW w:w="1717" w:type="dxa"/>
            <w:tcBorders>
              <w:top w:val="nil"/>
              <w:left w:val="nil"/>
              <w:bottom w:val="single" w:color="000000" w:sz="4" w:space="0"/>
              <w:right w:val="single" w:color="000000" w:sz="4" w:space="0"/>
            </w:tcBorders>
          </w:tcPr>
          <w:p w14:paraId="329410E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28917295">
        <w:tblPrEx>
          <w:tblCellMar>
            <w:top w:w="0" w:type="dxa"/>
            <w:left w:w="108" w:type="dxa"/>
            <w:bottom w:w="0" w:type="dxa"/>
            <w:right w:w="108" w:type="dxa"/>
          </w:tblCellMar>
        </w:tblPrEx>
        <w:trPr>
          <w:trHeight w:val="386"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141D929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3C97CAF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w:t>
            </w:r>
          </w:p>
        </w:tc>
        <w:tc>
          <w:tcPr>
            <w:tcW w:w="4157" w:type="dxa"/>
            <w:tcBorders>
              <w:top w:val="nil"/>
              <w:left w:val="nil"/>
              <w:bottom w:val="single" w:color="000000" w:sz="4" w:space="0"/>
              <w:right w:val="single" w:color="000000" w:sz="4" w:space="0"/>
            </w:tcBorders>
            <w:vAlign w:val="center"/>
          </w:tcPr>
          <w:p w14:paraId="795FED1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菜品、克重未达到规定要求的</w:t>
            </w:r>
          </w:p>
        </w:tc>
        <w:tc>
          <w:tcPr>
            <w:tcW w:w="1689" w:type="dxa"/>
            <w:tcBorders>
              <w:top w:val="nil"/>
              <w:left w:val="nil"/>
              <w:bottom w:val="single" w:color="000000" w:sz="4" w:space="0"/>
              <w:right w:val="single" w:color="000000" w:sz="4" w:space="0"/>
            </w:tcBorders>
            <w:vAlign w:val="center"/>
          </w:tcPr>
          <w:p w14:paraId="24D1BA5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50元</w:t>
            </w:r>
          </w:p>
        </w:tc>
        <w:tc>
          <w:tcPr>
            <w:tcW w:w="1717" w:type="dxa"/>
            <w:tcBorders>
              <w:top w:val="nil"/>
              <w:left w:val="nil"/>
              <w:bottom w:val="single" w:color="000000" w:sz="4" w:space="0"/>
              <w:right w:val="single" w:color="000000" w:sz="4" w:space="0"/>
            </w:tcBorders>
            <w:vAlign w:val="center"/>
          </w:tcPr>
          <w:p w14:paraId="50BB8F1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所售菜品降价处理</w:t>
            </w:r>
          </w:p>
        </w:tc>
      </w:tr>
      <w:tr w14:paraId="4E46254C">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6142CCA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0CA97E3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21</w:t>
            </w:r>
          </w:p>
        </w:tc>
        <w:tc>
          <w:tcPr>
            <w:tcW w:w="4157" w:type="dxa"/>
            <w:tcBorders>
              <w:top w:val="nil"/>
              <w:left w:val="nil"/>
              <w:bottom w:val="single" w:color="000000" w:sz="4" w:space="0"/>
              <w:right w:val="single" w:color="000000" w:sz="4" w:space="0"/>
            </w:tcBorders>
            <w:vAlign w:val="center"/>
          </w:tcPr>
          <w:p w14:paraId="12CBDC3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菜品未留样或留样不规范、不足约定比例的</w:t>
            </w:r>
          </w:p>
        </w:tc>
        <w:tc>
          <w:tcPr>
            <w:tcW w:w="1689" w:type="dxa"/>
            <w:tcBorders>
              <w:top w:val="nil"/>
              <w:left w:val="nil"/>
              <w:bottom w:val="single" w:color="000000" w:sz="4" w:space="0"/>
              <w:right w:val="single" w:color="000000" w:sz="4" w:space="0"/>
            </w:tcBorders>
            <w:vAlign w:val="center"/>
          </w:tcPr>
          <w:p w14:paraId="084F8F9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200</w:t>
            </w:r>
          </w:p>
        </w:tc>
        <w:tc>
          <w:tcPr>
            <w:tcW w:w="1717" w:type="dxa"/>
            <w:tcBorders>
              <w:top w:val="nil"/>
              <w:left w:val="nil"/>
              <w:bottom w:val="single" w:color="000000" w:sz="4" w:space="0"/>
              <w:right w:val="single" w:color="000000" w:sz="4" w:space="0"/>
            </w:tcBorders>
          </w:tcPr>
          <w:p w14:paraId="3D62B10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4B0BD35B">
        <w:tblPrEx>
          <w:tblCellMar>
            <w:top w:w="0" w:type="dxa"/>
            <w:left w:w="108" w:type="dxa"/>
            <w:bottom w:w="0" w:type="dxa"/>
            <w:right w:w="108" w:type="dxa"/>
          </w:tblCellMar>
        </w:tblPrEx>
        <w:trPr>
          <w:trHeight w:val="321"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5FCF139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7E00658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22</w:t>
            </w:r>
          </w:p>
        </w:tc>
        <w:tc>
          <w:tcPr>
            <w:tcW w:w="4157" w:type="dxa"/>
            <w:tcBorders>
              <w:top w:val="nil"/>
              <w:left w:val="nil"/>
              <w:bottom w:val="single" w:color="000000" w:sz="4" w:space="0"/>
              <w:right w:val="single" w:color="000000" w:sz="4" w:space="0"/>
            </w:tcBorders>
            <w:vAlign w:val="center"/>
          </w:tcPr>
          <w:p w14:paraId="5862A79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运送食品的车辆共同运送化学药品或清洁药品</w:t>
            </w:r>
          </w:p>
        </w:tc>
        <w:tc>
          <w:tcPr>
            <w:tcW w:w="1689" w:type="dxa"/>
            <w:tcBorders>
              <w:top w:val="nil"/>
              <w:left w:val="nil"/>
              <w:bottom w:val="single" w:color="000000" w:sz="4" w:space="0"/>
              <w:right w:val="single" w:color="000000" w:sz="4" w:space="0"/>
            </w:tcBorders>
            <w:vAlign w:val="center"/>
          </w:tcPr>
          <w:p w14:paraId="607238A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1000</w:t>
            </w:r>
          </w:p>
        </w:tc>
        <w:tc>
          <w:tcPr>
            <w:tcW w:w="1717" w:type="dxa"/>
            <w:tcBorders>
              <w:top w:val="nil"/>
              <w:left w:val="nil"/>
              <w:bottom w:val="single" w:color="000000" w:sz="4" w:space="0"/>
              <w:right w:val="single" w:color="000000" w:sz="4" w:space="0"/>
            </w:tcBorders>
          </w:tcPr>
          <w:p w14:paraId="7596B8B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61C0C409">
        <w:tblPrEx>
          <w:tblCellMar>
            <w:top w:w="0" w:type="dxa"/>
            <w:left w:w="108" w:type="dxa"/>
            <w:bottom w:w="0" w:type="dxa"/>
            <w:right w:w="108" w:type="dxa"/>
          </w:tblCellMar>
        </w:tblPrEx>
        <w:trPr>
          <w:trHeight w:val="386" w:hRule="atLeast"/>
          <w:jc w:val="center"/>
        </w:trPr>
        <w:tc>
          <w:tcPr>
            <w:tcW w:w="1166" w:type="dxa"/>
            <w:vMerge w:val="restart"/>
            <w:tcBorders>
              <w:top w:val="nil"/>
              <w:left w:val="single" w:color="000000" w:sz="4" w:space="0"/>
              <w:bottom w:val="single" w:color="000000" w:sz="4" w:space="0"/>
              <w:right w:val="single" w:color="000000" w:sz="4" w:space="0"/>
            </w:tcBorders>
            <w:vAlign w:val="center"/>
          </w:tcPr>
          <w:p w14:paraId="554AE94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法</w:t>
            </w:r>
          </w:p>
        </w:tc>
        <w:tc>
          <w:tcPr>
            <w:tcW w:w="788" w:type="dxa"/>
            <w:tcBorders>
              <w:top w:val="nil"/>
              <w:left w:val="nil"/>
              <w:bottom w:val="single" w:color="000000" w:sz="4" w:space="0"/>
              <w:right w:val="single" w:color="000000" w:sz="4" w:space="0"/>
            </w:tcBorders>
            <w:vAlign w:val="center"/>
          </w:tcPr>
          <w:p w14:paraId="62C7DD9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23</w:t>
            </w:r>
          </w:p>
        </w:tc>
        <w:tc>
          <w:tcPr>
            <w:tcW w:w="4157" w:type="dxa"/>
            <w:tcBorders>
              <w:top w:val="nil"/>
              <w:left w:val="nil"/>
              <w:bottom w:val="single" w:color="000000" w:sz="4" w:space="0"/>
              <w:right w:val="single" w:color="000000" w:sz="4" w:space="0"/>
            </w:tcBorders>
            <w:vAlign w:val="center"/>
          </w:tcPr>
          <w:p w14:paraId="6C3C522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未建立供应商档案，供应商资质不全或有造假行为</w:t>
            </w:r>
          </w:p>
        </w:tc>
        <w:tc>
          <w:tcPr>
            <w:tcW w:w="1689" w:type="dxa"/>
            <w:tcBorders>
              <w:top w:val="nil"/>
              <w:left w:val="nil"/>
              <w:bottom w:val="single" w:color="000000" w:sz="4" w:space="0"/>
              <w:right w:val="single" w:color="000000" w:sz="4" w:space="0"/>
            </w:tcBorders>
            <w:vAlign w:val="center"/>
          </w:tcPr>
          <w:p w14:paraId="45FCF84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1000</w:t>
            </w:r>
          </w:p>
        </w:tc>
        <w:tc>
          <w:tcPr>
            <w:tcW w:w="1717" w:type="dxa"/>
            <w:tcBorders>
              <w:top w:val="nil"/>
              <w:left w:val="nil"/>
              <w:bottom w:val="single" w:color="000000" w:sz="4" w:space="0"/>
              <w:right w:val="single" w:color="000000" w:sz="4" w:space="0"/>
            </w:tcBorders>
          </w:tcPr>
          <w:p w14:paraId="20E937C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118425A5">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373330C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1497F9A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24</w:t>
            </w:r>
          </w:p>
        </w:tc>
        <w:tc>
          <w:tcPr>
            <w:tcW w:w="4157" w:type="dxa"/>
            <w:tcBorders>
              <w:top w:val="nil"/>
              <w:left w:val="nil"/>
              <w:bottom w:val="single" w:color="000000" w:sz="4" w:space="0"/>
              <w:right w:val="single" w:color="000000" w:sz="4" w:space="0"/>
            </w:tcBorders>
            <w:vAlign w:val="center"/>
          </w:tcPr>
          <w:p w14:paraId="01F0DDD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不能再利用的剩饭菜未及时销毁处理</w:t>
            </w:r>
          </w:p>
        </w:tc>
        <w:tc>
          <w:tcPr>
            <w:tcW w:w="1689" w:type="dxa"/>
            <w:tcBorders>
              <w:top w:val="nil"/>
              <w:left w:val="nil"/>
              <w:bottom w:val="single" w:color="000000" w:sz="4" w:space="0"/>
              <w:right w:val="single" w:color="000000" w:sz="4" w:space="0"/>
            </w:tcBorders>
            <w:vAlign w:val="center"/>
          </w:tcPr>
          <w:p w14:paraId="5122A25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500</w:t>
            </w:r>
          </w:p>
        </w:tc>
        <w:tc>
          <w:tcPr>
            <w:tcW w:w="1717" w:type="dxa"/>
            <w:tcBorders>
              <w:top w:val="nil"/>
              <w:left w:val="nil"/>
              <w:bottom w:val="single" w:color="000000" w:sz="4" w:space="0"/>
              <w:right w:val="single" w:color="000000" w:sz="4" w:space="0"/>
            </w:tcBorders>
          </w:tcPr>
          <w:p w14:paraId="2580E26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06150028">
        <w:tblPrEx>
          <w:tblCellMar>
            <w:top w:w="0" w:type="dxa"/>
            <w:left w:w="108" w:type="dxa"/>
            <w:bottom w:w="0" w:type="dxa"/>
            <w:right w:w="108" w:type="dxa"/>
          </w:tblCellMar>
        </w:tblPrEx>
        <w:trPr>
          <w:trHeight w:val="321"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6B8980C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3C7E8EE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25</w:t>
            </w:r>
          </w:p>
        </w:tc>
        <w:tc>
          <w:tcPr>
            <w:tcW w:w="4157" w:type="dxa"/>
            <w:tcBorders>
              <w:top w:val="nil"/>
              <w:left w:val="nil"/>
              <w:bottom w:val="single" w:color="000000" w:sz="4" w:space="0"/>
              <w:right w:val="single" w:color="000000" w:sz="4" w:space="0"/>
            </w:tcBorders>
            <w:vAlign w:val="center"/>
          </w:tcPr>
          <w:p w14:paraId="05D2DB3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可再用的剩菜未及时放入冷库，存放在厨房现场</w:t>
            </w:r>
          </w:p>
        </w:tc>
        <w:tc>
          <w:tcPr>
            <w:tcW w:w="1689" w:type="dxa"/>
            <w:tcBorders>
              <w:top w:val="nil"/>
              <w:left w:val="nil"/>
              <w:bottom w:val="single" w:color="000000" w:sz="4" w:space="0"/>
              <w:right w:val="single" w:color="000000" w:sz="4" w:space="0"/>
            </w:tcBorders>
            <w:vAlign w:val="center"/>
          </w:tcPr>
          <w:p w14:paraId="05DC160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200</w:t>
            </w:r>
          </w:p>
        </w:tc>
        <w:tc>
          <w:tcPr>
            <w:tcW w:w="1717" w:type="dxa"/>
            <w:tcBorders>
              <w:top w:val="nil"/>
              <w:left w:val="nil"/>
              <w:bottom w:val="single" w:color="000000" w:sz="4" w:space="0"/>
              <w:right w:val="single" w:color="000000" w:sz="4" w:space="0"/>
            </w:tcBorders>
          </w:tcPr>
          <w:p w14:paraId="40A43B6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0B53019A">
        <w:tblPrEx>
          <w:tblCellMar>
            <w:top w:w="0" w:type="dxa"/>
            <w:left w:w="108" w:type="dxa"/>
            <w:bottom w:w="0" w:type="dxa"/>
            <w:right w:w="108" w:type="dxa"/>
          </w:tblCellMar>
        </w:tblPrEx>
        <w:trPr>
          <w:trHeight w:val="386"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1294509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239DA28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26</w:t>
            </w:r>
          </w:p>
        </w:tc>
        <w:tc>
          <w:tcPr>
            <w:tcW w:w="4157" w:type="dxa"/>
            <w:tcBorders>
              <w:top w:val="nil"/>
              <w:left w:val="nil"/>
              <w:bottom w:val="single" w:color="000000" w:sz="4" w:space="0"/>
              <w:right w:val="single" w:color="000000" w:sz="4" w:space="0"/>
            </w:tcBorders>
            <w:vAlign w:val="center"/>
          </w:tcPr>
          <w:p w14:paraId="1864DE4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未按甲方规定时间开餐或收餐，饭菜数量及质量达不到甲方要求</w:t>
            </w:r>
          </w:p>
        </w:tc>
        <w:tc>
          <w:tcPr>
            <w:tcW w:w="1689" w:type="dxa"/>
            <w:tcBorders>
              <w:top w:val="nil"/>
              <w:left w:val="nil"/>
              <w:bottom w:val="single" w:color="000000" w:sz="4" w:space="0"/>
              <w:right w:val="single" w:color="000000" w:sz="4" w:space="0"/>
            </w:tcBorders>
            <w:vAlign w:val="center"/>
          </w:tcPr>
          <w:p w14:paraId="54CE85B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200</w:t>
            </w:r>
          </w:p>
        </w:tc>
        <w:tc>
          <w:tcPr>
            <w:tcW w:w="1717" w:type="dxa"/>
            <w:tcBorders>
              <w:top w:val="nil"/>
              <w:left w:val="nil"/>
              <w:bottom w:val="single" w:color="000000" w:sz="4" w:space="0"/>
              <w:right w:val="single" w:color="000000" w:sz="4" w:space="0"/>
            </w:tcBorders>
          </w:tcPr>
          <w:p w14:paraId="4902F2B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4945AFF4">
        <w:tblPrEx>
          <w:tblCellMar>
            <w:top w:w="0" w:type="dxa"/>
            <w:left w:w="108" w:type="dxa"/>
            <w:bottom w:w="0" w:type="dxa"/>
            <w:right w:w="108" w:type="dxa"/>
          </w:tblCellMar>
        </w:tblPrEx>
        <w:trPr>
          <w:trHeight w:val="942"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046A3B7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4BD2DFE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27</w:t>
            </w:r>
          </w:p>
        </w:tc>
        <w:tc>
          <w:tcPr>
            <w:tcW w:w="4157" w:type="dxa"/>
            <w:tcBorders>
              <w:top w:val="nil"/>
              <w:left w:val="nil"/>
              <w:bottom w:val="single" w:color="000000" w:sz="4" w:space="0"/>
              <w:right w:val="single" w:color="000000" w:sz="4" w:space="0"/>
            </w:tcBorders>
            <w:vAlign w:val="center"/>
          </w:tcPr>
          <w:p w14:paraId="16C98A1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食物中发现异物</w:t>
            </w:r>
          </w:p>
        </w:tc>
        <w:tc>
          <w:tcPr>
            <w:tcW w:w="1689" w:type="dxa"/>
            <w:tcBorders>
              <w:top w:val="nil"/>
              <w:left w:val="nil"/>
              <w:bottom w:val="single" w:color="000000" w:sz="4" w:space="0"/>
              <w:right w:val="single" w:color="000000" w:sz="4" w:space="0"/>
            </w:tcBorders>
            <w:vAlign w:val="center"/>
          </w:tcPr>
          <w:p w14:paraId="663DC3A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免费更换菜品。</w:t>
            </w:r>
          </w:p>
          <w:p w14:paraId="1049AC9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月度小于2次（含），超过2次以上，每次罚款200元</w:t>
            </w:r>
          </w:p>
        </w:tc>
        <w:tc>
          <w:tcPr>
            <w:tcW w:w="1717" w:type="dxa"/>
            <w:tcBorders>
              <w:top w:val="nil"/>
              <w:left w:val="nil"/>
              <w:bottom w:val="single" w:color="000000" w:sz="4" w:space="0"/>
              <w:right w:val="single" w:color="000000" w:sz="4" w:space="0"/>
            </w:tcBorders>
            <w:vAlign w:val="center"/>
          </w:tcPr>
          <w:p w14:paraId="6A45976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如发现如玻璃、硬质等异物，每次罚款1000元</w:t>
            </w:r>
          </w:p>
        </w:tc>
      </w:tr>
      <w:tr w14:paraId="2FD2068E">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2B37378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3D94FE2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28</w:t>
            </w:r>
          </w:p>
        </w:tc>
        <w:tc>
          <w:tcPr>
            <w:tcW w:w="4157" w:type="dxa"/>
            <w:tcBorders>
              <w:top w:val="nil"/>
              <w:left w:val="nil"/>
              <w:bottom w:val="single" w:color="000000" w:sz="4" w:space="0"/>
              <w:right w:val="single" w:color="000000" w:sz="4" w:space="0"/>
            </w:tcBorders>
            <w:vAlign w:val="center"/>
          </w:tcPr>
          <w:p w14:paraId="6B091AA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未经提前申请和同意，擅自对菜价进行调整。</w:t>
            </w:r>
          </w:p>
        </w:tc>
        <w:tc>
          <w:tcPr>
            <w:tcW w:w="1689" w:type="dxa"/>
            <w:tcBorders>
              <w:top w:val="nil"/>
              <w:left w:val="nil"/>
              <w:bottom w:val="single" w:color="000000" w:sz="4" w:space="0"/>
              <w:right w:val="single" w:color="000000" w:sz="4" w:space="0"/>
            </w:tcBorders>
            <w:vAlign w:val="center"/>
          </w:tcPr>
          <w:p w14:paraId="69DB18D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500</w:t>
            </w:r>
          </w:p>
        </w:tc>
        <w:tc>
          <w:tcPr>
            <w:tcW w:w="1717" w:type="dxa"/>
            <w:tcBorders>
              <w:top w:val="nil"/>
              <w:left w:val="nil"/>
              <w:bottom w:val="single" w:color="000000" w:sz="4" w:space="0"/>
              <w:right w:val="single" w:color="000000" w:sz="4" w:space="0"/>
            </w:tcBorders>
          </w:tcPr>
          <w:p w14:paraId="2DB8670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r>
      <w:tr w14:paraId="555A741B">
        <w:tblPrEx>
          <w:tblCellMar>
            <w:top w:w="0" w:type="dxa"/>
            <w:left w:w="108" w:type="dxa"/>
            <w:bottom w:w="0" w:type="dxa"/>
            <w:right w:w="108" w:type="dxa"/>
          </w:tblCellMar>
        </w:tblPrEx>
        <w:trPr>
          <w:trHeight w:val="271"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1219D59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5FF502F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29</w:t>
            </w:r>
          </w:p>
        </w:tc>
        <w:tc>
          <w:tcPr>
            <w:tcW w:w="4157" w:type="dxa"/>
            <w:tcBorders>
              <w:top w:val="nil"/>
              <w:left w:val="nil"/>
              <w:bottom w:val="single" w:color="000000" w:sz="4" w:space="0"/>
              <w:right w:val="single" w:color="000000" w:sz="4" w:space="0"/>
            </w:tcBorders>
            <w:vAlign w:val="center"/>
          </w:tcPr>
          <w:p w14:paraId="5A12F77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甲方检查发现食品安全问题。</w:t>
            </w:r>
          </w:p>
        </w:tc>
        <w:tc>
          <w:tcPr>
            <w:tcW w:w="1689" w:type="dxa"/>
            <w:tcBorders>
              <w:top w:val="nil"/>
              <w:left w:val="nil"/>
              <w:bottom w:val="single" w:color="000000" w:sz="4" w:space="0"/>
              <w:right w:val="single" w:color="000000" w:sz="4" w:space="0"/>
            </w:tcBorders>
            <w:vAlign w:val="center"/>
          </w:tcPr>
          <w:p w14:paraId="4DB9552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1000</w:t>
            </w:r>
          </w:p>
        </w:tc>
        <w:tc>
          <w:tcPr>
            <w:tcW w:w="1717" w:type="dxa"/>
            <w:tcBorders>
              <w:top w:val="nil"/>
              <w:left w:val="nil"/>
              <w:bottom w:val="single" w:color="000000" w:sz="4" w:space="0"/>
              <w:right w:val="single" w:color="000000" w:sz="4" w:space="0"/>
            </w:tcBorders>
          </w:tcPr>
          <w:p w14:paraId="48F9BE5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4645BF23">
        <w:tblPrEx>
          <w:tblCellMar>
            <w:top w:w="0" w:type="dxa"/>
            <w:left w:w="108" w:type="dxa"/>
            <w:bottom w:w="0" w:type="dxa"/>
            <w:right w:w="108" w:type="dxa"/>
          </w:tblCellMar>
        </w:tblPrEx>
        <w:trPr>
          <w:trHeight w:val="756"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40A771F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5E09C952">
            <w:pPr>
              <w:pStyle w:val="24"/>
              <w:keepNext w:val="0"/>
              <w:keepLines w:val="0"/>
              <w:pageBreakBefore w:val="0"/>
              <w:widowControl/>
              <w:numPr>
                <w:ilvl w:val="0"/>
                <w:numId w:val="0"/>
              </w:numPr>
              <w:tabs>
                <w:tab w:val="left" w:pos="408"/>
              </w:tabs>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30</w:t>
            </w:r>
          </w:p>
        </w:tc>
        <w:tc>
          <w:tcPr>
            <w:tcW w:w="4157" w:type="dxa"/>
            <w:tcBorders>
              <w:top w:val="nil"/>
              <w:left w:val="nil"/>
              <w:bottom w:val="single" w:color="000000" w:sz="4" w:space="0"/>
              <w:right w:val="single" w:color="000000" w:sz="4" w:space="0"/>
            </w:tcBorders>
            <w:vAlign w:val="center"/>
          </w:tcPr>
          <w:p w14:paraId="3225DC8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出现误餐或断餐</w:t>
            </w:r>
          </w:p>
        </w:tc>
        <w:tc>
          <w:tcPr>
            <w:tcW w:w="1689" w:type="dxa"/>
            <w:tcBorders>
              <w:top w:val="nil"/>
              <w:left w:val="nil"/>
              <w:bottom w:val="single" w:color="000000" w:sz="4" w:space="0"/>
              <w:right w:val="single" w:color="000000" w:sz="4" w:space="0"/>
            </w:tcBorders>
            <w:vAlign w:val="center"/>
          </w:tcPr>
          <w:p w14:paraId="6C81056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&lt;5min整改;</w:t>
            </w:r>
          </w:p>
          <w:p w14:paraId="40D0ACF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5min-15min罚款100</w:t>
            </w:r>
          </w:p>
          <w:p w14:paraId="42E9E5A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&gt;15min罚款150</w:t>
            </w:r>
          </w:p>
        </w:tc>
        <w:tc>
          <w:tcPr>
            <w:tcW w:w="1717" w:type="dxa"/>
            <w:tcBorders>
              <w:top w:val="nil"/>
              <w:left w:val="nil"/>
              <w:bottom w:val="single" w:color="000000" w:sz="4" w:space="0"/>
              <w:right w:val="single" w:color="000000" w:sz="4" w:space="0"/>
            </w:tcBorders>
          </w:tcPr>
          <w:p w14:paraId="338CC96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r>
      <w:tr w14:paraId="46F4C733">
        <w:tblPrEx>
          <w:tblCellMar>
            <w:top w:w="0" w:type="dxa"/>
            <w:left w:w="108" w:type="dxa"/>
            <w:bottom w:w="0" w:type="dxa"/>
            <w:right w:w="108" w:type="dxa"/>
          </w:tblCellMar>
        </w:tblPrEx>
        <w:trPr>
          <w:trHeight w:val="386" w:hRule="atLeast"/>
          <w:jc w:val="center"/>
        </w:trPr>
        <w:tc>
          <w:tcPr>
            <w:tcW w:w="1166" w:type="dxa"/>
            <w:tcBorders>
              <w:top w:val="nil"/>
              <w:left w:val="single" w:color="000000" w:sz="4" w:space="0"/>
              <w:bottom w:val="single" w:color="000000" w:sz="4" w:space="0"/>
              <w:right w:val="single" w:color="000000" w:sz="4" w:space="0"/>
            </w:tcBorders>
            <w:vAlign w:val="center"/>
          </w:tcPr>
          <w:p w14:paraId="64405BA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环</w:t>
            </w:r>
          </w:p>
        </w:tc>
        <w:tc>
          <w:tcPr>
            <w:tcW w:w="788" w:type="dxa"/>
            <w:tcBorders>
              <w:top w:val="nil"/>
              <w:left w:val="nil"/>
              <w:bottom w:val="single" w:color="000000" w:sz="4" w:space="0"/>
              <w:right w:val="single" w:color="000000" w:sz="4" w:space="0"/>
            </w:tcBorders>
            <w:vAlign w:val="center"/>
          </w:tcPr>
          <w:p w14:paraId="32F7CDDE">
            <w:pPr>
              <w:pStyle w:val="24"/>
              <w:keepNext w:val="0"/>
              <w:keepLines w:val="0"/>
              <w:pageBreakBefore w:val="0"/>
              <w:widowControl/>
              <w:numPr>
                <w:ilvl w:val="0"/>
                <w:numId w:val="0"/>
              </w:numPr>
              <w:tabs>
                <w:tab w:val="left" w:pos="299"/>
              </w:tabs>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w:t>
            </w:r>
          </w:p>
        </w:tc>
        <w:tc>
          <w:tcPr>
            <w:tcW w:w="4157" w:type="dxa"/>
            <w:tcBorders>
              <w:top w:val="nil"/>
              <w:left w:val="nil"/>
              <w:bottom w:val="single" w:color="000000" w:sz="4" w:space="0"/>
              <w:right w:val="single" w:color="000000" w:sz="4" w:space="0"/>
            </w:tcBorders>
            <w:vAlign w:val="center"/>
          </w:tcPr>
          <w:p w14:paraId="640ACB2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容器具不洁，食材包装污秽不堪、运输工具卫生差而导致食品污染</w:t>
            </w:r>
          </w:p>
        </w:tc>
        <w:tc>
          <w:tcPr>
            <w:tcW w:w="1689" w:type="dxa"/>
            <w:tcBorders>
              <w:top w:val="nil"/>
              <w:left w:val="nil"/>
              <w:bottom w:val="single" w:color="000000" w:sz="4" w:space="0"/>
              <w:right w:val="single" w:color="000000" w:sz="4" w:space="0"/>
            </w:tcBorders>
            <w:vAlign w:val="center"/>
          </w:tcPr>
          <w:p w14:paraId="50B02D7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2000</w:t>
            </w:r>
          </w:p>
        </w:tc>
        <w:tc>
          <w:tcPr>
            <w:tcW w:w="1717" w:type="dxa"/>
            <w:tcBorders>
              <w:top w:val="nil"/>
              <w:left w:val="nil"/>
              <w:bottom w:val="single" w:color="000000" w:sz="4" w:space="0"/>
              <w:right w:val="single" w:color="000000" w:sz="4" w:space="0"/>
            </w:tcBorders>
          </w:tcPr>
          <w:p w14:paraId="3A18402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0ABE90A8">
        <w:tblPrEx>
          <w:tblCellMar>
            <w:top w:w="0" w:type="dxa"/>
            <w:left w:w="108" w:type="dxa"/>
            <w:bottom w:w="0" w:type="dxa"/>
            <w:right w:w="108" w:type="dxa"/>
          </w:tblCellMar>
        </w:tblPrEx>
        <w:trPr>
          <w:trHeight w:val="200" w:hRule="atLeast"/>
          <w:jc w:val="center"/>
        </w:trPr>
        <w:tc>
          <w:tcPr>
            <w:tcW w:w="1166" w:type="dxa"/>
            <w:vMerge w:val="restart"/>
            <w:tcBorders>
              <w:top w:val="nil"/>
              <w:left w:val="single" w:color="000000" w:sz="4" w:space="0"/>
              <w:bottom w:val="single" w:color="000000" w:sz="4" w:space="0"/>
              <w:right w:val="single" w:color="000000" w:sz="4" w:space="0"/>
            </w:tcBorders>
            <w:vAlign w:val="center"/>
          </w:tcPr>
          <w:p w14:paraId="48FFD87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其他</w:t>
            </w:r>
          </w:p>
        </w:tc>
        <w:tc>
          <w:tcPr>
            <w:tcW w:w="788" w:type="dxa"/>
            <w:tcBorders>
              <w:top w:val="nil"/>
              <w:left w:val="nil"/>
              <w:bottom w:val="single" w:color="000000" w:sz="4" w:space="0"/>
              <w:right w:val="single" w:color="000000" w:sz="4" w:space="0"/>
            </w:tcBorders>
            <w:vAlign w:val="center"/>
          </w:tcPr>
          <w:p w14:paraId="06C412C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w:t>
            </w:r>
          </w:p>
        </w:tc>
        <w:tc>
          <w:tcPr>
            <w:tcW w:w="4157" w:type="dxa"/>
            <w:tcBorders>
              <w:top w:val="nil"/>
              <w:left w:val="nil"/>
              <w:bottom w:val="single" w:color="000000" w:sz="4" w:space="0"/>
              <w:right w:val="single" w:color="000000" w:sz="4" w:space="0"/>
            </w:tcBorders>
            <w:vAlign w:val="center"/>
          </w:tcPr>
          <w:p w14:paraId="53D0AFC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未达到附件的服务要求其他约定要求项的</w:t>
            </w:r>
          </w:p>
        </w:tc>
        <w:tc>
          <w:tcPr>
            <w:tcW w:w="1689" w:type="dxa"/>
            <w:tcBorders>
              <w:top w:val="nil"/>
              <w:left w:val="nil"/>
              <w:bottom w:val="single" w:color="000000" w:sz="4" w:space="0"/>
              <w:right w:val="single" w:color="000000" w:sz="4" w:space="0"/>
            </w:tcBorders>
            <w:vAlign w:val="center"/>
          </w:tcPr>
          <w:p w14:paraId="43F4128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每项100</w:t>
            </w:r>
          </w:p>
        </w:tc>
        <w:tc>
          <w:tcPr>
            <w:tcW w:w="1717" w:type="dxa"/>
            <w:tcBorders>
              <w:top w:val="nil"/>
              <w:left w:val="nil"/>
              <w:bottom w:val="single" w:color="000000" w:sz="4" w:space="0"/>
              <w:right w:val="single" w:color="000000" w:sz="4" w:space="0"/>
            </w:tcBorders>
          </w:tcPr>
          <w:p w14:paraId="5E4EDD3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3E3B8AF8">
        <w:tblPrEx>
          <w:tblCellMar>
            <w:top w:w="0" w:type="dxa"/>
            <w:left w:w="108" w:type="dxa"/>
            <w:bottom w:w="0" w:type="dxa"/>
            <w:right w:w="108" w:type="dxa"/>
          </w:tblCellMar>
        </w:tblPrEx>
        <w:trPr>
          <w:trHeight w:val="200"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6FF69D8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63EE53C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33</w:t>
            </w:r>
          </w:p>
        </w:tc>
        <w:tc>
          <w:tcPr>
            <w:tcW w:w="4157" w:type="dxa"/>
            <w:tcBorders>
              <w:top w:val="nil"/>
              <w:left w:val="nil"/>
              <w:bottom w:val="single" w:color="000000" w:sz="4" w:space="0"/>
              <w:right w:val="single" w:color="000000" w:sz="4" w:space="0"/>
            </w:tcBorders>
            <w:vAlign w:val="center"/>
          </w:tcPr>
          <w:p w14:paraId="3C58EBC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月度考核扣分项，下月仍出现扣分的</w:t>
            </w:r>
          </w:p>
        </w:tc>
        <w:tc>
          <w:tcPr>
            <w:tcW w:w="1689" w:type="dxa"/>
            <w:tcBorders>
              <w:top w:val="nil"/>
              <w:left w:val="nil"/>
              <w:bottom w:val="single" w:color="000000" w:sz="4" w:space="0"/>
              <w:right w:val="single" w:color="000000" w:sz="4" w:space="0"/>
            </w:tcBorders>
            <w:vAlign w:val="center"/>
          </w:tcPr>
          <w:p w14:paraId="5B8047C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每项加扣100</w:t>
            </w:r>
          </w:p>
        </w:tc>
        <w:tc>
          <w:tcPr>
            <w:tcW w:w="1717" w:type="dxa"/>
            <w:tcBorders>
              <w:top w:val="nil"/>
              <w:left w:val="nil"/>
              <w:bottom w:val="single" w:color="000000" w:sz="4" w:space="0"/>
              <w:right w:val="single" w:color="000000" w:sz="4" w:space="0"/>
            </w:tcBorders>
          </w:tcPr>
          <w:p w14:paraId="73BE34A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r w14:paraId="5E4A5FBD">
        <w:tblPrEx>
          <w:tblCellMar>
            <w:top w:w="0" w:type="dxa"/>
            <w:left w:w="108" w:type="dxa"/>
            <w:bottom w:w="0" w:type="dxa"/>
            <w:right w:w="108" w:type="dxa"/>
          </w:tblCellMar>
        </w:tblPrEx>
        <w:trPr>
          <w:trHeight w:val="1326" w:hRule="atLeast"/>
          <w:jc w:val="center"/>
        </w:trPr>
        <w:tc>
          <w:tcPr>
            <w:tcW w:w="1166" w:type="dxa"/>
            <w:vMerge w:val="continue"/>
            <w:tcBorders>
              <w:top w:val="nil"/>
              <w:left w:val="single" w:color="000000" w:sz="4" w:space="0"/>
              <w:bottom w:val="single" w:color="000000" w:sz="4" w:space="0"/>
              <w:right w:val="single" w:color="000000" w:sz="4" w:space="0"/>
            </w:tcBorders>
            <w:vAlign w:val="center"/>
          </w:tcPr>
          <w:p w14:paraId="528B847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p>
        </w:tc>
        <w:tc>
          <w:tcPr>
            <w:tcW w:w="788" w:type="dxa"/>
            <w:tcBorders>
              <w:top w:val="nil"/>
              <w:left w:val="nil"/>
              <w:bottom w:val="single" w:color="000000" w:sz="4" w:space="0"/>
              <w:right w:val="single" w:color="000000" w:sz="4" w:space="0"/>
            </w:tcBorders>
            <w:vAlign w:val="center"/>
          </w:tcPr>
          <w:p w14:paraId="76509FB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34</w:t>
            </w:r>
          </w:p>
        </w:tc>
        <w:tc>
          <w:tcPr>
            <w:tcW w:w="4157" w:type="dxa"/>
            <w:tcBorders>
              <w:top w:val="nil"/>
              <w:left w:val="nil"/>
              <w:bottom w:val="single" w:color="000000" w:sz="4" w:space="0"/>
              <w:right w:val="single" w:color="000000" w:sz="4" w:space="0"/>
            </w:tcBorders>
          </w:tcPr>
          <w:p w14:paraId="213722B1">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要求乙方所有食材均来自合法经营，资质齐全的供应商，大宗食材应选用国内正规合法生产厂家（有相关合法证件和标准），乙方建立合格供应商档案备案，若现场发现任何食材资质不全、来源不明或不符合要求将予以处罚，食材（含调味料）变质变味，采购不符合约定的食材（含调味料）</w:t>
            </w:r>
          </w:p>
        </w:tc>
        <w:tc>
          <w:tcPr>
            <w:tcW w:w="1689" w:type="dxa"/>
            <w:tcBorders>
              <w:top w:val="nil"/>
              <w:left w:val="nil"/>
              <w:bottom w:val="single" w:color="000000" w:sz="4" w:space="0"/>
              <w:right w:val="single" w:color="000000" w:sz="4" w:space="0"/>
            </w:tcBorders>
            <w:vAlign w:val="center"/>
          </w:tcPr>
          <w:p w14:paraId="4AF9453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米面油肉类罚款2000元，调味品类罚款1000元</w:t>
            </w:r>
          </w:p>
        </w:tc>
        <w:tc>
          <w:tcPr>
            <w:tcW w:w="1717" w:type="dxa"/>
            <w:tcBorders>
              <w:top w:val="nil"/>
              <w:left w:val="nil"/>
              <w:bottom w:val="single" w:color="000000" w:sz="4" w:space="0"/>
              <w:right w:val="single" w:color="000000" w:sz="4" w:space="0"/>
            </w:tcBorders>
            <w:noWrap/>
            <w:vAlign w:val="center"/>
          </w:tcPr>
          <w:p w14:paraId="3E2623F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w:t>
            </w:r>
          </w:p>
        </w:tc>
      </w:tr>
    </w:tbl>
    <w:p w14:paraId="61261CE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p>
    <w:p w14:paraId="3C1D46E7">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3.7、服务方案要求</w:t>
      </w:r>
    </w:p>
    <w:p w14:paraId="0E33F68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供应商应递交有完善、系统、专业的人员服务方案，涵盖如下内容（包括但不限于）：</w:t>
      </w:r>
    </w:p>
    <w:p w14:paraId="27303FE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（1）食堂管理服务方案，包含但不限于人员管理、菜式出品、大型紧急供餐就餐、投诉处理等内容。</w:t>
      </w:r>
    </w:p>
    <w:p w14:paraId="4231B89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（2）安全、环保管理方案，包含但不限于应急服务、节能环保等内容</w:t>
      </w:r>
    </w:p>
    <w:p w14:paraId="3B89624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（3）原材料质量控方案。</w:t>
      </w:r>
    </w:p>
    <w:p w14:paraId="6C60DDE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（4）增值服务。</w:t>
      </w:r>
    </w:p>
    <w:p w14:paraId="58E30EE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3.8、其它</w:t>
      </w:r>
    </w:p>
    <w:p w14:paraId="4BB1555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（1）供应商需有完善的管理台账、管理制度，包括不限于人员、菜式、仓库、操作、巡检、推新、安全等，并提供给采购人备案；</w:t>
      </w:r>
    </w:p>
    <w:p w14:paraId="545E333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（2）供应商对食堂工作、菜式等作传宣工作，并配合采购方的工作要求。</w:t>
      </w:r>
    </w:p>
    <w:p w14:paraId="7F4A12EE">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（3）涉及民企清欠及安全管理方面事宜必须遵守采购人的管理规定。</w:t>
      </w:r>
    </w:p>
    <w:p w14:paraId="35B349D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4、服务期限：</w:t>
      </w:r>
    </w:p>
    <w:p w14:paraId="1AA55AD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2年（以实际进场时间开始计算）</w:t>
      </w:r>
    </w:p>
    <w:p w14:paraId="0CE8AEC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5、合同主要条款：</w:t>
      </w:r>
    </w:p>
    <w:p w14:paraId="0BF34F8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服务内容、范围、要求详见谈判文件“第二部分  用户需求书”需响应（包括合同文本内容）：</w:t>
      </w:r>
    </w:p>
    <w:p w14:paraId="707C59E5">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乙方需向甲方提交履约保证金贰万元整（¥20000.00），作为乙方履行本合同的担保，如有违约的，甲方有权在履约保证金扣付相关款项（包括但不限于违约金、赔偿金等）。履约保证金不足扣付的，甲方有权在其他应付款项中扣付或要求乙方补足。</w:t>
      </w:r>
    </w:p>
    <w:p w14:paraId="0DA4C78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3、因乙方违约甲方解除合同的，除根据违约行为按合同其他条款支付违约金外，还需一次性向甲方支付食堂上个月的营业额的50%作为违约金。</w:t>
      </w:r>
    </w:p>
    <w:p w14:paraId="4BB2E6CA">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4、乙方应按甲方要求提交《农民工工资支付承诺书》，并履行或承担承诺书相关义务与责任。</w:t>
      </w:r>
    </w:p>
    <w:p w14:paraId="23F0E15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5、合同有效期内，乙方无正当理由单方面提前解除合同或无故撤场，扣除全部履约保证金。 </w:t>
      </w:r>
    </w:p>
    <w:p w14:paraId="1B510D9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840" w:firstLineChars="4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6、合同有效期内，需提前解除合同的需提前60天书面通知，双方清点物资，分清责任，履约保证金扣除比例视情况及责任而定。</w:t>
      </w:r>
    </w:p>
    <w:p w14:paraId="1126B650">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7、发生下列情况时，甲方有权立即中止合同，扣除全部履约保证金：</w:t>
      </w:r>
    </w:p>
    <w:p w14:paraId="5B2E1C79">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（1）拒绝接受甲方职能部门管理、检查、监督的，且情节严重、影响恶劣的;</w:t>
      </w:r>
    </w:p>
    <w:p w14:paraId="3D7BFF78">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（2）甲方就乙方饭菜质量、卫生服务及其他履约行为等提出整改意见，未按期整改完成的；</w:t>
      </w:r>
    </w:p>
    <w:p w14:paraId="6732BCE2">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（3）因卫生质量、价格控制、伙食质量、服务质量等问题而引起人员群体事件,造成严重影响的；</w:t>
      </w:r>
    </w:p>
    <w:p w14:paraId="1F22E2EC">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（4）被当地卫生防疫监督部门出具停业整改通知单的；</w:t>
      </w:r>
    </w:p>
    <w:p w14:paraId="597CAE7D">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（5）发生食物中毒或安全责任事故造成严重后果的；</w:t>
      </w:r>
    </w:p>
    <w:p w14:paraId="4A0C809B">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（6）有转包、变更经营者或改变服务性质，或超出准入许可经营范围擅自生产经营,或发生弄虚作假；</w:t>
      </w:r>
    </w:p>
    <w:p w14:paraId="314015D6">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（7）因乙方员工过错与甲方人员发生冲突，致使甲方人员人身财产受损，或乙方人员蓄意损坏甲方或甲方员工财产的。</w:t>
      </w:r>
    </w:p>
    <w:p w14:paraId="5BA33114">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（8）甲方每月考核结果连续三个月不及格的。 </w:t>
      </w:r>
    </w:p>
    <w:p w14:paraId="0DA0DBEF">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（9）按照相关法律、法规规定，其他应该退出经营的行为。</w:t>
      </w:r>
    </w:p>
    <w:p w14:paraId="09F79A49">
      <w:pPr>
        <w:rPr>
          <w:rFonts w:hint="eastAsia" w:ascii="宋体" w:hAnsi="宋体" w:eastAsia="宋体" w:cs="宋体"/>
          <w:b/>
          <w:bCs/>
          <w:sz w:val="36"/>
          <w:szCs w:val="36"/>
        </w:rPr>
      </w:pPr>
      <w:r>
        <w:rPr>
          <w:rFonts w:hint="eastAsia" w:ascii="宋体" w:hAnsi="宋体" w:eastAsia="宋体" w:cs="宋体"/>
          <w:b/>
          <w:bCs/>
          <w:sz w:val="36"/>
          <w:szCs w:val="36"/>
        </w:rPr>
        <w:br w:type="page"/>
      </w:r>
    </w:p>
    <w:p w14:paraId="1328D64A">
      <w:pPr>
        <w:spacing w:line="360" w:lineRule="auto"/>
        <w:jc w:val="center"/>
        <w:rPr>
          <w:rFonts w:hint="eastAsia" w:ascii="宋体" w:hAnsi="宋体" w:eastAsia="宋体" w:cs="宋体"/>
        </w:rPr>
      </w:pPr>
      <w:r>
        <w:rPr>
          <w:rFonts w:hint="eastAsia" w:ascii="宋体" w:hAnsi="宋体" w:eastAsia="宋体" w:cs="宋体"/>
          <w:b/>
          <w:bCs/>
          <w:sz w:val="36"/>
          <w:szCs w:val="36"/>
        </w:rPr>
        <w:t>浙江冠豪新材料有限公司</w:t>
      </w:r>
      <w:r>
        <w:rPr>
          <w:rFonts w:hint="eastAsia" w:ascii="宋体" w:hAnsi="宋体" w:eastAsia="宋体" w:cs="宋体"/>
          <w:b/>
          <w:bCs/>
          <w:sz w:val="36"/>
          <w:szCs w:val="36"/>
          <w:lang w:val="en-US" w:eastAsia="zh-CN"/>
        </w:rPr>
        <w:t>平湖厂区</w:t>
      </w:r>
      <w:r>
        <w:rPr>
          <w:rFonts w:hint="eastAsia" w:ascii="宋体" w:hAnsi="宋体" w:eastAsia="宋体" w:cs="宋体"/>
          <w:b/>
          <w:bCs/>
          <w:sz w:val="36"/>
          <w:szCs w:val="36"/>
        </w:rPr>
        <w:t>食堂经营外包合同</w:t>
      </w:r>
    </w:p>
    <w:p w14:paraId="0265B3EE">
      <w:pPr>
        <w:spacing w:line="480" w:lineRule="exact"/>
        <w:ind w:firstLine="920"/>
        <w:jc w:val="center"/>
        <w:textAlignment w:val="center"/>
        <w:rPr>
          <w:rFonts w:ascii="宋体" w:hAnsi="宋体" w:eastAsia="宋体" w:cs="宋体"/>
          <w:spacing w:val="70"/>
          <w:sz w:val="32"/>
          <w:szCs w:val="32"/>
        </w:rPr>
      </w:pPr>
      <w:r>
        <w:rPr>
          <w:rFonts w:hint="eastAsia" w:ascii="宋体" w:hAnsi="宋体" w:eastAsia="宋体" w:cs="宋体"/>
          <w:spacing w:val="70"/>
          <w:sz w:val="32"/>
          <w:szCs w:val="32"/>
        </w:rPr>
        <w:t>食堂经营外包合同</w:t>
      </w:r>
    </w:p>
    <w:p w14:paraId="12B465C4">
      <w:pPr>
        <w:spacing w:line="480" w:lineRule="exact"/>
        <w:ind w:firstLine="0" w:firstLineChars="0"/>
        <w:jc w:val="right"/>
        <w:rPr>
          <w:rFonts w:ascii="宋体" w:hAnsi="宋体" w:eastAsia="宋体" w:cs="宋体"/>
          <w:sz w:val="21"/>
          <w:szCs w:val="21"/>
        </w:rPr>
      </w:pPr>
      <w:r>
        <w:rPr>
          <w:rFonts w:hint="eastAsia" w:ascii="宋体" w:hAnsi="宋体" w:eastAsia="宋体" w:cs="宋体"/>
          <w:sz w:val="21"/>
          <w:szCs w:val="21"/>
        </w:rPr>
        <w:t xml:space="preserve">                              合同编号：ZJGHZHGL2026020005</w:t>
      </w:r>
    </w:p>
    <w:p w14:paraId="2DB0BB71">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甲方：浙江冠豪新材料有限公司（以下简称“甲方”）</w:t>
      </w:r>
    </w:p>
    <w:p w14:paraId="7013A11C">
      <w:pPr>
        <w:spacing w:after="0" w:afterAutospacing="0" w:line="240" w:lineRule="auto"/>
        <w:ind w:firstLine="420"/>
        <w:rPr>
          <w:rFonts w:ascii="宋体" w:hAnsi="宋体" w:eastAsia="宋体" w:cs="宋体"/>
          <w:bCs/>
          <w:sz w:val="21"/>
          <w:szCs w:val="21"/>
        </w:rPr>
      </w:pPr>
      <w:r>
        <w:rPr>
          <w:rFonts w:hint="eastAsia" w:ascii="宋体" w:hAnsi="宋体" w:eastAsia="宋体" w:cs="宋体"/>
          <w:bCs/>
          <w:sz w:val="21"/>
          <w:szCs w:val="21"/>
        </w:rPr>
        <w:t>乙方：</w:t>
      </w:r>
      <w:r>
        <w:rPr>
          <w:rFonts w:hint="eastAsia" w:ascii="宋体" w:hAnsi="宋体" w:eastAsia="宋体" w:cs="宋体"/>
          <w:kern w:val="0"/>
          <w:sz w:val="21"/>
          <w:szCs w:val="21"/>
          <w:lang w:bidi="ar"/>
        </w:rPr>
        <w:t>平湖市鼎膳餐饮服务有限公司</w:t>
      </w:r>
      <w:r>
        <w:rPr>
          <w:rFonts w:hint="eastAsia" w:ascii="宋体" w:hAnsi="宋体" w:eastAsia="宋体" w:cs="宋体"/>
          <w:bCs/>
          <w:sz w:val="21"/>
          <w:szCs w:val="21"/>
        </w:rPr>
        <w:t>（以下简称“乙方”）</w:t>
      </w:r>
    </w:p>
    <w:p w14:paraId="3C189ED1">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 xml:space="preserve"> </w:t>
      </w:r>
    </w:p>
    <w:p w14:paraId="17918448">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根据《中华人民共和国民法典》及有关法律法规和政策，本着公平、公正、风险分担，利益共享及权利、义务对等原则，在平等互利、自愿、协商一致的基础上，就乙方向甲方提供专业化、一体化的员工就餐服务而订立本合同。</w:t>
      </w:r>
    </w:p>
    <w:p w14:paraId="448C7527">
      <w:pPr>
        <w:tabs>
          <w:tab w:val="left" w:pos="840"/>
        </w:tabs>
        <w:spacing w:after="0" w:afterAutospacing="0" w:line="480" w:lineRule="exact"/>
        <w:ind w:firstLine="422"/>
        <w:rPr>
          <w:rFonts w:ascii="宋体" w:hAnsi="宋体" w:eastAsia="宋体" w:cs="宋体"/>
          <w:b/>
          <w:sz w:val="21"/>
          <w:szCs w:val="21"/>
        </w:rPr>
      </w:pPr>
      <w:r>
        <w:rPr>
          <w:rFonts w:hint="eastAsia" w:ascii="宋体" w:hAnsi="宋体" w:eastAsia="宋体" w:cs="宋体"/>
          <w:b/>
          <w:sz w:val="21"/>
          <w:szCs w:val="21"/>
        </w:rPr>
        <w:t>一、前置要求</w:t>
      </w:r>
    </w:p>
    <w:p w14:paraId="5B773F72">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乙方必须具有能提供本合同约定服务所需的全部条件、资质并保证持续有效（包括但不限于营业执照、食品经营许可证、服务人员清单及其社保缴交记录、人员健康证及其食品安全培训合格证等），并购买了公众责任险、食物中毒险、场地意外险（需提供保单复印件）等。乙方应在本合同签订后3天内向甲方提供上述资料备查。</w:t>
      </w:r>
    </w:p>
    <w:p w14:paraId="08C9CFEF">
      <w:pPr>
        <w:tabs>
          <w:tab w:val="left" w:pos="840"/>
        </w:tabs>
        <w:spacing w:after="0" w:afterAutospacing="0" w:line="480" w:lineRule="exact"/>
        <w:ind w:firstLine="422"/>
        <w:rPr>
          <w:rFonts w:ascii="宋体" w:hAnsi="宋体" w:eastAsia="宋体" w:cs="宋体"/>
          <w:b/>
          <w:sz w:val="21"/>
          <w:szCs w:val="21"/>
        </w:rPr>
      </w:pPr>
      <w:r>
        <w:rPr>
          <w:rFonts w:hint="eastAsia" w:ascii="宋体" w:hAnsi="宋体" w:eastAsia="宋体" w:cs="宋体"/>
          <w:b/>
          <w:sz w:val="21"/>
          <w:szCs w:val="21"/>
        </w:rPr>
        <w:t>二、乙方服务经营范围</w:t>
      </w:r>
    </w:p>
    <w:p w14:paraId="413ABD4B">
      <w:pPr>
        <w:tabs>
          <w:tab w:val="left" w:pos="840"/>
        </w:tabs>
        <w:spacing w:after="0" w:afterAutospacing="0" w:line="480" w:lineRule="exact"/>
        <w:ind w:firstLine="420"/>
        <w:rPr>
          <w:rFonts w:ascii="宋体" w:hAnsi="宋体" w:eastAsia="宋体" w:cs="宋体"/>
          <w:bCs/>
          <w:sz w:val="21"/>
          <w:szCs w:val="21"/>
          <w:highlight w:val="yellow"/>
        </w:rPr>
      </w:pPr>
      <w:r>
        <w:rPr>
          <w:rFonts w:hint="eastAsia" w:ascii="宋体" w:hAnsi="宋体" w:eastAsia="宋体" w:cs="宋体"/>
          <w:bCs/>
          <w:sz w:val="21"/>
          <w:szCs w:val="21"/>
        </w:rPr>
        <w:t>1、提供大众餐、车间送餐、接待餐服务，平均每月餐费预估为10万元（大写：人民币壹拾万圆），具体以每月实际结算金额为准。</w:t>
      </w:r>
    </w:p>
    <w:p w14:paraId="057CCC4D">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2、提供甲方早、中、晚、宵夜、四餐膳食,其中早、中、晚餐要求在甲方食堂现场烹饪供应，夜宵可根据乙方实际情况配送保障。</w:t>
      </w:r>
    </w:p>
    <w:p w14:paraId="1FB66896">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3、供餐时间:早餐7:30—9:00;午餐12:00—13:00;晚餐17:30-18:30;夜宵22:30—23；30，甲方有权根据需求提前合理时间告知乙方后，调整就餐时间。</w:t>
      </w:r>
    </w:p>
    <w:p w14:paraId="33D70854">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4、提供甲方车间送餐服务，根据甲方需求,做好车间中、晚、夜宵餐送餐工作，保证一线员工正常用餐；</w:t>
      </w:r>
    </w:p>
    <w:p w14:paraId="5B673D14">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5、在双方另行协商一致的基础上，承接甲方接待用餐业务，包括接待商务客餐、员工聚餐、大型活动用餐等。</w:t>
      </w:r>
    </w:p>
    <w:p w14:paraId="229F1BCF">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6、在确保上述餐饮正常供应后, 在双方另行协商一致的基础上，乙方可对外承接特殊单位人员的就餐业务。</w:t>
      </w:r>
    </w:p>
    <w:p w14:paraId="4CFA8B1F">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7、为了提高服务，乙方可规划增设特色小炒业务，可经营农副产品、小吃、水吧类餐饮，但须保障食品安全。</w:t>
      </w:r>
    </w:p>
    <w:p w14:paraId="42B80392">
      <w:pPr>
        <w:tabs>
          <w:tab w:val="left" w:pos="840"/>
        </w:tabs>
        <w:spacing w:after="0" w:afterAutospacing="0" w:line="480" w:lineRule="exact"/>
        <w:ind w:firstLine="422"/>
        <w:rPr>
          <w:rFonts w:ascii="宋体" w:hAnsi="宋体" w:eastAsia="宋体" w:cs="宋体"/>
          <w:b/>
          <w:sz w:val="21"/>
          <w:szCs w:val="21"/>
        </w:rPr>
      </w:pPr>
      <w:r>
        <w:rPr>
          <w:rFonts w:hint="eastAsia" w:ascii="宋体" w:hAnsi="宋体" w:eastAsia="宋体" w:cs="宋体"/>
          <w:b/>
          <w:sz w:val="21"/>
          <w:szCs w:val="21"/>
        </w:rPr>
        <w:t>三、服务事项</w:t>
      </w:r>
    </w:p>
    <w:p w14:paraId="286DD3AE">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1、供餐菜式、价格、克重等标准详见</w:t>
      </w:r>
      <w:r>
        <w:rPr>
          <w:rFonts w:hint="eastAsia" w:ascii="宋体" w:hAnsi="宋体" w:eastAsia="宋体" w:cs="宋体"/>
          <w:b/>
          <w:sz w:val="21"/>
          <w:szCs w:val="21"/>
        </w:rPr>
        <w:t>附件一《出品规定及标准》</w:t>
      </w:r>
      <w:r>
        <w:rPr>
          <w:rFonts w:hint="eastAsia" w:ascii="宋体" w:hAnsi="宋体" w:eastAsia="宋体" w:cs="宋体"/>
          <w:bCs/>
          <w:sz w:val="21"/>
          <w:szCs w:val="21"/>
        </w:rPr>
        <w:t>；</w:t>
      </w:r>
    </w:p>
    <w:p w14:paraId="185E734F">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2、乙方需在每年的端午、中秋、元宵节、春节的中餐、晚餐、宵夜时段为就餐人员无偿足量提供传统节日食品，但如节假日需加菜时，额外费用由甲方承担。</w:t>
      </w:r>
    </w:p>
    <w:p w14:paraId="7A7A60E8">
      <w:pPr>
        <w:tabs>
          <w:tab w:val="left" w:pos="840"/>
        </w:tabs>
        <w:spacing w:after="0" w:afterAutospacing="0" w:line="480" w:lineRule="exact"/>
        <w:ind w:firstLine="422"/>
        <w:rPr>
          <w:rFonts w:ascii="宋体" w:hAnsi="宋体" w:eastAsia="宋体" w:cs="宋体"/>
          <w:b/>
          <w:sz w:val="21"/>
          <w:szCs w:val="21"/>
        </w:rPr>
      </w:pPr>
      <w:r>
        <w:rPr>
          <w:rFonts w:hint="eastAsia" w:ascii="宋体" w:hAnsi="宋体" w:eastAsia="宋体" w:cs="宋体"/>
          <w:b/>
          <w:sz w:val="21"/>
          <w:szCs w:val="21"/>
        </w:rPr>
        <w:t>四、双方权利、义务</w:t>
      </w:r>
    </w:p>
    <w:p w14:paraId="43E4A1DC">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（一）甲方权利义务</w:t>
      </w:r>
    </w:p>
    <w:p w14:paraId="35225F3F">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1、负责提供场地，配备其经营范围内的厨房设备、消防设备、充值系统，协助乙方其它设备的安装、调试。</w:t>
      </w:r>
    </w:p>
    <w:p w14:paraId="02ACC410">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 xml:space="preserve">2、负责提供水，电，燃气等能源，使用限额，超限额部分由食堂经营者自行承担。超额部分水费、电费、燃气费半年度结算一次，乙方需按有关收费标准向甲方缴纳应付的费用。 </w:t>
      </w:r>
    </w:p>
    <w:p w14:paraId="38EA5AED">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食堂额度：水150吨/月、电5000度、天然气600立方。</w:t>
      </w:r>
    </w:p>
    <w:p w14:paraId="11AF0A06">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3、甲方每月定期对食堂进行检查，考核卫生、安全、原料及饭菜质量、工作人员的服务情况等，乙方人员必须给予配合和服从；</w:t>
      </w:r>
      <w:r>
        <w:rPr>
          <w:rFonts w:hint="eastAsia" w:ascii="宋体" w:hAnsi="宋体" w:eastAsia="宋体" w:cs="宋体"/>
          <w:b/>
          <w:sz w:val="21"/>
          <w:szCs w:val="21"/>
        </w:rPr>
        <w:t>考核标准见附件三《月度审核标表》</w:t>
      </w:r>
      <w:r>
        <w:rPr>
          <w:rFonts w:hint="eastAsia" w:ascii="宋体" w:hAnsi="宋体" w:eastAsia="宋体" w:cs="宋体"/>
          <w:bCs/>
          <w:sz w:val="21"/>
          <w:szCs w:val="21"/>
        </w:rPr>
        <w:t>，发现不合格项有权要求立即整改，或扣罚违约金，直至解除合同。</w:t>
      </w:r>
    </w:p>
    <w:p w14:paraId="03203D15">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4、甲方对乙方加工场地和出售食品的份量、价格、主配菜搭配比例等进行检查和监管。</w:t>
      </w:r>
    </w:p>
    <w:p w14:paraId="06D40B40">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5、甲方有权对食品、餐具定期进行送检，指定检测机构为农业部食品质量监督检验测试中心，每半年1次，检测费用由</w:t>
      </w:r>
      <w:r>
        <w:rPr>
          <w:rFonts w:hint="eastAsia" w:ascii="宋体" w:hAnsi="宋体" w:eastAsia="宋体" w:cs="宋体"/>
          <w:bCs/>
          <w:sz w:val="21"/>
          <w:szCs w:val="21"/>
          <w:lang w:val="en-US" w:eastAsia="zh-CN"/>
        </w:rPr>
        <w:t>乙</w:t>
      </w:r>
      <w:r>
        <w:rPr>
          <w:rFonts w:hint="eastAsia" w:ascii="宋体" w:hAnsi="宋体" w:eastAsia="宋体" w:cs="宋体"/>
          <w:bCs/>
          <w:sz w:val="21"/>
          <w:szCs w:val="21"/>
        </w:rPr>
        <w:t>方承担。</w:t>
      </w:r>
    </w:p>
    <w:p w14:paraId="0FC047B5">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6、甲方有权指定符合食堂的食品原材料品牌，如相关原材料价格符合市场价格，乙方必须严格按要求采购，不可随意更换。</w:t>
      </w:r>
    </w:p>
    <w:p w14:paraId="5E8BB0BA">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7、甲方需及时向乙方通报员工意见征询和员工满意度调查工作的调查结果。</w:t>
      </w:r>
    </w:p>
    <w:p w14:paraId="3007B330">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8、甲方负责食堂餐饮服务许可证办理，负责厨房、用餐区域、休息室的环境卫生保洁。</w:t>
      </w:r>
    </w:p>
    <w:p w14:paraId="327211E7">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9、甲方员工按刷卡消费，接待餐按公司流程申请。</w:t>
      </w:r>
    </w:p>
    <w:p w14:paraId="5D25A01C">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9、堂食、车间餐的餐费按刷卡支付。</w:t>
      </w:r>
    </w:p>
    <w:p w14:paraId="077C402C">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10、员工餐费采用按月定额充值的方式，按行政班人员500元/人，倒班人员750元/人的标准，甲方每月5日前分类提供在岗人数及名单充值到员工用餐卡，员工按一菜一价刷卡消费，充值费用仅限在食堂内部消费，余额可选择订餐或乙方经营的内部便利店消费，不可兑现，员工用餐卡充值余额清算周期不超过3个月。接待餐费用实行月结。双方于每月10日前完成员工餐费和接待餐费的统计，甲方收到乙方开具发票后15个工作日内汇款至乙方指定的帐户（如下）。</w:t>
      </w:r>
    </w:p>
    <w:p w14:paraId="44B67DF9">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 xml:space="preserve">接收帐户： </w:t>
      </w:r>
    </w:p>
    <w:p w14:paraId="280B96D2">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开户银行：</w:t>
      </w:r>
    </w:p>
    <w:p w14:paraId="5FA5B634">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帐    号：</w:t>
      </w:r>
    </w:p>
    <w:p w14:paraId="734BC067">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（二）乙方权利义务</w:t>
      </w:r>
    </w:p>
    <w:p w14:paraId="3C21359D">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除本合同另有约定外，乙方自主经营，自负盈亏，不能分包和转包，乙方及其相关人员为履行本合同所产生一切债权债务均与甲方无关，如发生安全卫生事故，由乙方自行上报、自行处理、自行担责，并赔偿甲方损失及消除影响。除本合同明确约定由甲方承担的费用外，乙方在经营期间所产生的其它费用均由乙方自己承担。</w:t>
      </w:r>
    </w:p>
    <w:p w14:paraId="6112AE29">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2、乙方必须遵守安全、卫生相关的法律法规及甲方的相关的规章制度，并履行餐厅经营者的谨慎注意义务，采取必要措施确保就餐者的人身、财产安全。</w:t>
      </w:r>
    </w:p>
    <w:p w14:paraId="24B04AD7">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3、乙方须按劳动法及相关规定自行管理所属员工，须足额购买社保、支付工资及福利等，确保人员稳定；乙方人员必须持有健康证上岗，并将相关健康证件复印件公布在甲方配餐中心公告栏内；乙方有义务向其雇佣的人员说明有关劳动关系归属和用工责任承担问题，避免乙方工作人员混淆劳动关系。</w:t>
      </w:r>
    </w:p>
    <w:p w14:paraId="1A33DBD2">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 xml:space="preserve"> 4、乙方提供经甲方审阅同意的卫生、安全（含消防）管理制度及操作规程并遵照执行，负责其服务范围内的防风、防火、防盗等工作，甲方应予相应指导和协助。</w:t>
      </w:r>
    </w:p>
    <w:p w14:paraId="5284C63A">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5、乙方严格按《</w:t>
      </w:r>
      <w:r>
        <w:rPr>
          <w:rFonts w:hint="eastAsia" w:ascii="宋体" w:hAnsi="宋体" w:eastAsia="宋体" w:cs="宋体"/>
          <w:bCs/>
          <w:sz w:val="21"/>
          <w:szCs w:val="21"/>
          <w:lang w:val="zh-CN"/>
        </w:rPr>
        <w:t>中华人民共和国食品安全法</w:t>
      </w:r>
      <w:r>
        <w:rPr>
          <w:rFonts w:hint="eastAsia" w:ascii="宋体" w:hAnsi="宋体" w:eastAsia="宋体" w:cs="宋体"/>
          <w:bCs/>
          <w:sz w:val="21"/>
          <w:szCs w:val="21"/>
        </w:rPr>
        <w:t>》及《食品安全国家标准餐饮服务通用卫生规范》（GB31654-2021）有关要求组织生产，保证食品质量及卫生。如因乙方原因不能正常供餐的，乙方必须负责安排经卫生防疫部门认可过的第三方供餐公司或由乙方其他配餐中心为甲方供餐（就餐标准不得低于本合同要求，产生的额外费用由乙方承担），以保证甲方员工正常就餐。</w:t>
      </w:r>
    </w:p>
    <w:p w14:paraId="4AB58F16">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6、乙方配备一名食品安全员，负责整体项目食品安全指导，不定期提供食品安全评价报告并存档备查。</w:t>
      </w:r>
    </w:p>
    <w:p w14:paraId="323F2E09">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7、乙方必须配合甲方共同维护就餐场地，爱护公共设施服从甲方治安、消防、环保等方面的管理，未经允许，乙方所有工作人员不得随意进入甲方其它场地，不得干扰甲方生产经营活动。污水排放须符合相关规定，潲水、垃圾及时处理。</w:t>
      </w:r>
    </w:p>
    <w:p w14:paraId="3CD5F074">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8、乙方未经甲方同意，不得擅自改变经营及居住房屋结构和设备位置，否则乙方必须修复或赔偿。</w:t>
      </w:r>
    </w:p>
    <w:p w14:paraId="76765C2B">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9、乙方应遵守合同约定的供餐时间规定，不得随意开餐或收餐，当甲方有特殊要求需提前或延迟供餐时，乙方应予以配合。</w:t>
      </w:r>
    </w:p>
    <w:p w14:paraId="35BAC925">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10、乙方不得瞒报投诉或未经甲方同意私下对甲方员工进行补偿，否则甲方有权对乙方采取必要的处罚措施。</w:t>
      </w:r>
    </w:p>
    <w:p w14:paraId="59C35D18">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11、负责每月食堂“四害”消杀两次，费用由乙方承担。</w:t>
      </w:r>
    </w:p>
    <w:p w14:paraId="36D73497">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12、负责所需餐饮低值易耗品(抽纸、卷纸、牙签、垃圾袋、清洁用品和用具等）。</w:t>
      </w:r>
    </w:p>
    <w:p w14:paraId="79095AA5">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13、乙方负责用餐区的卫生清洁、餐具清洗、剩饭剩菜、厨余垃圾清理，后厨及食堂周边环境清理。</w:t>
      </w:r>
    </w:p>
    <w:p w14:paraId="76E76B51">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14、乙方需每半年整体清洁一次排烟管道，每年至少专业清洁4次隔油池。</w:t>
      </w:r>
    </w:p>
    <w:p w14:paraId="270CFA8A">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15、厨房设备及其他非由甲方维护的设备实施由乙方负责日常维护、维修，如因乙方延迟维修导致损坏或人为损坏的，乙方承担全部责任；日常零星维修或更换、新增的，单件设备1000元以下（含1000元）由乙方负责，超出1000元的由甲方负责。</w:t>
      </w:r>
    </w:p>
    <w:p w14:paraId="37F43A34">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16、涉及到消防、卫生安全、公共线路和影响供餐的重大设施如有质量问题的，乙方及时向甲方提出整改、维修建议，若因甲方原因造成维护管理不到位而发生消防、卫生安全事故、延误开餐，所有责任与乙方无关。</w:t>
      </w:r>
    </w:p>
    <w:p w14:paraId="2F69ADF7">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17、合同期内，乙方按照附件</w:t>
      </w:r>
      <w:r>
        <w:rPr>
          <w:rFonts w:hint="eastAsia" w:ascii="宋体" w:hAnsi="宋体" w:eastAsia="宋体" w:cs="宋体"/>
          <w:b/>
          <w:sz w:val="21"/>
          <w:szCs w:val="21"/>
        </w:rPr>
        <w:t>《出品规定及标准》</w:t>
      </w:r>
      <w:r>
        <w:rPr>
          <w:rFonts w:hint="eastAsia" w:ascii="宋体" w:hAnsi="宋体" w:eastAsia="宋体" w:cs="宋体"/>
          <w:bCs/>
          <w:sz w:val="21"/>
          <w:szCs w:val="21"/>
        </w:rPr>
        <w:t>执行，实际定价根据市场定价双方商定。</w:t>
      </w:r>
    </w:p>
    <w:p w14:paraId="0443A4BE">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18、甲方因公司业务调整或搬迁等原因导致用餐人数变化的，乙方积极配合和协调处理。</w:t>
      </w:r>
    </w:p>
    <w:p w14:paraId="3213AF7E">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19、就餐人员如因食品质量问题造成身体不适的，经卫生防疫部门和医疗机构诊断属实后，乙方须承担全部医疗费、误工费及承担全部的责任。</w:t>
      </w:r>
    </w:p>
    <w:p w14:paraId="38403D88">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20、合同到期终止或解除的，乙方必须无条件配合新进场服务商完成交接，不准故意为难新服务商，并做好交接工作，否则甲方有权扣留全部履约保证金，并要求乙方赔偿损失。</w:t>
      </w:r>
    </w:p>
    <w:p w14:paraId="13854C32">
      <w:pPr>
        <w:tabs>
          <w:tab w:val="left" w:pos="840"/>
        </w:tabs>
        <w:spacing w:after="0" w:afterAutospacing="0" w:line="480" w:lineRule="exact"/>
        <w:ind w:firstLine="420"/>
        <w:rPr>
          <w:rFonts w:ascii="宋体" w:hAnsi="宋体" w:eastAsia="宋体" w:cs="宋体"/>
          <w:b/>
          <w:sz w:val="21"/>
          <w:szCs w:val="21"/>
        </w:rPr>
      </w:pPr>
      <w:r>
        <w:rPr>
          <w:rFonts w:hint="eastAsia" w:ascii="宋体" w:hAnsi="宋体" w:eastAsia="宋体" w:cs="宋体"/>
          <w:bCs/>
          <w:sz w:val="21"/>
          <w:szCs w:val="21"/>
        </w:rPr>
        <w:t>21、当市场食材价较合同签订时价格的涨幅低于20%时，乙方不得涨价，且不得降低食品质量标准。涨幅超过20%时，经双方协商一致，可适当调整食品价格。食材价格参考</w:t>
      </w:r>
      <w:r>
        <w:rPr>
          <w:rFonts w:hint="eastAsia" w:ascii="宋体" w:hAnsi="宋体" w:eastAsia="宋体" w:cs="宋体"/>
          <w:b/>
          <w:sz w:val="21"/>
          <w:szCs w:val="21"/>
        </w:rPr>
        <w:t>平湖市政府部门公布的同期《菜篮子食品零售价格》。</w:t>
      </w:r>
    </w:p>
    <w:p w14:paraId="7BC8E012">
      <w:pPr>
        <w:tabs>
          <w:tab w:val="left" w:pos="840"/>
        </w:tabs>
        <w:spacing w:after="0" w:afterAutospacing="0" w:line="480" w:lineRule="exact"/>
        <w:ind w:firstLine="420"/>
        <w:rPr>
          <w:rFonts w:hint="eastAsia" w:ascii="宋体" w:hAnsi="宋体" w:eastAsia="宋体" w:cs="宋体"/>
          <w:bCs/>
          <w:sz w:val="21"/>
          <w:szCs w:val="21"/>
          <w:lang w:eastAsia="zh-CN"/>
        </w:rPr>
      </w:pPr>
      <w:r>
        <w:rPr>
          <w:rFonts w:hint="eastAsia" w:ascii="宋体" w:hAnsi="宋体" w:eastAsia="宋体" w:cs="宋体"/>
          <w:bCs/>
          <w:sz w:val="21"/>
          <w:szCs w:val="21"/>
        </w:rPr>
        <w:t>21、乙方需向甲方提交履约保证金¥20,000.00元（大写：人民币贰万圆整），作为乙方履行本合同的担保，如有违约的，甲方有权在履约保证金扣付相关款项（包括但不限于违约金、赔偿金等）</w:t>
      </w:r>
      <w:r>
        <w:rPr>
          <w:rFonts w:hint="eastAsia" w:ascii="宋体" w:hAnsi="宋体" w:eastAsia="宋体" w:cs="宋体"/>
          <w:bCs/>
          <w:sz w:val="21"/>
          <w:szCs w:val="21"/>
          <w:lang w:eastAsia="zh-CN"/>
        </w:rPr>
        <w:t>，</w:t>
      </w:r>
      <w:r>
        <w:rPr>
          <w:rFonts w:hint="eastAsia" w:ascii="宋体" w:hAnsi="宋体" w:eastAsia="宋体" w:cs="宋体"/>
          <w:bCs/>
          <w:sz w:val="21"/>
          <w:szCs w:val="21"/>
        </w:rPr>
        <w:t>履约保证金不足扣付的，甲方有权在其他应付款项中扣付或要求乙方补足。</w:t>
      </w:r>
      <w:r>
        <w:rPr>
          <w:rFonts w:hint="eastAsia" w:ascii="宋体" w:hAnsi="宋体" w:eastAsia="宋体" w:cs="宋体"/>
          <w:bCs/>
          <w:sz w:val="21"/>
          <w:szCs w:val="21"/>
          <w:lang w:val="en-US" w:eastAsia="zh-CN"/>
        </w:rPr>
        <w:t>履约保障金汇至甲方</w:t>
      </w:r>
      <w:r>
        <w:rPr>
          <w:rFonts w:hint="eastAsia" w:ascii="宋体" w:hAnsi="宋体" w:eastAsia="宋体" w:cs="宋体"/>
          <w:bCs/>
          <w:sz w:val="21"/>
          <w:szCs w:val="21"/>
        </w:rPr>
        <w:t>方指定的帐户（如下）</w:t>
      </w:r>
      <w:r>
        <w:rPr>
          <w:rFonts w:hint="eastAsia" w:ascii="宋体" w:hAnsi="宋体" w:eastAsia="宋体" w:cs="宋体"/>
          <w:bCs/>
          <w:sz w:val="21"/>
          <w:szCs w:val="21"/>
          <w:lang w:eastAsia="zh-CN"/>
        </w:rPr>
        <w:t>。</w:t>
      </w:r>
    </w:p>
    <w:p w14:paraId="5ECEC043">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户    名：浙江冠豪新材料有限公司</w:t>
      </w:r>
    </w:p>
    <w:p w14:paraId="6B75A585">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开户银行：中国银行平湖新仓支行</w:t>
      </w:r>
    </w:p>
    <w:p w14:paraId="473DD351">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银行账号：387065484889</w:t>
      </w:r>
    </w:p>
    <w:p w14:paraId="6448FE6F">
      <w:pPr>
        <w:tabs>
          <w:tab w:val="left" w:pos="840"/>
        </w:tabs>
        <w:spacing w:after="0" w:afterAutospacing="0" w:line="480" w:lineRule="exact"/>
        <w:ind w:firstLine="0" w:firstLineChars="0"/>
        <w:rPr>
          <w:rFonts w:ascii="宋体" w:hAnsi="宋体" w:eastAsia="宋体" w:cs="宋体"/>
          <w:b/>
          <w:sz w:val="21"/>
          <w:szCs w:val="21"/>
        </w:rPr>
      </w:pPr>
      <w:r>
        <w:rPr>
          <w:rFonts w:hint="eastAsia" w:ascii="宋体" w:hAnsi="宋体" w:eastAsia="宋体" w:cs="宋体"/>
          <w:b/>
          <w:sz w:val="21"/>
          <w:szCs w:val="21"/>
        </w:rPr>
        <w:t xml:space="preserve">五、供餐管理考核标准  </w:t>
      </w:r>
    </w:p>
    <w:p w14:paraId="5F55D7BE">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1、乙方日常管理、出品应严格按照相关食品规定，并按甲方审核通过的流程、标准执行，由专人做好过程检验记录。</w:t>
      </w:r>
    </w:p>
    <w:p w14:paraId="7B4271AE">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2、甲方现场监管人员，有权根据现场加工服务的具体情况要求乙方整改，乙方有异议时，可以向其上级管理人员反馈。</w:t>
      </w:r>
    </w:p>
    <w:p w14:paraId="3F10225D">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3、乙方保证供餐管理流程符合相关食品质量要求，乙方应严格按照经审核通过的食谱和主配料比例进行操作，如乙方所提供菜品、服务等不能达到要求时，甲方将按约定考核标准对乙方处罚。</w:t>
      </w:r>
    </w:p>
    <w:p w14:paraId="690310E4">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4、有保质期的食材（含调味料），乙方应注意保存并及时使用，不得使用过期食材，包装开封或自行调配的调味料应注意保存并每日检查，及时清理，保证不变质变味。乙方不得采购离质保期到期日不足3个月的食材（含调味料）。</w:t>
      </w:r>
    </w:p>
    <w:p w14:paraId="35ABE321">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5、甲方未指定品牌的食材，乙方必须保证来自合法经营，资质齐全的供应商；明档食品的供应商须具备相应的资质及食品安全制作销售资料；乙方应对所有供应商建立供应商清单台账备案，甲方有权对进货单据进行检查，如有违反的，乙方应立即更换，甲方有权予以处罚。</w:t>
      </w:r>
    </w:p>
    <w:p w14:paraId="1E353CD6">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6、所有的服务、管理要求、考核标准详见附件，甲、乙双方必须按约定标准执行，甲方对乙方的月度考核评分情况将作为双方合作的评价依据，甲方有权要求乙方进行合理的整改，整改无效时甲方将解除合同并追究乙方违约责任。</w:t>
      </w:r>
    </w:p>
    <w:p w14:paraId="7B6B9B08">
      <w:pPr>
        <w:tabs>
          <w:tab w:val="left" w:pos="840"/>
        </w:tabs>
        <w:spacing w:after="0" w:afterAutospacing="0" w:line="480" w:lineRule="exact"/>
        <w:ind w:firstLine="422"/>
        <w:rPr>
          <w:rFonts w:ascii="宋体" w:hAnsi="宋体" w:eastAsia="宋体" w:cs="宋体"/>
          <w:b/>
          <w:sz w:val="21"/>
          <w:szCs w:val="21"/>
        </w:rPr>
      </w:pPr>
      <w:r>
        <w:rPr>
          <w:rFonts w:hint="eastAsia" w:ascii="宋体" w:hAnsi="宋体" w:eastAsia="宋体" w:cs="宋体"/>
          <w:b/>
          <w:sz w:val="21"/>
          <w:szCs w:val="21"/>
        </w:rPr>
        <w:t>六、违约责任</w:t>
      </w:r>
    </w:p>
    <w:p w14:paraId="6A277212">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1、双方知悉，乙方签署本协议基于甲方每月员工餐费、接待餐费合计1</w:t>
      </w:r>
      <w:r>
        <w:rPr>
          <w:rFonts w:ascii="宋体" w:hAnsi="宋体" w:eastAsia="宋体" w:cs="宋体"/>
          <w:bCs/>
          <w:sz w:val="21"/>
          <w:szCs w:val="21"/>
        </w:rPr>
        <w:t>0</w:t>
      </w:r>
      <w:r>
        <w:rPr>
          <w:rFonts w:hint="eastAsia" w:ascii="宋体" w:hAnsi="宋体" w:eastAsia="宋体" w:cs="宋体"/>
          <w:bCs/>
          <w:sz w:val="21"/>
          <w:szCs w:val="21"/>
        </w:rPr>
        <w:t>万元的</w:t>
      </w:r>
      <w:r>
        <w:rPr>
          <w:rFonts w:hint="eastAsia" w:ascii="宋体" w:hAnsi="宋体" w:eastAsia="宋体" w:cs="宋体"/>
          <w:bCs/>
          <w:sz w:val="21"/>
          <w:szCs w:val="21"/>
          <w:lang w:val="en-US" w:eastAsia="zh-CN"/>
        </w:rPr>
        <w:t>预估营业额</w:t>
      </w:r>
      <w:r>
        <w:rPr>
          <w:rFonts w:hint="eastAsia" w:ascii="宋体" w:hAnsi="宋体" w:eastAsia="宋体" w:cs="宋体"/>
          <w:bCs/>
          <w:sz w:val="21"/>
          <w:szCs w:val="21"/>
        </w:rPr>
        <w:t>。如本协议生效后，连续</w:t>
      </w:r>
      <w:r>
        <w:rPr>
          <w:rFonts w:hint="eastAsia" w:ascii="宋体" w:hAnsi="宋体" w:eastAsia="宋体" w:cs="宋体"/>
          <w:bCs/>
          <w:sz w:val="21"/>
          <w:szCs w:val="21"/>
          <w:lang w:val="en-US" w:eastAsia="zh-CN"/>
        </w:rPr>
        <w:t>3</w:t>
      </w:r>
      <w:r>
        <w:rPr>
          <w:rFonts w:hint="eastAsia" w:ascii="宋体" w:hAnsi="宋体" w:eastAsia="宋体" w:cs="宋体"/>
          <w:bCs/>
          <w:sz w:val="21"/>
          <w:szCs w:val="21"/>
        </w:rPr>
        <w:t>个月实际结算的</w:t>
      </w:r>
      <w:r>
        <w:rPr>
          <w:rFonts w:hint="eastAsia" w:ascii="宋体" w:hAnsi="宋体" w:eastAsia="宋体" w:cs="宋体"/>
          <w:bCs/>
          <w:sz w:val="21"/>
          <w:szCs w:val="21"/>
          <w:lang w:val="en-US" w:eastAsia="zh-CN"/>
        </w:rPr>
        <w:t>单月</w:t>
      </w:r>
      <w:r>
        <w:rPr>
          <w:rFonts w:hint="eastAsia" w:ascii="宋体" w:hAnsi="宋体" w:eastAsia="宋体" w:cs="宋体"/>
          <w:bCs/>
          <w:sz w:val="21"/>
          <w:szCs w:val="21"/>
        </w:rPr>
        <w:t>员工餐费、接待餐费合计未</w:t>
      </w:r>
      <w:r>
        <w:rPr>
          <w:rFonts w:hint="eastAsia" w:ascii="宋体" w:hAnsi="宋体" w:eastAsia="宋体" w:cs="宋体"/>
          <w:bCs/>
          <w:sz w:val="21"/>
          <w:szCs w:val="21"/>
          <w:lang w:val="en-US" w:eastAsia="zh-CN"/>
        </w:rPr>
        <w:t>达到</w:t>
      </w:r>
      <w:r>
        <w:rPr>
          <w:rFonts w:hint="eastAsia" w:ascii="宋体" w:hAnsi="宋体" w:eastAsia="宋体" w:cs="宋体"/>
          <w:bCs/>
          <w:sz w:val="21"/>
          <w:szCs w:val="21"/>
        </w:rPr>
        <w:t>1</w:t>
      </w:r>
      <w:r>
        <w:rPr>
          <w:rFonts w:ascii="宋体" w:hAnsi="宋体" w:eastAsia="宋体" w:cs="宋体"/>
          <w:bCs/>
          <w:sz w:val="21"/>
          <w:szCs w:val="21"/>
        </w:rPr>
        <w:t>0</w:t>
      </w:r>
      <w:r>
        <w:rPr>
          <w:rFonts w:hint="eastAsia" w:ascii="宋体" w:hAnsi="宋体" w:eastAsia="宋体" w:cs="宋体"/>
          <w:bCs/>
          <w:sz w:val="21"/>
          <w:szCs w:val="21"/>
        </w:rPr>
        <w:t>万元</w:t>
      </w:r>
      <w:r>
        <w:rPr>
          <w:rFonts w:hint="eastAsia" w:ascii="宋体" w:hAnsi="宋体" w:eastAsia="宋体" w:cs="宋体"/>
          <w:bCs/>
          <w:sz w:val="21"/>
          <w:szCs w:val="21"/>
          <w:lang w:val="en-US" w:eastAsia="zh-CN"/>
        </w:rPr>
        <w:t>时</w:t>
      </w:r>
      <w:r>
        <w:rPr>
          <w:rFonts w:hint="eastAsia" w:ascii="宋体" w:hAnsi="宋体" w:eastAsia="宋体" w:cs="宋体"/>
          <w:bCs/>
          <w:sz w:val="21"/>
          <w:szCs w:val="21"/>
        </w:rPr>
        <w:t>，乙方有权</w:t>
      </w:r>
      <w:r>
        <w:rPr>
          <w:rFonts w:hint="eastAsia" w:ascii="宋体" w:hAnsi="宋体" w:eastAsia="宋体" w:cs="宋体"/>
          <w:bCs/>
          <w:sz w:val="21"/>
          <w:szCs w:val="21"/>
          <w:lang w:val="en-US" w:eastAsia="zh-CN"/>
        </w:rPr>
        <w:t>单方</w:t>
      </w:r>
      <w:r>
        <w:rPr>
          <w:rFonts w:hint="eastAsia" w:ascii="宋体" w:hAnsi="宋体" w:eastAsia="宋体" w:cs="宋体"/>
          <w:bCs/>
          <w:sz w:val="21"/>
          <w:szCs w:val="21"/>
        </w:rPr>
        <w:t>解除本协议。</w:t>
      </w:r>
    </w:p>
    <w:p w14:paraId="06501999">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2、乙方违反第四条第（二）款第10点的，甲方有权按每次1000元的标准处罚违约金。</w:t>
      </w:r>
    </w:p>
    <w:p w14:paraId="49F2BC20">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3、乙方违反第五条任意款的，每次处罚1000元。处罚超过5次的，甲方有权解除合同。</w:t>
      </w:r>
    </w:p>
    <w:p w14:paraId="1A4712CC">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5、乙方应按甲方要求提交</w:t>
      </w:r>
      <w:r>
        <w:rPr>
          <w:rFonts w:hint="eastAsia" w:ascii="宋体" w:hAnsi="宋体" w:eastAsia="宋体" w:cs="宋体"/>
          <w:b/>
          <w:sz w:val="21"/>
          <w:szCs w:val="21"/>
        </w:rPr>
        <w:t>《保障农民工工资支付承诺书》</w:t>
      </w:r>
      <w:r>
        <w:rPr>
          <w:rFonts w:hint="eastAsia" w:ascii="宋体" w:hAnsi="宋体" w:eastAsia="宋体" w:cs="宋体"/>
          <w:bCs/>
          <w:sz w:val="21"/>
          <w:szCs w:val="21"/>
        </w:rPr>
        <w:t>，并履行或承担承诺书相关义务与责任。</w:t>
      </w:r>
    </w:p>
    <w:p w14:paraId="33A8E252">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6、合同正文未尽的违约责任，甲乙双方按照合同附件执行。</w:t>
      </w:r>
    </w:p>
    <w:p w14:paraId="70FF2D33">
      <w:pPr>
        <w:tabs>
          <w:tab w:val="left" w:pos="840"/>
        </w:tabs>
        <w:spacing w:after="0" w:afterAutospacing="0" w:line="480" w:lineRule="exact"/>
        <w:ind w:firstLine="422"/>
        <w:rPr>
          <w:rFonts w:ascii="宋体" w:hAnsi="宋体" w:eastAsia="宋体" w:cs="宋体"/>
          <w:b/>
          <w:sz w:val="21"/>
          <w:szCs w:val="21"/>
        </w:rPr>
      </w:pPr>
      <w:r>
        <w:rPr>
          <w:rFonts w:hint="eastAsia" w:ascii="宋体" w:hAnsi="宋体" w:eastAsia="宋体" w:cs="宋体"/>
          <w:b/>
          <w:sz w:val="21"/>
          <w:szCs w:val="21"/>
        </w:rPr>
        <w:t>七、合同变更及终止</w:t>
      </w:r>
    </w:p>
    <w:p w14:paraId="0875DF8A">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1、合同有效期：2年，自2026年3月1日至2028年2月29日。</w:t>
      </w:r>
    </w:p>
    <w:p w14:paraId="2D0D54BA">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 xml:space="preserve">2、合同有效期内，任一方无正当理由单方面提前解除合同或无故撤场，扣除全部履约保证金。 </w:t>
      </w:r>
    </w:p>
    <w:p w14:paraId="737821C2">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 xml:space="preserve"> 3、合同有效期内，提前解除合同的需提前90天书面通知另一方，双方清点物资，分清责任，履约保证金扣除视情况及责任而定。</w:t>
      </w:r>
    </w:p>
    <w:p w14:paraId="62B40689">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4、发生下列情况时，甲方有权单方立即解除本合同，并扣除全部履约保证金：</w:t>
      </w:r>
    </w:p>
    <w:p w14:paraId="2F6BA7BD">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（1）拒绝接受甲方职能部门管理、检查、监督的，且情节严重、影响恶劣的;</w:t>
      </w:r>
    </w:p>
    <w:p w14:paraId="500EBBB3">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（2）甲方就乙方饭菜质量、卫生服务及其他履约行为等提出整改意见，未按期整改完成的；</w:t>
      </w:r>
    </w:p>
    <w:p w14:paraId="6043AB26">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（3）因卫生质量、价格控制、伙食质量、服务质量等问题而引起人员群体事件,造成严重影响的；</w:t>
      </w:r>
    </w:p>
    <w:p w14:paraId="1F09CAF1">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（4）被当地卫生防疫监督部门出具停业整改通知单的；</w:t>
      </w:r>
    </w:p>
    <w:p w14:paraId="55BB35DF">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（5）发生食物中毒或安全责任事故造成严重后果的；</w:t>
      </w:r>
    </w:p>
    <w:p w14:paraId="0A0EA04E">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（6）有分包、转包、变更经营者或改变服务性质，或超出准入许可经营范围擅自生产经营,或发生弄虚作假；</w:t>
      </w:r>
    </w:p>
    <w:p w14:paraId="6E288036">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（7）因乙方员工过错与甲方人员发生冲突，致使甲方人员人身财产受损，或乙方人员蓄意损坏甲方或甲方员工财产的。</w:t>
      </w:r>
    </w:p>
    <w:p w14:paraId="77F0C095">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w:t>
      </w:r>
      <w:r>
        <w:rPr>
          <w:rFonts w:ascii="宋体" w:hAnsi="宋体" w:eastAsia="宋体" w:cs="宋体"/>
          <w:bCs/>
          <w:sz w:val="21"/>
          <w:szCs w:val="21"/>
        </w:rPr>
        <w:t>8</w:t>
      </w:r>
      <w:r>
        <w:rPr>
          <w:rFonts w:hint="eastAsia" w:ascii="宋体" w:hAnsi="宋体" w:eastAsia="宋体" w:cs="宋体"/>
          <w:bCs/>
          <w:sz w:val="21"/>
          <w:szCs w:val="21"/>
        </w:rPr>
        <w:t>）按照相关法律、法规规定，其他应该退出经营的行为。</w:t>
      </w:r>
    </w:p>
    <w:p w14:paraId="6A1904AB">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5、在发生下列情况时，乙方有权单方面解除合同，并要求甲方赔偿因此而产生的合理经济损失，同时甲方须承担因下列情形引起的其它法律责任：</w:t>
      </w:r>
    </w:p>
    <w:p w14:paraId="5CD50DBA">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（1）甲方未能及时按照合同规定支付乙方餐费，拖欠餐费长达2个月。</w:t>
      </w:r>
    </w:p>
    <w:p w14:paraId="747C9134">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（2）甲方工作人员无理取闹，造成乙方无法正常经营，经过协商仍不能解决问题的。</w:t>
      </w:r>
    </w:p>
    <w:p w14:paraId="69DB62A9">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（3）若设备陈旧老化或管理设施不够存在安全隐患，乙方以书面形式向甲方提出，甲方须及时消除安全隐患，对相关设备进行整改。</w:t>
      </w:r>
    </w:p>
    <w:p w14:paraId="2064E774">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本合同一式两份，双方各执一份，具同等法律效力。本合同的所有附件是本合同的一部分，对双方均有约束力。合同未尽事宜，经甲乙双方协商一致，可作补充协议，补充协议与本合同具同等法律效力。双方如有争议，先行协商解决，协商不成可提交平湖市人民法院诉讼解决。</w:t>
      </w:r>
    </w:p>
    <w:p w14:paraId="5A1022DB">
      <w:pPr>
        <w:tabs>
          <w:tab w:val="left" w:pos="840"/>
        </w:tabs>
        <w:spacing w:after="0" w:afterAutospacing="0" w:line="480" w:lineRule="exact"/>
        <w:ind w:firstLine="420"/>
        <w:rPr>
          <w:rFonts w:ascii="宋体" w:hAnsi="宋体" w:eastAsia="宋体" w:cs="宋体"/>
          <w:bCs/>
          <w:sz w:val="21"/>
          <w:szCs w:val="21"/>
        </w:rPr>
      </w:pPr>
    </w:p>
    <w:p w14:paraId="381623F8">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附件：</w:t>
      </w:r>
    </w:p>
    <w:p w14:paraId="446EB6F6">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1、出品规定及标准</w:t>
      </w:r>
    </w:p>
    <w:p w14:paraId="666DDB59">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2、违规处罚规定</w:t>
      </w:r>
    </w:p>
    <w:p w14:paraId="1F84D953">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3、月度审核标表</w:t>
      </w:r>
    </w:p>
    <w:p w14:paraId="4691FF85">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4、安全责任书</w:t>
      </w:r>
    </w:p>
    <w:p w14:paraId="6A047E43">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5、保障农民工工资支付承诺书</w:t>
      </w:r>
    </w:p>
    <w:p w14:paraId="496CAE3A">
      <w:pPr>
        <w:tabs>
          <w:tab w:val="left" w:pos="840"/>
        </w:tabs>
        <w:spacing w:after="0" w:afterAutospacing="0" w:line="480" w:lineRule="exact"/>
        <w:ind w:firstLine="420"/>
        <w:rPr>
          <w:rFonts w:ascii="宋体" w:hAnsi="宋体" w:eastAsia="宋体" w:cs="宋体"/>
          <w:bCs/>
          <w:sz w:val="21"/>
          <w:szCs w:val="21"/>
        </w:rPr>
      </w:pPr>
    </w:p>
    <w:p w14:paraId="6964B166">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甲方：浙江冠豪新材料有限公司            乙方：</w:t>
      </w:r>
    </w:p>
    <w:p w14:paraId="56F67716">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法定代表人（或委托代理人）：</w:t>
      </w:r>
      <w:r>
        <w:rPr>
          <w:rFonts w:hint="eastAsia" w:ascii="宋体" w:hAnsi="宋体" w:eastAsia="宋体" w:cs="宋体"/>
          <w:bCs/>
          <w:sz w:val="21"/>
          <w:szCs w:val="21"/>
        </w:rPr>
        <w:tab/>
      </w:r>
      <w:r>
        <w:rPr>
          <w:rFonts w:hint="eastAsia" w:ascii="宋体" w:hAnsi="宋体" w:eastAsia="宋体" w:cs="宋体"/>
          <w:bCs/>
          <w:sz w:val="21"/>
          <w:szCs w:val="21"/>
        </w:rPr>
        <w:t xml:space="preserve">            法定代表人（或委托代理人）：</w:t>
      </w:r>
    </w:p>
    <w:p w14:paraId="48436973">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地址：</w:t>
      </w:r>
      <w:r>
        <w:rPr>
          <w:rFonts w:hint="eastAsia" w:ascii="宋体" w:hAnsi="宋体" w:eastAsia="宋体" w:cs="宋体"/>
          <w:bCs/>
          <w:sz w:val="21"/>
          <w:szCs w:val="21"/>
        </w:rPr>
        <w:tab/>
      </w:r>
      <w:r>
        <w:rPr>
          <w:rFonts w:hint="eastAsia" w:ascii="宋体" w:hAnsi="宋体" w:eastAsia="宋体" w:cs="宋体"/>
          <w:bCs/>
          <w:sz w:val="21"/>
          <w:szCs w:val="21"/>
        </w:rPr>
        <w:tab/>
      </w:r>
      <w:r>
        <w:rPr>
          <w:rFonts w:hint="eastAsia" w:ascii="宋体" w:hAnsi="宋体" w:eastAsia="宋体" w:cs="宋体"/>
          <w:bCs/>
          <w:sz w:val="21"/>
          <w:szCs w:val="21"/>
        </w:rPr>
        <w:t xml:space="preserve">                            地址：</w:t>
      </w:r>
    </w:p>
    <w:p w14:paraId="5D312E2D">
      <w:pPr>
        <w:tabs>
          <w:tab w:val="left" w:pos="840"/>
        </w:tabs>
        <w:spacing w:after="0" w:afterAutospacing="0" w:line="480" w:lineRule="exact"/>
        <w:ind w:firstLine="420"/>
        <w:rPr>
          <w:rFonts w:ascii="宋体" w:hAnsi="宋体" w:eastAsia="宋体" w:cs="宋体"/>
          <w:bCs/>
          <w:sz w:val="21"/>
          <w:szCs w:val="21"/>
        </w:rPr>
      </w:pPr>
      <w:r>
        <w:rPr>
          <w:rFonts w:hint="eastAsia" w:ascii="宋体" w:hAnsi="宋体" w:eastAsia="宋体" w:cs="宋体"/>
          <w:bCs/>
          <w:sz w:val="21"/>
          <w:szCs w:val="21"/>
        </w:rPr>
        <w:t>电话：</w:t>
      </w:r>
      <w:r>
        <w:rPr>
          <w:rFonts w:hint="eastAsia" w:ascii="宋体" w:hAnsi="宋体" w:eastAsia="宋体" w:cs="宋体"/>
          <w:bCs/>
          <w:sz w:val="21"/>
          <w:szCs w:val="21"/>
        </w:rPr>
        <w:tab/>
      </w:r>
      <w:r>
        <w:rPr>
          <w:rFonts w:hint="eastAsia" w:ascii="宋体" w:hAnsi="宋体" w:eastAsia="宋体" w:cs="宋体"/>
          <w:bCs/>
          <w:sz w:val="21"/>
          <w:szCs w:val="21"/>
        </w:rPr>
        <w:tab/>
      </w:r>
      <w:r>
        <w:rPr>
          <w:rFonts w:hint="eastAsia" w:ascii="宋体" w:hAnsi="宋体" w:eastAsia="宋体" w:cs="宋体"/>
          <w:bCs/>
          <w:sz w:val="21"/>
          <w:szCs w:val="21"/>
        </w:rPr>
        <w:t xml:space="preserve">                            电话：</w:t>
      </w:r>
    </w:p>
    <w:p w14:paraId="52B92CE8">
      <w:pPr>
        <w:tabs>
          <w:tab w:val="left" w:pos="840"/>
        </w:tabs>
        <w:spacing w:after="0" w:afterAutospacing="0" w:line="480" w:lineRule="exact"/>
        <w:ind w:firstLine="420"/>
        <w:rPr>
          <w:rFonts w:ascii="宋体" w:hAnsi="宋体" w:eastAsia="宋体" w:cs="宋体"/>
          <w:bCs/>
          <w:sz w:val="21"/>
          <w:szCs w:val="21"/>
        </w:rPr>
        <w:sectPr>
          <w:headerReference r:id="rId5" w:type="default"/>
          <w:footerReference r:id="rId6" w:type="default"/>
          <w:pgSz w:w="11906" w:h="16838"/>
          <w:pgMar w:top="1440" w:right="1123" w:bottom="1440" w:left="1123" w:header="851" w:footer="992" w:gutter="0"/>
          <w:cols w:space="425" w:num="1"/>
          <w:docGrid w:type="lines" w:linePitch="312" w:charSpace="0"/>
        </w:sectPr>
      </w:pPr>
      <w:r>
        <w:rPr>
          <w:rFonts w:hint="eastAsia" w:ascii="宋体" w:hAnsi="宋体" w:eastAsia="宋体" w:cs="宋体"/>
          <w:bCs/>
          <w:sz w:val="21"/>
          <w:szCs w:val="21"/>
        </w:rPr>
        <w:t>合同签订日期：</w:t>
      </w:r>
      <w:r>
        <w:rPr>
          <w:rFonts w:hint="eastAsia" w:ascii="宋体" w:hAnsi="宋体" w:eastAsia="宋体" w:cs="宋体"/>
          <w:bCs/>
          <w:sz w:val="21"/>
          <w:szCs w:val="21"/>
        </w:rPr>
        <w:tab/>
      </w:r>
      <w:r>
        <w:rPr>
          <w:rFonts w:hint="eastAsia" w:ascii="宋体" w:hAnsi="宋体" w:eastAsia="宋体" w:cs="宋体"/>
          <w:bCs/>
          <w:sz w:val="21"/>
          <w:szCs w:val="21"/>
        </w:rPr>
        <w:tab/>
      </w:r>
      <w:r>
        <w:rPr>
          <w:rFonts w:hint="eastAsia" w:ascii="宋体" w:hAnsi="宋体" w:eastAsia="宋体" w:cs="宋体"/>
          <w:bCs/>
          <w:sz w:val="21"/>
          <w:szCs w:val="21"/>
        </w:rPr>
        <w:tab/>
      </w:r>
      <w:r>
        <w:rPr>
          <w:rFonts w:hint="eastAsia" w:ascii="宋体" w:hAnsi="宋体" w:eastAsia="宋体" w:cs="宋体"/>
          <w:bCs/>
          <w:sz w:val="21"/>
          <w:szCs w:val="21"/>
        </w:rPr>
        <w:tab/>
      </w:r>
      <w:r>
        <w:rPr>
          <w:rFonts w:hint="eastAsia" w:ascii="宋体" w:hAnsi="宋体" w:eastAsia="宋体" w:cs="宋体"/>
          <w:bCs/>
          <w:sz w:val="21"/>
          <w:szCs w:val="21"/>
        </w:rPr>
        <w:tab/>
      </w:r>
      <w:r>
        <w:rPr>
          <w:rFonts w:hint="eastAsia" w:ascii="宋体" w:hAnsi="宋体" w:eastAsia="宋体" w:cs="宋体"/>
          <w:bCs/>
          <w:sz w:val="21"/>
          <w:szCs w:val="21"/>
        </w:rPr>
        <w:tab/>
      </w:r>
      <w:r>
        <w:rPr>
          <w:rFonts w:hint="eastAsia" w:ascii="宋体" w:hAnsi="宋体" w:eastAsia="宋体" w:cs="宋体"/>
          <w:bCs/>
          <w:sz w:val="21"/>
          <w:szCs w:val="21"/>
        </w:rPr>
        <w:t xml:space="preserve">     合同签订日期：</w:t>
      </w:r>
    </w:p>
    <w:p w14:paraId="24FC98A0">
      <w:pPr>
        <w:spacing w:line="480" w:lineRule="exact"/>
        <w:ind w:firstLine="482"/>
        <w:rPr>
          <w:rFonts w:ascii="宋体" w:hAnsi="宋体" w:eastAsia="宋体" w:cs="宋体"/>
        </w:rPr>
      </w:pPr>
      <w:r>
        <w:rPr>
          <w:rFonts w:hint="eastAsia" w:ascii="宋体" w:hAnsi="宋体" w:eastAsia="宋体" w:cs="宋体"/>
          <w:b/>
          <w:bCs/>
        </w:rPr>
        <w:t>附件1：</w:t>
      </w:r>
      <w:r>
        <w:rPr>
          <w:rFonts w:hint="eastAsia" w:ascii="宋体" w:hAnsi="宋体" w:eastAsia="宋体" w:cs="宋体"/>
        </w:rPr>
        <w:t>供餐品种包含但不限以下品种</w:t>
      </w:r>
    </w:p>
    <w:tbl>
      <w:tblPr>
        <w:tblStyle w:val="29"/>
        <w:tblW w:w="9198" w:type="dxa"/>
        <w:tblInd w:w="98" w:type="dxa"/>
        <w:tblLayout w:type="autofit"/>
        <w:tblCellMar>
          <w:top w:w="0" w:type="dxa"/>
          <w:left w:w="108" w:type="dxa"/>
          <w:bottom w:w="0" w:type="dxa"/>
          <w:right w:w="108" w:type="dxa"/>
        </w:tblCellMar>
      </w:tblPr>
      <w:tblGrid>
        <w:gridCol w:w="1040"/>
        <w:gridCol w:w="3075"/>
        <w:gridCol w:w="5083"/>
      </w:tblGrid>
      <w:tr w14:paraId="2B5FC7A1">
        <w:tblPrEx>
          <w:tblCellMar>
            <w:top w:w="0" w:type="dxa"/>
            <w:left w:w="108" w:type="dxa"/>
            <w:bottom w:w="0" w:type="dxa"/>
            <w:right w:w="108" w:type="dxa"/>
          </w:tblCellMar>
        </w:tblPrEx>
        <w:trPr>
          <w:trHeight w:val="491" w:hRule="atLeast"/>
        </w:trPr>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7EB86">
            <w:pPr>
              <w:spacing w:line="480" w:lineRule="exact"/>
              <w:ind w:firstLine="0" w:firstLineChars="0"/>
              <w:textAlignment w:val="center"/>
              <w:rPr>
                <w:rFonts w:ascii="宋体" w:hAnsi="宋体" w:eastAsia="宋体" w:cs="宋体"/>
                <w:szCs w:val="21"/>
              </w:rPr>
            </w:pPr>
            <w:r>
              <w:rPr>
                <w:rFonts w:hint="eastAsia" w:ascii="宋体" w:hAnsi="宋体" w:eastAsia="宋体" w:cs="宋体"/>
                <w:b/>
                <w:bCs/>
                <w:szCs w:val="21"/>
                <w:lang w:bidi="ar"/>
              </w:rPr>
              <w:t>项目</w:t>
            </w:r>
          </w:p>
        </w:tc>
        <w:tc>
          <w:tcPr>
            <w:tcW w:w="3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32C66">
            <w:pPr>
              <w:spacing w:line="480" w:lineRule="exact"/>
              <w:ind w:firstLine="482"/>
              <w:textAlignment w:val="center"/>
              <w:rPr>
                <w:rFonts w:ascii="宋体" w:hAnsi="宋体" w:eastAsia="宋体" w:cs="宋体"/>
                <w:szCs w:val="21"/>
              </w:rPr>
            </w:pPr>
            <w:r>
              <w:rPr>
                <w:rFonts w:hint="eastAsia" w:ascii="宋体" w:hAnsi="宋体" w:eastAsia="宋体" w:cs="宋体"/>
                <w:b/>
                <w:bCs/>
                <w:szCs w:val="21"/>
                <w:lang w:bidi="ar"/>
              </w:rPr>
              <w:t>品种</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B3227">
            <w:pPr>
              <w:spacing w:line="480" w:lineRule="exact"/>
              <w:ind w:firstLine="482"/>
              <w:textAlignment w:val="center"/>
              <w:rPr>
                <w:rFonts w:ascii="宋体" w:hAnsi="宋体" w:eastAsia="宋体" w:cs="宋体"/>
                <w:szCs w:val="21"/>
              </w:rPr>
            </w:pPr>
            <w:r>
              <w:rPr>
                <w:rFonts w:hint="eastAsia" w:ascii="宋体" w:hAnsi="宋体" w:eastAsia="宋体" w:cs="宋体"/>
                <w:b/>
                <w:bCs/>
                <w:szCs w:val="21"/>
                <w:lang w:bidi="ar"/>
              </w:rPr>
              <w:t>备注</w:t>
            </w:r>
          </w:p>
        </w:tc>
      </w:tr>
      <w:tr w14:paraId="4176E5F7">
        <w:tblPrEx>
          <w:tblCellMar>
            <w:top w:w="0" w:type="dxa"/>
            <w:left w:w="108" w:type="dxa"/>
            <w:bottom w:w="0" w:type="dxa"/>
            <w:right w:w="108" w:type="dxa"/>
          </w:tblCellMar>
        </w:tblPrEx>
        <w:trPr>
          <w:trHeight w:val="380" w:hRule="atLeast"/>
        </w:trPr>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A2D94">
            <w:pPr>
              <w:spacing w:line="480" w:lineRule="exact"/>
              <w:ind w:firstLine="0" w:firstLineChars="0"/>
              <w:textAlignment w:val="center"/>
              <w:rPr>
                <w:rFonts w:ascii="宋体" w:hAnsi="宋体" w:eastAsia="宋体" w:cs="宋体"/>
                <w:szCs w:val="21"/>
              </w:rPr>
            </w:pPr>
            <w:r>
              <w:rPr>
                <w:rFonts w:hint="eastAsia" w:ascii="宋体" w:hAnsi="宋体" w:eastAsia="宋体" w:cs="宋体"/>
                <w:szCs w:val="21"/>
                <w:lang w:bidi="ar"/>
              </w:rPr>
              <w:t>早餐</w:t>
            </w:r>
          </w:p>
        </w:tc>
        <w:tc>
          <w:tcPr>
            <w:tcW w:w="3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3422F">
            <w:pPr>
              <w:spacing w:line="480" w:lineRule="exact"/>
              <w:textAlignment w:val="center"/>
              <w:rPr>
                <w:rFonts w:ascii="宋体" w:hAnsi="宋体" w:eastAsia="宋体" w:cs="宋体"/>
                <w:szCs w:val="21"/>
              </w:rPr>
            </w:pPr>
            <w:r>
              <w:rPr>
                <w:rFonts w:hint="eastAsia" w:ascii="宋体" w:hAnsi="宋体" w:eastAsia="宋体" w:cs="宋体"/>
                <w:szCs w:val="21"/>
              </w:rPr>
              <w:t>包括但不限于糕点、面点、蛋、粥、粉（面）、粗粮及豆（奶）制品类</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EE07C">
            <w:pPr>
              <w:spacing w:line="480" w:lineRule="exact"/>
              <w:textAlignment w:val="center"/>
              <w:rPr>
                <w:rFonts w:ascii="宋体" w:hAnsi="宋体" w:eastAsia="宋体" w:cs="宋体"/>
                <w:szCs w:val="21"/>
              </w:rPr>
            </w:pPr>
            <w:r>
              <w:rPr>
                <w:rFonts w:hint="eastAsia" w:ascii="宋体" w:hAnsi="宋体" w:eastAsia="宋体" w:cs="宋体"/>
                <w:szCs w:val="21"/>
              </w:rPr>
              <w:t>品种至少6个，单品售价最高不得超过5元/份，特色供应餐除外。</w:t>
            </w:r>
          </w:p>
        </w:tc>
      </w:tr>
      <w:tr w14:paraId="723FF8DF">
        <w:tblPrEx>
          <w:tblCellMar>
            <w:top w:w="0" w:type="dxa"/>
            <w:left w:w="108" w:type="dxa"/>
            <w:bottom w:w="0" w:type="dxa"/>
            <w:right w:w="108" w:type="dxa"/>
          </w:tblCellMar>
        </w:tblPrEx>
        <w:trPr>
          <w:trHeight w:val="380" w:hRule="atLeast"/>
        </w:trPr>
        <w:tc>
          <w:tcPr>
            <w:tcW w:w="10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9610462">
            <w:pPr>
              <w:spacing w:line="480" w:lineRule="exact"/>
              <w:ind w:firstLine="0" w:firstLineChars="0"/>
              <w:textAlignment w:val="center"/>
              <w:rPr>
                <w:rFonts w:ascii="宋体" w:hAnsi="宋体" w:eastAsia="宋体" w:cs="宋体"/>
                <w:szCs w:val="21"/>
              </w:rPr>
            </w:pPr>
            <w:r>
              <w:rPr>
                <w:rFonts w:hint="eastAsia" w:ascii="宋体" w:hAnsi="宋体" w:eastAsia="宋体" w:cs="宋体"/>
                <w:szCs w:val="21"/>
                <w:lang w:bidi="ar"/>
              </w:rPr>
              <w:t>正餐/晚餐</w:t>
            </w:r>
          </w:p>
        </w:tc>
        <w:tc>
          <w:tcPr>
            <w:tcW w:w="3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1DA4C">
            <w:pPr>
              <w:spacing w:line="480" w:lineRule="exact"/>
              <w:textAlignment w:val="center"/>
              <w:rPr>
                <w:rFonts w:ascii="宋体" w:hAnsi="宋体" w:eastAsia="宋体" w:cs="宋体"/>
                <w:szCs w:val="21"/>
              </w:rPr>
            </w:pPr>
            <w:r>
              <w:rPr>
                <w:rFonts w:hint="eastAsia" w:ascii="宋体" w:hAnsi="宋体" w:eastAsia="宋体" w:cs="宋体"/>
                <w:szCs w:val="21"/>
              </w:rPr>
              <w:t>大荤类</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0865F">
            <w:pPr>
              <w:spacing w:line="480" w:lineRule="exact"/>
              <w:textAlignment w:val="center"/>
              <w:rPr>
                <w:rFonts w:ascii="宋体" w:hAnsi="宋体" w:eastAsia="宋体" w:cs="宋体"/>
                <w:szCs w:val="21"/>
              </w:rPr>
            </w:pPr>
            <w:r>
              <w:rPr>
                <w:rFonts w:hint="eastAsia" w:ascii="宋体" w:hAnsi="宋体" w:eastAsia="宋体" w:cs="宋体"/>
                <w:szCs w:val="21"/>
              </w:rPr>
              <w:t>品种至少3个，荤类≥70%，单价不得高于9元/份，特色小炒和接待餐除外。</w:t>
            </w:r>
          </w:p>
        </w:tc>
      </w:tr>
      <w:tr w14:paraId="4B57F9BB">
        <w:tblPrEx>
          <w:tblCellMar>
            <w:top w:w="0" w:type="dxa"/>
            <w:left w:w="108" w:type="dxa"/>
            <w:bottom w:w="0" w:type="dxa"/>
            <w:right w:w="108" w:type="dxa"/>
          </w:tblCellMar>
        </w:tblPrEx>
        <w:trPr>
          <w:trHeight w:val="380" w:hRule="atLeast"/>
        </w:trPr>
        <w:tc>
          <w:tcPr>
            <w:tcW w:w="10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3B87B6">
            <w:pPr>
              <w:spacing w:line="480" w:lineRule="exact"/>
              <w:rPr>
                <w:rFonts w:ascii="宋体" w:hAnsi="宋体" w:eastAsia="宋体" w:cs="宋体"/>
                <w:szCs w:val="21"/>
              </w:rPr>
            </w:pPr>
          </w:p>
        </w:tc>
        <w:tc>
          <w:tcPr>
            <w:tcW w:w="3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21EF7">
            <w:pPr>
              <w:spacing w:line="480" w:lineRule="exact"/>
              <w:textAlignment w:val="center"/>
              <w:rPr>
                <w:rFonts w:ascii="宋体" w:hAnsi="宋体" w:eastAsia="宋体" w:cs="宋体"/>
                <w:szCs w:val="21"/>
              </w:rPr>
            </w:pPr>
            <w:r>
              <w:rPr>
                <w:rFonts w:hint="eastAsia" w:ascii="宋体" w:hAnsi="宋体" w:eastAsia="宋体" w:cs="宋体"/>
                <w:szCs w:val="21"/>
                <w:lang w:bidi="ar"/>
              </w:rPr>
              <w:t>小荤类</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ADF5D">
            <w:pPr>
              <w:spacing w:line="480" w:lineRule="exact"/>
              <w:textAlignment w:val="center"/>
              <w:rPr>
                <w:rFonts w:ascii="宋体" w:hAnsi="宋体" w:eastAsia="宋体" w:cs="宋体"/>
                <w:szCs w:val="21"/>
              </w:rPr>
            </w:pPr>
            <w:r>
              <w:rPr>
                <w:rFonts w:hint="eastAsia" w:ascii="宋体" w:hAnsi="宋体" w:eastAsia="宋体" w:cs="宋体"/>
                <w:szCs w:val="21"/>
              </w:rPr>
              <w:t>品种至少3个，荤类≥30%，单价不得高于5元/份。</w:t>
            </w:r>
          </w:p>
        </w:tc>
      </w:tr>
      <w:tr w14:paraId="73DD81BC">
        <w:tblPrEx>
          <w:tblCellMar>
            <w:top w:w="0" w:type="dxa"/>
            <w:left w:w="108" w:type="dxa"/>
            <w:bottom w:w="0" w:type="dxa"/>
            <w:right w:w="108" w:type="dxa"/>
          </w:tblCellMar>
        </w:tblPrEx>
        <w:trPr>
          <w:trHeight w:val="380" w:hRule="atLeast"/>
        </w:trPr>
        <w:tc>
          <w:tcPr>
            <w:tcW w:w="10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145A05">
            <w:pPr>
              <w:spacing w:line="480" w:lineRule="exact"/>
              <w:rPr>
                <w:rFonts w:ascii="宋体" w:hAnsi="宋体" w:eastAsia="宋体" w:cs="宋体"/>
                <w:szCs w:val="21"/>
              </w:rPr>
            </w:pPr>
          </w:p>
        </w:tc>
        <w:tc>
          <w:tcPr>
            <w:tcW w:w="3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E388C">
            <w:pPr>
              <w:spacing w:line="480" w:lineRule="exact"/>
              <w:textAlignment w:val="center"/>
              <w:rPr>
                <w:rFonts w:ascii="宋体" w:hAnsi="宋体" w:eastAsia="宋体" w:cs="宋体"/>
                <w:szCs w:val="21"/>
              </w:rPr>
            </w:pPr>
            <w:r>
              <w:rPr>
                <w:rFonts w:hint="eastAsia" w:ascii="宋体" w:hAnsi="宋体" w:eastAsia="宋体" w:cs="宋体"/>
                <w:szCs w:val="21"/>
                <w:lang w:bidi="ar"/>
              </w:rPr>
              <w:t>素菜</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C3EAE">
            <w:pPr>
              <w:spacing w:line="480" w:lineRule="exact"/>
              <w:textAlignment w:val="center"/>
              <w:rPr>
                <w:rFonts w:ascii="宋体" w:hAnsi="宋体" w:eastAsia="宋体" w:cs="宋体"/>
                <w:szCs w:val="21"/>
              </w:rPr>
            </w:pPr>
            <w:r>
              <w:rPr>
                <w:rFonts w:hint="eastAsia" w:ascii="宋体" w:hAnsi="宋体" w:eastAsia="宋体" w:cs="宋体"/>
                <w:szCs w:val="21"/>
                <w:lang w:bidi="ar"/>
              </w:rPr>
              <w:t>品种至少2个，单价不得高于1元。</w:t>
            </w:r>
          </w:p>
        </w:tc>
      </w:tr>
      <w:tr w14:paraId="613B2F6A">
        <w:tblPrEx>
          <w:tblCellMar>
            <w:top w:w="0" w:type="dxa"/>
            <w:left w:w="108" w:type="dxa"/>
            <w:bottom w:w="0" w:type="dxa"/>
            <w:right w:w="108" w:type="dxa"/>
          </w:tblCellMar>
        </w:tblPrEx>
        <w:trPr>
          <w:trHeight w:val="380" w:hRule="atLeast"/>
        </w:trPr>
        <w:tc>
          <w:tcPr>
            <w:tcW w:w="10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C6F20D">
            <w:pPr>
              <w:spacing w:line="480" w:lineRule="exact"/>
              <w:rPr>
                <w:rFonts w:ascii="宋体" w:hAnsi="宋体" w:eastAsia="宋体" w:cs="宋体"/>
                <w:szCs w:val="21"/>
              </w:rPr>
            </w:pPr>
          </w:p>
        </w:tc>
        <w:tc>
          <w:tcPr>
            <w:tcW w:w="3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08DCD">
            <w:pPr>
              <w:spacing w:line="480" w:lineRule="exact"/>
              <w:textAlignment w:val="center"/>
              <w:rPr>
                <w:rFonts w:ascii="宋体" w:hAnsi="宋体" w:eastAsia="宋体" w:cs="宋体"/>
                <w:szCs w:val="21"/>
              </w:rPr>
            </w:pPr>
            <w:r>
              <w:rPr>
                <w:rFonts w:hint="eastAsia" w:ascii="宋体" w:hAnsi="宋体" w:eastAsia="宋体" w:cs="宋体"/>
                <w:szCs w:val="21"/>
                <w:lang w:bidi="ar"/>
              </w:rPr>
              <w:t>炖汤</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CCA57">
            <w:pPr>
              <w:spacing w:line="480" w:lineRule="exact"/>
              <w:textAlignment w:val="center"/>
              <w:rPr>
                <w:rFonts w:ascii="宋体" w:hAnsi="宋体" w:eastAsia="宋体" w:cs="宋体"/>
                <w:szCs w:val="21"/>
              </w:rPr>
            </w:pPr>
            <w:r>
              <w:rPr>
                <w:rFonts w:hint="eastAsia" w:ascii="宋体" w:hAnsi="宋体" w:eastAsia="宋体" w:cs="宋体"/>
                <w:szCs w:val="21"/>
                <w:lang w:bidi="ar"/>
              </w:rPr>
              <w:t>包括鸡、鸭、排骨、牛肉、海鲜汤等，单价不得高于5元/份</w:t>
            </w:r>
          </w:p>
        </w:tc>
      </w:tr>
      <w:tr w14:paraId="55318848">
        <w:tblPrEx>
          <w:tblCellMar>
            <w:top w:w="0" w:type="dxa"/>
            <w:left w:w="108" w:type="dxa"/>
            <w:bottom w:w="0" w:type="dxa"/>
            <w:right w:w="108" w:type="dxa"/>
          </w:tblCellMar>
        </w:tblPrEx>
        <w:trPr>
          <w:trHeight w:val="546" w:hRule="atLeast"/>
        </w:trPr>
        <w:tc>
          <w:tcPr>
            <w:tcW w:w="10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96DE1C">
            <w:pPr>
              <w:spacing w:line="480" w:lineRule="exact"/>
              <w:rPr>
                <w:rFonts w:ascii="宋体" w:hAnsi="宋体" w:eastAsia="宋体" w:cs="宋体"/>
                <w:szCs w:val="21"/>
              </w:rPr>
            </w:pPr>
          </w:p>
        </w:tc>
        <w:tc>
          <w:tcPr>
            <w:tcW w:w="3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3A187">
            <w:pPr>
              <w:spacing w:line="480" w:lineRule="exact"/>
              <w:textAlignment w:val="center"/>
              <w:rPr>
                <w:rFonts w:ascii="宋体" w:hAnsi="宋体" w:eastAsia="宋体" w:cs="宋体"/>
                <w:szCs w:val="21"/>
              </w:rPr>
            </w:pPr>
            <w:r>
              <w:rPr>
                <w:rFonts w:hint="eastAsia" w:ascii="宋体" w:hAnsi="宋体" w:eastAsia="宋体" w:cs="宋体"/>
                <w:szCs w:val="21"/>
                <w:lang w:bidi="ar"/>
              </w:rPr>
              <w:t>米饭</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88B36">
            <w:pPr>
              <w:spacing w:line="480" w:lineRule="exact"/>
              <w:textAlignment w:val="center"/>
              <w:rPr>
                <w:rFonts w:ascii="宋体" w:hAnsi="宋体" w:eastAsia="宋体" w:cs="宋体"/>
                <w:szCs w:val="21"/>
              </w:rPr>
            </w:pPr>
            <w:r>
              <w:rPr>
                <w:rFonts w:hint="eastAsia" w:ascii="宋体" w:hAnsi="宋体" w:eastAsia="宋体" w:cs="宋体"/>
                <w:szCs w:val="21"/>
                <w:lang w:bidi="ar"/>
              </w:rPr>
              <w:t>白米饭、粗粮饭，单价不得超过1元/份</w:t>
            </w:r>
          </w:p>
        </w:tc>
      </w:tr>
      <w:tr w14:paraId="0EDBB890">
        <w:tblPrEx>
          <w:tblCellMar>
            <w:top w:w="0" w:type="dxa"/>
            <w:left w:w="108" w:type="dxa"/>
            <w:bottom w:w="0" w:type="dxa"/>
            <w:right w:w="108" w:type="dxa"/>
          </w:tblCellMar>
        </w:tblPrEx>
        <w:trPr>
          <w:trHeight w:val="380" w:hRule="atLeast"/>
        </w:trPr>
        <w:tc>
          <w:tcPr>
            <w:tcW w:w="10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46210C">
            <w:pPr>
              <w:spacing w:line="480" w:lineRule="exact"/>
              <w:rPr>
                <w:rFonts w:ascii="宋体" w:hAnsi="宋体" w:eastAsia="宋体" w:cs="宋体"/>
                <w:szCs w:val="21"/>
              </w:rPr>
            </w:pPr>
          </w:p>
        </w:tc>
        <w:tc>
          <w:tcPr>
            <w:tcW w:w="3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EC2F7">
            <w:pPr>
              <w:spacing w:line="480" w:lineRule="exact"/>
              <w:textAlignment w:val="center"/>
              <w:rPr>
                <w:rFonts w:ascii="宋体" w:hAnsi="宋体" w:eastAsia="宋体" w:cs="宋体"/>
                <w:szCs w:val="21"/>
              </w:rPr>
            </w:pPr>
            <w:r>
              <w:rPr>
                <w:rFonts w:hint="eastAsia" w:ascii="宋体" w:hAnsi="宋体" w:eastAsia="宋体" w:cs="宋体"/>
                <w:szCs w:val="21"/>
              </w:rPr>
              <w:t>其他主食</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A765D">
            <w:pPr>
              <w:spacing w:line="480" w:lineRule="exact"/>
              <w:textAlignment w:val="center"/>
              <w:rPr>
                <w:rFonts w:ascii="宋体" w:hAnsi="宋体" w:eastAsia="宋体" w:cs="宋体"/>
                <w:szCs w:val="21"/>
              </w:rPr>
            </w:pPr>
            <w:r>
              <w:rPr>
                <w:rFonts w:hint="eastAsia" w:ascii="宋体" w:hAnsi="宋体" w:eastAsia="宋体" w:cs="宋体"/>
                <w:szCs w:val="21"/>
              </w:rPr>
              <w:t>可实时增加粉、面包点类主食。</w:t>
            </w:r>
          </w:p>
        </w:tc>
      </w:tr>
      <w:tr w14:paraId="4017A9B7">
        <w:tblPrEx>
          <w:tblCellMar>
            <w:top w:w="0" w:type="dxa"/>
            <w:left w:w="108" w:type="dxa"/>
            <w:bottom w:w="0" w:type="dxa"/>
            <w:right w:w="108" w:type="dxa"/>
          </w:tblCellMar>
        </w:tblPrEx>
        <w:trPr>
          <w:trHeight w:val="449" w:hRule="atLeast"/>
        </w:trPr>
        <w:tc>
          <w:tcPr>
            <w:tcW w:w="10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441992">
            <w:pPr>
              <w:spacing w:line="480" w:lineRule="exact"/>
              <w:rPr>
                <w:rFonts w:ascii="宋体" w:hAnsi="宋体" w:eastAsia="宋体" w:cs="宋体"/>
                <w:szCs w:val="21"/>
              </w:rPr>
            </w:pPr>
          </w:p>
        </w:tc>
        <w:tc>
          <w:tcPr>
            <w:tcW w:w="3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5C4CA">
            <w:pPr>
              <w:spacing w:line="480" w:lineRule="exact"/>
              <w:textAlignment w:val="center"/>
              <w:rPr>
                <w:rFonts w:ascii="宋体" w:hAnsi="宋体" w:eastAsia="宋体" w:cs="宋体"/>
                <w:szCs w:val="21"/>
              </w:rPr>
            </w:pPr>
            <w:r>
              <w:rPr>
                <w:rFonts w:hint="eastAsia" w:ascii="宋体" w:hAnsi="宋体" w:eastAsia="宋体" w:cs="宋体"/>
                <w:szCs w:val="21"/>
              </w:rPr>
              <w:t>说明</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B4F8D">
            <w:pPr>
              <w:spacing w:line="480" w:lineRule="exact"/>
              <w:textAlignment w:val="center"/>
              <w:rPr>
                <w:rFonts w:ascii="宋体" w:hAnsi="宋体" w:eastAsia="宋体" w:cs="宋体"/>
                <w:szCs w:val="21"/>
              </w:rPr>
            </w:pPr>
            <w:r>
              <w:rPr>
                <w:rFonts w:hint="eastAsia" w:ascii="宋体" w:hAnsi="宋体" w:eastAsia="宋体" w:cs="宋体"/>
                <w:szCs w:val="21"/>
              </w:rPr>
              <w:t>所有大荤、小炒当天不得重复，每周重复不超过3次，早餐、早点每周重复不超过4次，素菜重复不超过5次，投标人需按要求提供一周食谱作为技术评分依据。</w:t>
            </w:r>
          </w:p>
        </w:tc>
      </w:tr>
      <w:tr w14:paraId="44410E5C">
        <w:tblPrEx>
          <w:tblCellMar>
            <w:top w:w="0" w:type="dxa"/>
            <w:left w:w="108" w:type="dxa"/>
            <w:bottom w:w="0" w:type="dxa"/>
            <w:right w:w="108" w:type="dxa"/>
          </w:tblCellMar>
        </w:tblPrEx>
        <w:trPr>
          <w:trHeight w:val="380" w:hRule="atLeast"/>
        </w:trPr>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6B4FC">
            <w:pPr>
              <w:spacing w:line="480" w:lineRule="exact"/>
              <w:ind w:firstLine="0" w:firstLineChars="0"/>
              <w:textAlignment w:val="center"/>
              <w:rPr>
                <w:rFonts w:ascii="宋体" w:hAnsi="宋体" w:eastAsia="宋体" w:cs="宋体"/>
                <w:szCs w:val="21"/>
              </w:rPr>
            </w:pPr>
            <w:r>
              <w:rPr>
                <w:rFonts w:hint="eastAsia" w:ascii="宋体" w:hAnsi="宋体" w:eastAsia="宋体" w:cs="宋体"/>
                <w:szCs w:val="21"/>
                <w:lang w:bidi="ar"/>
              </w:rPr>
              <w:t>夜宵</w:t>
            </w:r>
          </w:p>
        </w:tc>
        <w:tc>
          <w:tcPr>
            <w:tcW w:w="3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A09C7">
            <w:pPr>
              <w:spacing w:line="480" w:lineRule="exact"/>
              <w:textAlignment w:val="center"/>
              <w:rPr>
                <w:rFonts w:ascii="宋体" w:hAnsi="宋体" w:eastAsia="宋体" w:cs="宋体"/>
                <w:szCs w:val="21"/>
              </w:rPr>
            </w:pPr>
            <w:r>
              <w:rPr>
                <w:rFonts w:hint="eastAsia" w:ascii="宋体" w:hAnsi="宋体" w:eastAsia="宋体" w:cs="宋体"/>
                <w:szCs w:val="21"/>
              </w:rPr>
              <w:t>饭菜、粉面、糕点</w:t>
            </w:r>
          </w:p>
        </w:tc>
        <w:tc>
          <w:tcPr>
            <w:tcW w:w="50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5F628">
            <w:pPr>
              <w:spacing w:line="480" w:lineRule="exact"/>
              <w:textAlignment w:val="center"/>
              <w:rPr>
                <w:rFonts w:ascii="宋体" w:hAnsi="宋体" w:eastAsia="宋体" w:cs="宋体"/>
                <w:szCs w:val="21"/>
              </w:rPr>
            </w:pPr>
            <w:r>
              <w:rPr>
                <w:rFonts w:hint="eastAsia" w:ascii="宋体" w:hAnsi="宋体" w:eastAsia="宋体" w:cs="宋体"/>
                <w:szCs w:val="21"/>
                <w:lang w:bidi="ar"/>
              </w:rPr>
              <w:t>根据甲方要求调整和安排</w:t>
            </w:r>
          </w:p>
        </w:tc>
      </w:tr>
    </w:tbl>
    <w:p w14:paraId="0ED0B13F">
      <w:pPr>
        <w:pStyle w:val="9"/>
        <w:spacing w:line="480" w:lineRule="exact"/>
        <w:jc w:val="left"/>
        <w:rPr>
          <w:rFonts w:ascii="宋体" w:hAnsi="宋体" w:eastAsia="宋体" w:cs="宋体"/>
        </w:rPr>
      </w:pPr>
    </w:p>
    <w:p w14:paraId="772C7ED9">
      <w:pPr>
        <w:pStyle w:val="9"/>
        <w:tabs>
          <w:tab w:val="left" w:pos="1733"/>
        </w:tabs>
        <w:spacing w:line="480" w:lineRule="exact"/>
        <w:jc w:val="left"/>
        <w:rPr>
          <w:rFonts w:ascii="宋体" w:hAnsi="宋体" w:eastAsia="宋体" w:cs="宋体"/>
        </w:rPr>
      </w:pPr>
      <w:r>
        <w:rPr>
          <w:rFonts w:hint="eastAsia" w:ascii="宋体" w:hAnsi="宋体" w:eastAsia="宋体" w:cs="宋体"/>
        </w:rPr>
        <w:t>注：</w:t>
      </w:r>
      <w:r>
        <w:rPr>
          <w:rFonts w:hint="eastAsia" w:ascii="宋体" w:hAnsi="宋体" w:eastAsia="宋体" w:cs="宋体"/>
          <w:szCs w:val="21"/>
        </w:rPr>
        <w:t>以上供餐实际定价根据市场定价双方商定。</w:t>
      </w:r>
    </w:p>
    <w:p w14:paraId="010B372F">
      <w:pPr>
        <w:pStyle w:val="9"/>
        <w:spacing w:line="480" w:lineRule="exact"/>
        <w:jc w:val="left"/>
        <w:rPr>
          <w:rFonts w:ascii="宋体" w:hAnsi="宋体" w:eastAsia="宋体" w:cs="宋体"/>
        </w:rPr>
      </w:pPr>
    </w:p>
    <w:p w14:paraId="2650AC5D">
      <w:pPr>
        <w:pStyle w:val="9"/>
        <w:spacing w:line="480" w:lineRule="exact"/>
        <w:jc w:val="left"/>
        <w:rPr>
          <w:rFonts w:ascii="宋体" w:hAnsi="宋体" w:eastAsia="宋体" w:cs="宋体"/>
        </w:rPr>
      </w:pPr>
    </w:p>
    <w:p w14:paraId="7FF13EA7">
      <w:pPr>
        <w:pStyle w:val="9"/>
        <w:spacing w:line="480" w:lineRule="exact"/>
        <w:jc w:val="left"/>
        <w:rPr>
          <w:rFonts w:ascii="宋体" w:hAnsi="宋体" w:eastAsia="宋体" w:cs="宋体"/>
        </w:rPr>
      </w:pPr>
    </w:p>
    <w:p w14:paraId="64FD9453">
      <w:pPr>
        <w:spacing w:line="480" w:lineRule="exact"/>
        <w:rPr>
          <w:rFonts w:ascii="宋体" w:hAnsi="宋体" w:eastAsia="宋体" w:cs="宋体"/>
        </w:rPr>
      </w:pPr>
      <w:r>
        <w:rPr>
          <w:rFonts w:hint="eastAsia" w:ascii="宋体" w:hAnsi="宋体" w:eastAsia="宋体" w:cs="宋体"/>
        </w:rPr>
        <w:br w:type="page"/>
      </w:r>
    </w:p>
    <w:p w14:paraId="6F301BED">
      <w:pPr>
        <w:pStyle w:val="3"/>
        <w:spacing w:line="480" w:lineRule="exact"/>
        <w:ind w:firstLine="422"/>
        <w:rPr>
          <w:rFonts w:ascii="宋体" w:hAnsi="宋体" w:eastAsia="宋体" w:cs="宋体"/>
          <w:sz w:val="21"/>
          <w:szCs w:val="21"/>
        </w:rPr>
        <w:sectPr>
          <w:pgSz w:w="11906" w:h="16838"/>
          <w:pgMar w:top="1440" w:right="1123" w:bottom="1440" w:left="1123" w:header="851" w:footer="992" w:gutter="0"/>
          <w:cols w:space="425" w:num="1"/>
          <w:docGrid w:type="lines" w:linePitch="312" w:charSpace="0"/>
        </w:sectPr>
      </w:pPr>
    </w:p>
    <w:p w14:paraId="23AC42E5">
      <w:pPr>
        <w:pStyle w:val="3"/>
        <w:spacing w:line="480" w:lineRule="exact"/>
        <w:ind w:firstLine="422"/>
        <w:rPr>
          <w:rFonts w:ascii="宋体" w:hAnsi="宋体" w:eastAsia="宋体" w:cs="宋体"/>
          <w:sz w:val="21"/>
          <w:szCs w:val="21"/>
        </w:rPr>
      </w:pPr>
      <w:r>
        <w:rPr>
          <w:rFonts w:hint="eastAsia" w:ascii="宋体" w:hAnsi="宋体" w:eastAsia="宋体" w:cs="宋体"/>
          <w:sz w:val="21"/>
          <w:szCs w:val="21"/>
        </w:rPr>
        <w:t>附件2：违规处理规定</w:t>
      </w:r>
    </w:p>
    <w:tbl>
      <w:tblPr>
        <w:tblStyle w:val="29"/>
        <w:tblW w:w="9678" w:type="dxa"/>
        <w:tblInd w:w="113" w:type="dxa"/>
        <w:tblLayout w:type="fixed"/>
        <w:tblCellMar>
          <w:top w:w="0" w:type="dxa"/>
          <w:left w:w="108" w:type="dxa"/>
          <w:bottom w:w="0" w:type="dxa"/>
          <w:right w:w="108" w:type="dxa"/>
        </w:tblCellMar>
      </w:tblPr>
      <w:tblGrid>
        <w:gridCol w:w="733"/>
        <w:gridCol w:w="620"/>
        <w:gridCol w:w="4575"/>
        <w:gridCol w:w="1860"/>
        <w:gridCol w:w="1890"/>
      </w:tblGrid>
      <w:tr w14:paraId="039658F1">
        <w:tblPrEx>
          <w:tblCellMar>
            <w:top w:w="0" w:type="dxa"/>
            <w:left w:w="108" w:type="dxa"/>
            <w:bottom w:w="0" w:type="dxa"/>
            <w:right w:w="108" w:type="dxa"/>
          </w:tblCellMar>
        </w:tblPrEx>
        <w:trPr>
          <w:trHeight w:val="537" w:hRule="atLeast"/>
        </w:trPr>
        <w:tc>
          <w:tcPr>
            <w:tcW w:w="733" w:type="dxa"/>
            <w:tcBorders>
              <w:top w:val="single" w:color="000000" w:sz="4" w:space="0"/>
              <w:left w:val="single" w:color="000000" w:sz="4" w:space="0"/>
              <w:bottom w:val="single" w:color="000000" w:sz="4" w:space="0"/>
              <w:right w:val="single" w:color="000000" w:sz="4" w:space="0"/>
            </w:tcBorders>
            <w:vAlign w:val="center"/>
          </w:tcPr>
          <w:p w14:paraId="228EFEF8">
            <w:pPr>
              <w:spacing w:line="480" w:lineRule="exact"/>
              <w:ind w:firstLine="0" w:firstLineChars="0"/>
              <w:rPr>
                <w:rFonts w:ascii="宋体" w:hAnsi="宋体" w:eastAsia="宋体" w:cs="宋体"/>
                <w:b/>
                <w:bCs/>
                <w:sz w:val="18"/>
                <w:szCs w:val="18"/>
              </w:rPr>
            </w:pPr>
            <w:r>
              <w:rPr>
                <w:rFonts w:hint="eastAsia" w:ascii="宋体" w:hAnsi="宋体" w:eastAsia="宋体" w:cs="宋体"/>
                <w:b/>
                <w:bCs/>
                <w:sz w:val="18"/>
                <w:szCs w:val="18"/>
              </w:rPr>
              <w:t>类别</w:t>
            </w:r>
          </w:p>
        </w:tc>
        <w:tc>
          <w:tcPr>
            <w:tcW w:w="620" w:type="dxa"/>
            <w:tcBorders>
              <w:top w:val="single" w:color="000000" w:sz="4" w:space="0"/>
              <w:left w:val="nil"/>
              <w:bottom w:val="single" w:color="000000" w:sz="4" w:space="0"/>
              <w:right w:val="single" w:color="000000" w:sz="4" w:space="0"/>
            </w:tcBorders>
            <w:vAlign w:val="center"/>
          </w:tcPr>
          <w:p w14:paraId="62D83746">
            <w:pPr>
              <w:spacing w:line="480" w:lineRule="exact"/>
              <w:ind w:firstLine="0" w:firstLineChars="0"/>
              <w:rPr>
                <w:rFonts w:ascii="宋体" w:hAnsi="宋体" w:eastAsia="宋体" w:cs="宋体"/>
                <w:b/>
                <w:bCs/>
                <w:sz w:val="18"/>
                <w:szCs w:val="18"/>
              </w:rPr>
            </w:pPr>
            <w:r>
              <w:rPr>
                <w:rFonts w:hint="eastAsia" w:ascii="宋体" w:hAnsi="宋体" w:eastAsia="宋体" w:cs="宋体"/>
                <w:b/>
                <w:bCs/>
                <w:sz w:val="18"/>
                <w:szCs w:val="18"/>
              </w:rPr>
              <w:t>序号</w:t>
            </w:r>
          </w:p>
        </w:tc>
        <w:tc>
          <w:tcPr>
            <w:tcW w:w="4575" w:type="dxa"/>
            <w:tcBorders>
              <w:top w:val="single" w:color="000000" w:sz="4" w:space="0"/>
              <w:left w:val="nil"/>
              <w:bottom w:val="single" w:color="000000" w:sz="4" w:space="0"/>
              <w:right w:val="single" w:color="000000" w:sz="4" w:space="0"/>
            </w:tcBorders>
            <w:vAlign w:val="center"/>
          </w:tcPr>
          <w:p w14:paraId="1BCD67B3">
            <w:pPr>
              <w:spacing w:line="480" w:lineRule="exact"/>
              <w:ind w:firstLine="361"/>
              <w:rPr>
                <w:rFonts w:ascii="宋体" w:hAnsi="宋体" w:eastAsia="宋体" w:cs="宋体"/>
                <w:b/>
                <w:bCs/>
                <w:sz w:val="18"/>
                <w:szCs w:val="18"/>
              </w:rPr>
            </w:pPr>
            <w:r>
              <w:rPr>
                <w:rFonts w:hint="eastAsia" w:ascii="宋体" w:hAnsi="宋体" w:eastAsia="宋体" w:cs="宋体"/>
                <w:b/>
                <w:bCs/>
                <w:sz w:val="18"/>
                <w:szCs w:val="18"/>
              </w:rPr>
              <w:t>主要事项</w:t>
            </w:r>
          </w:p>
        </w:tc>
        <w:tc>
          <w:tcPr>
            <w:tcW w:w="1860" w:type="dxa"/>
            <w:tcBorders>
              <w:top w:val="single" w:color="000000" w:sz="4" w:space="0"/>
              <w:left w:val="nil"/>
              <w:bottom w:val="single" w:color="000000" w:sz="4" w:space="0"/>
              <w:right w:val="single" w:color="000000" w:sz="4" w:space="0"/>
            </w:tcBorders>
            <w:vAlign w:val="center"/>
          </w:tcPr>
          <w:p w14:paraId="32100DC1">
            <w:pPr>
              <w:spacing w:line="480" w:lineRule="exact"/>
              <w:ind w:firstLine="0" w:firstLineChars="0"/>
              <w:rPr>
                <w:rFonts w:ascii="宋体" w:hAnsi="宋体" w:eastAsia="宋体" w:cs="宋体"/>
                <w:b/>
                <w:bCs/>
                <w:sz w:val="18"/>
                <w:szCs w:val="18"/>
              </w:rPr>
            </w:pPr>
            <w:r>
              <w:rPr>
                <w:rFonts w:hint="eastAsia" w:ascii="宋体" w:hAnsi="宋体" w:eastAsia="宋体" w:cs="宋体"/>
                <w:b/>
                <w:bCs/>
                <w:sz w:val="18"/>
                <w:szCs w:val="18"/>
              </w:rPr>
              <w:t>罚款金额（元/次）</w:t>
            </w:r>
          </w:p>
        </w:tc>
        <w:tc>
          <w:tcPr>
            <w:tcW w:w="1890" w:type="dxa"/>
            <w:tcBorders>
              <w:top w:val="single" w:color="000000" w:sz="4" w:space="0"/>
              <w:left w:val="nil"/>
              <w:bottom w:val="single" w:color="000000" w:sz="4" w:space="0"/>
              <w:right w:val="single" w:color="000000" w:sz="4" w:space="0"/>
            </w:tcBorders>
            <w:vAlign w:val="center"/>
          </w:tcPr>
          <w:p w14:paraId="2CEC62C8">
            <w:pPr>
              <w:spacing w:line="480" w:lineRule="exact"/>
              <w:ind w:firstLine="361"/>
              <w:rPr>
                <w:rFonts w:ascii="宋体" w:hAnsi="宋体" w:eastAsia="宋体" w:cs="宋体"/>
                <w:b/>
                <w:bCs/>
                <w:sz w:val="18"/>
                <w:szCs w:val="18"/>
              </w:rPr>
            </w:pPr>
            <w:r>
              <w:rPr>
                <w:rFonts w:hint="eastAsia" w:ascii="宋体" w:hAnsi="宋体" w:eastAsia="宋体" w:cs="宋体"/>
                <w:b/>
                <w:bCs/>
                <w:sz w:val="18"/>
                <w:szCs w:val="18"/>
              </w:rPr>
              <w:t>补充说明</w:t>
            </w:r>
          </w:p>
        </w:tc>
      </w:tr>
      <w:tr w14:paraId="5383A813">
        <w:tblPrEx>
          <w:tblCellMar>
            <w:top w:w="0" w:type="dxa"/>
            <w:left w:w="108" w:type="dxa"/>
            <w:bottom w:w="0" w:type="dxa"/>
            <w:right w:w="108" w:type="dxa"/>
          </w:tblCellMar>
        </w:tblPrEx>
        <w:trPr>
          <w:trHeight w:val="429" w:hRule="atLeast"/>
        </w:trPr>
        <w:tc>
          <w:tcPr>
            <w:tcW w:w="733" w:type="dxa"/>
            <w:vMerge w:val="restart"/>
            <w:tcBorders>
              <w:top w:val="nil"/>
              <w:left w:val="single" w:color="000000" w:sz="4" w:space="0"/>
              <w:bottom w:val="single" w:color="000000" w:sz="4" w:space="0"/>
              <w:right w:val="single" w:color="000000" w:sz="4" w:space="0"/>
            </w:tcBorders>
            <w:vAlign w:val="center"/>
          </w:tcPr>
          <w:p w14:paraId="39DED79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人</w:t>
            </w:r>
          </w:p>
        </w:tc>
        <w:tc>
          <w:tcPr>
            <w:tcW w:w="620" w:type="dxa"/>
            <w:tcBorders>
              <w:top w:val="nil"/>
              <w:left w:val="nil"/>
              <w:bottom w:val="single" w:color="000000" w:sz="4" w:space="0"/>
              <w:right w:val="single" w:color="000000" w:sz="4" w:space="0"/>
            </w:tcBorders>
            <w:vAlign w:val="center"/>
          </w:tcPr>
          <w:p w14:paraId="35008A2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4575" w:type="dxa"/>
            <w:tcBorders>
              <w:top w:val="nil"/>
              <w:left w:val="nil"/>
              <w:bottom w:val="single" w:color="000000" w:sz="4" w:space="0"/>
              <w:right w:val="single" w:color="000000" w:sz="4" w:space="0"/>
            </w:tcBorders>
            <w:vAlign w:val="center"/>
          </w:tcPr>
          <w:p w14:paraId="70BFCD2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从业人员相关证件不具备，或逾期的</w:t>
            </w:r>
          </w:p>
        </w:tc>
        <w:tc>
          <w:tcPr>
            <w:tcW w:w="1860" w:type="dxa"/>
            <w:tcBorders>
              <w:top w:val="nil"/>
              <w:left w:val="nil"/>
              <w:bottom w:val="single" w:color="000000" w:sz="4" w:space="0"/>
              <w:right w:val="single" w:color="000000" w:sz="4" w:space="0"/>
            </w:tcBorders>
            <w:vAlign w:val="center"/>
          </w:tcPr>
          <w:p w14:paraId="092E6814">
            <w:pPr>
              <w:spacing w:line="480" w:lineRule="exact"/>
              <w:ind w:firstLine="360"/>
              <w:rPr>
                <w:rFonts w:ascii="宋体" w:hAnsi="宋体" w:eastAsia="宋体" w:cs="宋体"/>
                <w:sz w:val="18"/>
                <w:szCs w:val="18"/>
              </w:rPr>
            </w:pPr>
            <w:r>
              <w:rPr>
                <w:rFonts w:hint="eastAsia" w:ascii="宋体" w:hAnsi="宋体" w:eastAsia="宋体" w:cs="宋体"/>
                <w:sz w:val="18"/>
                <w:szCs w:val="18"/>
              </w:rPr>
              <w:t>100</w:t>
            </w:r>
          </w:p>
        </w:tc>
        <w:tc>
          <w:tcPr>
            <w:tcW w:w="1890" w:type="dxa"/>
            <w:tcBorders>
              <w:top w:val="nil"/>
              <w:left w:val="nil"/>
              <w:bottom w:val="single" w:color="000000" w:sz="4" w:space="0"/>
              <w:right w:val="single" w:color="000000" w:sz="4" w:space="0"/>
            </w:tcBorders>
          </w:tcPr>
          <w:p w14:paraId="545B7426">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7FEE6FD4">
        <w:tblPrEx>
          <w:tblCellMar>
            <w:top w:w="0" w:type="dxa"/>
            <w:left w:w="108" w:type="dxa"/>
            <w:bottom w:w="0" w:type="dxa"/>
            <w:right w:w="108" w:type="dxa"/>
          </w:tblCellMar>
        </w:tblPrEx>
        <w:trPr>
          <w:trHeight w:val="514" w:hRule="atLeast"/>
        </w:trPr>
        <w:tc>
          <w:tcPr>
            <w:tcW w:w="733" w:type="dxa"/>
            <w:vMerge w:val="continue"/>
            <w:tcBorders>
              <w:top w:val="nil"/>
              <w:left w:val="single" w:color="000000" w:sz="4" w:space="0"/>
              <w:bottom w:val="single" w:color="000000" w:sz="4" w:space="0"/>
              <w:right w:val="single" w:color="000000" w:sz="4" w:space="0"/>
            </w:tcBorders>
            <w:vAlign w:val="center"/>
          </w:tcPr>
          <w:p w14:paraId="7CD3CBAC">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64397F7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4575" w:type="dxa"/>
            <w:tcBorders>
              <w:top w:val="nil"/>
              <w:left w:val="nil"/>
              <w:bottom w:val="single" w:color="000000" w:sz="4" w:space="0"/>
              <w:right w:val="single" w:color="000000" w:sz="4" w:space="0"/>
            </w:tcBorders>
            <w:vAlign w:val="center"/>
          </w:tcPr>
          <w:p w14:paraId="0CDBED59">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使用伤寒、痢疾、化脓性或渗出性皮肤病以及其他有碍食品安全的员工</w:t>
            </w:r>
          </w:p>
        </w:tc>
        <w:tc>
          <w:tcPr>
            <w:tcW w:w="1860" w:type="dxa"/>
            <w:tcBorders>
              <w:top w:val="nil"/>
              <w:left w:val="nil"/>
              <w:bottom w:val="single" w:color="000000" w:sz="4" w:space="0"/>
              <w:right w:val="single" w:color="000000" w:sz="4" w:space="0"/>
            </w:tcBorders>
            <w:vAlign w:val="center"/>
          </w:tcPr>
          <w:p w14:paraId="6C2D1F22">
            <w:pPr>
              <w:spacing w:line="480" w:lineRule="exact"/>
              <w:ind w:firstLine="360"/>
              <w:rPr>
                <w:rFonts w:ascii="宋体" w:hAnsi="宋体" w:eastAsia="宋体" w:cs="宋体"/>
                <w:sz w:val="18"/>
                <w:szCs w:val="18"/>
              </w:rPr>
            </w:pPr>
            <w:r>
              <w:rPr>
                <w:rFonts w:hint="eastAsia" w:ascii="宋体" w:hAnsi="宋体" w:eastAsia="宋体" w:cs="宋体"/>
                <w:sz w:val="18"/>
                <w:szCs w:val="18"/>
              </w:rPr>
              <w:t>2000</w:t>
            </w:r>
          </w:p>
        </w:tc>
        <w:tc>
          <w:tcPr>
            <w:tcW w:w="1890" w:type="dxa"/>
            <w:tcBorders>
              <w:top w:val="nil"/>
              <w:left w:val="nil"/>
              <w:bottom w:val="single" w:color="000000" w:sz="4" w:space="0"/>
              <w:right w:val="single" w:color="000000" w:sz="4" w:space="0"/>
            </w:tcBorders>
          </w:tcPr>
          <w:p w14:paraId="1A105736">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79A2CEC2">
        <w:tblPrEx>
          <w:tblCellMar>
            <w:top w:w="0" w:type="dxa"/>
            <w:left w:w="108" w:type="dxa"/>
            <w:bottom w:w="0" w:type="dxa"/>
            <w:right w:w="108" w:type="dxa"/>
          </w:tblCellMar>
        </w:tblPrEx>
        <w:trPr>
          <w:trHeight w:val="367" w:hRule="atLeast"/>
        </w:trPr>
        <w:tc>
          <w:tcPr>
            <w:tcW w:w="733" w:type="dxa"/>
            <w:vMerge w:val="continue"/>
            <w:tcBorders>
              <w:top w:val="nil"/>
              <w:left w:val="single" w:color="000000" w:sz="4" w:space="0"/>
              <w:bottom w:val="single" w:color="000000" w:sz="4" w:space="0"/>
              <w:right w:val="single" w:color="000000" w:sz="4" w:space="0"/>
            </w:tcBorders>
            <w:vAlign w:val="center"/>
          </w:tcPr>
          <w:p w14:paraId="79452793">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6D0C338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w:t>
            </w:r>
          </w:p>
        </w:tc>
        <w:tc>
          <w:tcPr>
            <w:tcW w:w="4575" w:type="dxa"/>
            <w:tcBorders>
              <w:top w:val="nil"/>
              <w:left w:val="nil"/>
              <w:bottom w:val="single" w:color="000000" w:sz="4" w:space="0"/>
              <w:right w:val="single" w:color="000000" w:sz="4" w:space="0"/>
            </w:tcBorders>
            <w:vAlign w:val="center"/>
          </w:tcPr>
          <w:p w14:paraId="0820B48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员工在加工区域饮食（厨师试味除外）</w:t>
            </w:r>
          </w:p>
        </w:tc>
        <w:tc>
          <w:tcPr>
            <w:tcW w:w="1860" w:type="dxa"/>
            <w:tcBorders>
              <w:top w:val="nil"/>
              <w:left w:val="nil"/>
              <w:bottom w:val="single" w:color="000000" w:sz="4" w:space="0"/>
              <w:right w:val="single" w:color="000000" w:sz="4" w:space="0"/>
            </w:tcBorders>
            <w:vAlign w:val="center"/>
          </w:tcPr>
          <w:p w14:paraId="69B98E34">
            <w:pPr>
              <w:spacing w:line="480" w:lineRule="exact"/>
              <w:ind w:firstLine="360"/>
              <w:rPr>
                <w:rFonts w:ascii="宋体" w:hAnsi="宋体" w:eastAsia="宋体" w:cs="宋体"/>
                <w:sz w:val="18"/>
                <w:szCs w:val="18"/>
              </w:rPr>
            </w:pPr>
            <w:r>
              <w:rPr>
                <w:rFonts w:hint="eastAsia" w:ascii="宋体" w:hAnsi="宋体" w:eastAsia="宋体" w:cs="宋体"/>
                <w:sz w:val="18"/>
                <w:szCs w:val="18"/>
              </w:rPr>
              <w:t>100</w:t>
            </w:r>
          </w:p>
        </w:tc>
        <w:tc>
          <w:tcPr>
            <w:tcW w:w="1890" w:type="dxa"/>
            <w:tcBorders>
              <w:top w:val="nil"/>
              <w:left w:val="nil"/>
              <w:bottom w:val="single" w:color="000000" w:sz="4" w:space="0"/>
              <w:right w:val="single" w:color="000000" w:sz="4" w:space="0"/>
            </w:tcBorders>
          </w:tcPr>
          <w:p w14:paraId="0E915CD3">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19A81BB4">
        <w:tblPrEx>
          <w:tblCellMar>
            <w:top w:w="0" w:type="dxa"/>
            <w:left w:w="108" w:type="dxa"/>
            <w:bottom w:w="0" w:type="dxa"/>
            <w:right w:w="108" w:type="dxa"/>
          </w:tblCellMar>
        </w:tblPrEx>
        <w:trPr>
          <w:trHeight w:val="376" w:hRule="atLeast"/>
        </w:trPr>
        <w:tc>
          <w:tcPr>
            <w:tcW w:w="733" w:type="dxa"/>
            <w:vMerge w:val="continue"/>
            <w:tcBorders>
              <w:top w:val="nil"/>
              <w:left w:val="single" w:color="000000" w:sz="4" w:space="0"/>
              <w:bottom w:val="single" w:color="000000" w:sz="4" w:space="0"/>
              <w:right w:val="single" w:color="000000" w:sz="4" w:space="0"/>
            </w:tcBorders>
            <w:vAlign w:val="center"/>
          </w:tcPr>
          <w:p w14:paraId="75E2ECF2">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1DA9058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4</w:t>
            </w:r>
          </w:p>
        </w:tc>
        <w:tc>
          <w:tcPr>
            <w:tcW w:w="4575" w:type="dxa"/>
            <w:tcBorders>
              <w:top w:val="nil"/>
              <w:left w:val="nil"/>
              <w:bottom w:val="single" w:color="000000" w:sz="4" w:space="0"/>
              <w:right w:val="single" w:color="000000" w:sz="4" w:space="0"/>
            </w:tcBorders>
            <w:vAlign w:val="center"/>
          </w:tcPr>
          <w:p w14:paraId="7845475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员工在加工区域或者在非指定区域间抽烟</w:t>
            </w:r>
          </w:p>
        </w:tc>
        <w:tc>
          <w:tcPr>
            <w:tcW w:w="1860" w:type="dxa"/>
            <w:tcBorders>
              <w:top w:val="nil"/>
              <w:left w:val="nil"/>
              <w:bottom w:val="single" w:color="000000" w:sz="4" w:space="0"/>
              <w:right w:val="single" w:color="000000" w:sz="4" w:space="0"/>
            </w:tcBorders>
            <w:vAlign w:val="center"/>
          </w:tcPr>
          <w:p w14:paraId="14CE726E">
            <w:pPr>
              <w:spacing w:line="480" w:lineRule="exact"/>
              <w:ind w:firstLine="360"/>
              <w:rPr>
                <w:rFonts w:ascii="宋体" w:hAnsi="宋体" w:eastAsia="宋体" w:cs="宋体"/>
                <w:sz w:val="18"/>
                <w:szCs w:val="18"/>
              </w:rPr>
            </w:pPr>
            <w:r>
              <w:rPr>
                <w:rFonts w:hint="eastAsia" w:ascii="宋体" w:hAnsi="宋体" w:eastAsia="宋体" w:cs="宋体"/>
                <w:sz w:val="18"/>
                <w:szCs w:val="18"/>
              </w:rPr>
              <w:t>500</w:t>
            </w:r>
          </w:p>
        </w:tc>
        <w:tc>
          <w:tcPr>
            <w:tcW w:w="1890" w:type="dxa"/>
            <w:tcBorders>
              <w:top w:val="nil"/>
              <w:left w:val="nil"/>
              <w:bottom w:val="single" w:color="000000" w:sz="4" w:space="0"/>
              <w:right w:val="single" w:color="000000" w:sz="4" w:space="0"/>
            </w:tcBorders>
          </w:tcPr>
          <w:p w14:paraId="4F08A4D3">
            <w:pPr>
              <w:spacing w:line="480" w:lineRule="exact"/>
              <w:ind w:firstLine="360"/>
              <w:rPr>
                <w:rFonts w:ascii="宋体" w:hAnsi="宋体" w:eastAsia="宋体" w:cs="宋体"/>
                <w:sz w:val="18"/>
                <w:szCs w:val="18"/>
              </w:rPr>
            </w:pPr>
          </w:p>
        </w:tc>
      </w:tr>
      <w:tr w14:paraId="3652BFA6">
        <w:tblPrEx>
          <w:tblCellMar>
            <w:top w:w="0" w:type="dxa"/>
            <w:left w:w="108" w:type="dxa"/>
            <w:bottom w:w="0" w:type="dxa"/>
            <w:right w:w="108" w:type="dxa"/>
          </w:tblCellMar>
        </w:tblPrEx>
        <w:trPr>
          <w:trHeight w:val="487" w:hRule="atLeast"/>
        </w:trPr>
        <w:tc>
          <w:tcPr>
            <w:tcW w:w="733" w:type="dxa"/>
            <w:vMerge w:val="continue"/>
            <w:tcBorders>
              <w:top w:val="nil"/>
              <w:left w:val="single" w:color="000000" w:sz="4" w:space="0"/>
              <w:bottom w:val="single" w:color="000000" w:sz="4" w:space="0"/>
              <w:right w:val="single" w:color="000000" w:sz="4" w:space="0"/>
            </w:tcBorders>
            <w:vAlign w:val="center"/>
          </w:tcPr>
          <w:p w14:paraId="613B9531">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45D7599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5</w:t>
            </w:r>
          </w:p>
        </w:tc>
        <w:tc>
          <w:tcPr>
            <w:tcW w:w="4575" w:type="dxa"/>
            <w:tcBorders>
              <w:top w:val="nil"/>
              <w:left w:val="nil"/>
              <w:bottom w:val="single" w:color="000000" w:sz="4" w:space="0"/>
              <w:right w:val="single" w:color="000000" w:sz="4" w:space="0"/>
            </w:tcBorders>
            <w:vAlign w:val="center"/>
          </w:tcPr>
          <w:p w14:paraId="7195833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员工违规点火，作业期间擅自离岗，现场无人看管，存在水、电、气等安全隐患</w:t>
            </w:r>
          </w:p>
        </w:tc>
        <w:tc>
          <w:tcPr>
            <w:tcW w:w="1860" w:type="dxa"/>
            <w:tcBorders>
              <w:top w:val="nil"/>
              <w:left w:val="nil"/>
              <w:bottom w:val="single" w:color="000000" w:sz="4" w:space="0"/>
              <w:right w:val="single" w:color="000000" w:sz="4" w:space="0"/>
            </w:tcBorders>
            <w:vAlign w:val="center"/>
          </w:tcPr>
          <w:p w14:paraId="0FD7FB79">
            <w:pPr>
              <w:spacing w:line="480" w:lineRule="exact"/>
              <w:ind w:firstLine="360"/>
              <w:rPr>
                <w:rFonts w:ascii="宋体" w:hAnsi="宋体" w:eastAsia="宋体" w:cs="宋体"/>
                <w:sz w:val="18"/>
                <w:szCs w:val="18"/>
              </w:rPr>
            </w:pPr>
            <w:r>
              <w:rPr>
                <w:rFonts w:hint="eastAsia" w:ascii="宋体" w:hAnsi="宋体" w:eastAsia="宋体" w:cs="宋体"/>
                <w:sz w:val="18"/>
                <w:szCs w:val="18"/>
              </w:rPr>
              <w:t>2000</w:t>
            </w:r>
          </w:p>
        </w:tc>
        <w:tc>
          <w:tcPr>
            <w:tcW w:w="1890" w:type="dxa"/>
            <w:tcBorders>
              <w:top w:val="nil"/>
              <w:left w:val="nil"/>
              <w:bottom w:val="single" w:color="000000" w:sz="4" w:space="0"/>
              <w:right w:val="single" w:color="000000" w:sz="4" w:space="0"/>
            </w:tcBorders>
          </w:tcPr>
          <w:p w14:paraId="6BD71BCF">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17591156">
        <w:tblPrEx>
          <w:tblCellMar>
            <w:top w:w="0" w:type="dxa"/>
            <w:left w:w="108" w:type="dxa"/>
            <w:bottom w:w="0" w:type="dxa"/>
            <w:right w:w="108" w:type="dxa"/>
          </w:tblCellMar>
        </w:tblPrEx>
        <w:trPr>
          <w:trHeight w:val="364" w:hRule="atLeast"/>
        </w:trPr>
        <w:tc>
          <w:tcPr>
            <w:tcW w:w="733" w:type="dxa"/>
            <w:vMerge w:val="continue"/>
            <w:tcBorders>
              <w:top w:val="nil"/>
              <w:left w:val="single" w:color="000000" w:sz="4" w:space="0"/>
              <w:bottom w:val="single" w:color="000000" w:sz="4" w:space="0"/>
              <w:right w:val="single" w:color="000000" w:sz="4" w:space="0"/>
            </w:tcBorders>
            <w:vAlign w:val="center"/>
          </w:tcPr>
          <w:p w14:paraId="1F8F0911">
            <w:pPr>
              <w:spacing w:line="480" w:lineRule="exact"/>
              <w:ind w:firstLine="360"/>
              <w:rPr>
                <w:rFonts w:ascii="宋体" w:hAnsi="宋体" w:eastAsia="宋体" w:cs="宋体"/>
                <w:sz w:val="18"/>
                <w:szCs w:val="18"/>
              </w:rPr>
            </w:pPr>
            <w:r>
              <w:rPr>
                <w:rFonts w:hint="eastAsia" w:ascii="宋体" w:hAnsi="宋体" w:eastAsia="宋体" w:cs="宋体"/>
                <w:sz w:val="18"/>
                <w:szCs w:val="18"/>
              </w:rPr>
              <w:t>3000</w:t>
            </w:r>
          </w:p>
        </w:tc>
        <w:tc>
          <w:tcPr>
            <w:tcW w:w="620" w:type="dxa"/>
            <w:tcBorders>
              <w:top w:val="nil"/>
              <w:left w:val="nil"/>
              <w:bottom w:val="single" w:color="000000" w:sz="4" w:space="0"/>
              <w:right w:val="single" w:color="000000" w:sz="4" w:space="0"/>
            </w:tcBorders>
            <w:vAlign w:val="center"/>
          </w:tcPr>
          <w:p w14:paraId="4D5B88C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6</w:t>
            </w:r>
          </w:p>
        </w:tc>
        <w:tc>
          <w:tcPr>
            <w:tcW w:w="4575" w:type="dxa"/>
            <w:tcBorders>
              <w:top w:val="nil"/>
              <w:left w:val="nil"/>
              <w:bottom w:val="single" w:color="000000" w:sz="4" w:space="0"/>
              <w:right w:val="single" w:color="000000" w:sz="4" w:space="0"/>
            </w:tcBorders>
            <w:vAlign w:val="center"/>
          </w:tcPr>
          <w:p w14:paraId="4B9AE53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乙方员工在任何时候发生打架斗殴行为</w:t>
            </w:r>
          </w:p>
        </w:tc>
        <w:tc>
          <w:tcPr>
            <w:tcW w:w="1860" w:type="dxa"/>
            <w:tcBorders>
              <w:top w:val="nil"/>
              <w:left w:val="nil"/>
              <w:bottom w:val="single" w:color="000000" w:sz="4" w:space="0"/>
              <w:right w:val="single" w:color="000000" w:sz="4" w:space="0"/>
            </w:tcBorders>
            <w:vAlign w:val="center"/>
          </w:tcPr>
          <w:p w14:paraId="1058BEFC">
            <w:pPr>
              <w:spacing w:line="480" w:lineRule="exact"/>
              <w:ind w:firstLine="360"/>
              <w:rPr>
                <w:rFonts w:ascii="宋体" w:hAnsi="宋体" w:eastAsia="宋体" w:cs="宋体"/>
                <w:sz w:val="18"/>
                <w:szCs w:val="18"/>
              </w:rPr>
            </w:pPr>
            <w:r>
              <w:rPr>
                <w:rFonts w:hint="eastAsia" w:ascii="宋体" w:hAnsi="宋体" w:eastAsia="宋体" w:cs="宋体"/>
                <w:sz w:val="18"/>
                <w:szCs w:val="18"/>
              </w:rPr>
              <w:t>200</w:t>
            </w:r>
          </w:p>
        </w:tc>
        <w:tc>
          <w:tcPr>
            <w:tcW w:w="1890" w:type="dxa"/>
            <w:tcBorders>
              <w:top w:val="nil"/>
              <w:left w:val="nil"/>
              <w:bottom w:val="single" w:color="000000" w:sz="4" w:space="0"/>
              <w:right w:val="single" w:color="000000" w:sz="4" w:space="0"/>
            </w:tcBorders>
          </w:tcPr>
          <w:p w14:paraId="37A38604">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064757AD">
        <w:tblPrEx>
          <w:tblCellMar>
            <w:top w:w="0" w:type="dxa"/>
            <w:left w:w="108" w:type="dxa"/>
            <w:bottom w:w="0" w:type="dxa"/>
            <w:right w:w="108" w:type="dxa"/>
          </w:tblCellMar>
        </w:tblPrEx>
        <w:trPr>
          <w:trHeight w:val="542" w:hRule="atLeast"/>
        </w:trPr>
        <w:tc>
          <w:tcPr>
            <w:tcW w:w="733" w:type="dxa"/>
            <w:vMerge w:val="continue"/>
            <w:tcBorders>
              <w:top w:val="nil"/>
              <w:left w:val="single" w:color="000000" w:sz="4" w:space="0"/>
              <w:bottom w:val="single" w:color="000000" w:sz="4" w:space="0"/>
              <w:right w:val="single" w:color="000000" w:sz="4" w:space="0"/>
            </w:tcBorders>
            <w:vAlign w:val="center"/>
          </w:tcPr>
          <w:p w14:paraId="4EFAC777">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05C2F50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7</w:t>
            </w:r>
          </w:p>
        </w:tc>
        <w:tc>
          <w:tcPr>
            <w:tcW w:w="4575" w:type="dxa"/>
            <w:tcBorders>
              <w:top w:val="nil"/>
              <w:left w:val="nil"/>
              <w:bottom w:val="single" w:color="000000" w:sz="4" w:space="0"/>
              <w:right w:val="single" w:color="000000" w:sz="4" w:space="0"/>
            </w:tcBorders>
            <w:vAlign w:val="center"/>
          </w:tcPr>
          <w:p w14:paraId="233FBEE1">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乙方员工不服从管理，不配合工作或与甲方员工发生任何形式的争执/争吵</w:t>
            </w:r>
          </w:p>
        </w:tc>
        <w:tc>
          <w:tcPr>
            <w:tcW w:w="1860" w:type="dxa"/>
            <w:tcBorders>
              <w:top w:val="nil"/>
              <w:left w:val="nil"/>
              <w:bottom w:val="single" w:color="000000" w:sz="4" w:space="0"/>
              <w:right w:val="single" w:color="000000" w:sz="4" w:space="0"/>
            </w:tcBorders>
            <w:vAlign w:val="center"/>
          </w:tcPr>
          <w:p w14:paraId="5F8A7855">
            <w:pPr>
              <w:spacing w:line="480" w:lineRule="exact"/>
              <w:ind w:firstLine="360"/>
              <w:rPr>
                <w:rFonts w:ascii="宋体" w:hAnsi="宋体" w:eastAsia="宋体" w:cs="宋体"/>
                <w:sz w:val="18"/>
                <w:szCs w:val="18"/>
              </w:rPr>
            </w:pPr>
            <w:r>
              <w:rPr>
                <w:rFonts w:hint="eastAsia" w:ascii="宋体" w:hAnsi="宋体" w:eastAsia="宋体" w:cs="宋体"/>
                <w:sz w:val="18"/>
                <w:szCs w:val="18"/>
              </w:rPr>
              <w:t>200</w:t>
            </w:r>
          </w:p>
        </w:tc>
        <w:tc>
          <w:tcPr>
            <w:tcW w:w="1890" w:type="dxa"/>
            <w:tcBorders>
              <w:top w:val="nil"/>
              <w:left w:val="nil"/>
              <w:bottom w:val="single" w:color="000000" w:sz="4" w:space="0"/>
              <w:right w:val="single" w:color="000000" w:sz="4" w:space="0"/>
            </w:tcBorders>
          </w:tcPr>
          <w:p w14:paraId="5E37305D">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69D34736">
        <w:tblPrEx>
          <w:tblCellMar>
            <w:top w:w="0" w:type="dxa"/>
            <w:left w:w="108" w:type="dxa"/>
            <w:bottom w:w="0" w:type="dxa"/>
            <w:right w:w="108" w:type="dxa"/>
          </w:tblCellMar>
        </w:tblPrEx>
        <w:trPr>
          <w:trHeight w:val="370" w:hRule="atLeast"/>
        </w:trPr>
        <w:tc>
          <w:tcPr>
            <w:tcW w:w="733" w:type="dxa"/>
            <w:vMerge w:val="continue"/>
            <w:tcBorders>
              <w:top w:val="nil"/>
              <w:left w:val="single" w:color="000000" w:sz="4" w:space="0"/>
              <w:bottom w:val="single" w:color="000000" w:sz="4" w:space="0"/>
              <w:right w:val="single" w:color="000000" w:sz="4" w:space="0"/>
            </w:tcBorders>
            <w:vAlign w:val="center"/>
          </w:tcPr>
          <w:p w14:paraId="79FB2CEF">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33F7C9A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8</w:t>
            </w:r>
          </w:p>
        </w:tc>
        <w:tc>
          <w:tcPr>
            <w:tcW w:w="4575" w:type="dxa"/>
            <w:tcBorders>
              <w:top w:val="nil"/>
              <w:left w:val="nil"/>
              <w:bottom w:val="single" w:color="000000" w:sz="4" w:space="0"/>
              <w:right w:val="single" w:color="000000" w:sz="4" w:space="0"/>
            </w:tcBorders>
            <w:vAlign w:val="center"/>
          </w:tcPr>
          <w:p w14:paraId="43FFFD2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对于甲方发现问题未按时完成整改</w:t>
            </w:r>
          </w:p>
        </w:tc>
        <w:tc>
          <w:tcPr>
            <w:tcW w:w="1860" w:type="dxa"/>
            <w:tcBorders>
              <w:top w:val="nil"/>
              <w:left w:val="nil"/>
              <w:bottom w:val="single" w:color="000000" w:sz="4" w:space="0"/>
              <w:right w:val="single" w:color="000000" w:sz="4" w:space="0"/>
            </w:tcBorders>
            <w:vAlign w:val="center"/>
          </w:tcPr>
          <w:p w14:paraId="4EA0D508">
            <w:pPr>
              <w:spacing w:line="480" w:lineRule="exact"/>
              <w:ind w:firstLine="360"/>
              <w:rPr>
                <w:rFonts w:ascii="宋体" w:hAnsi="宋体" w:eastAsia="宋体" w:cs="宋体"/>
                <w:sz w:val="18"/>
                <w:szCs w:val="18"/>
              </w:rPr>
            </w:pPr>
            <w:r>
              <w:rPr>
                <w:rFonts w:hint="eastAsia" w:ascii="宋体" w:hAnsi="宋体" w:eastAsia="宋体" w:cs="宋体"/>
                <w:sz w:val="18"/>
                <w:szCs w:val="18"/>
              </w:rPr>
              <w:t>100</w:t>
            </w:r>
          </w:p>
        </w:tc>
        <w:tc>
          <w:tcPr>
            <w:tcW w:w="1890" w:type="dxa"/>
            <w:tcBorders>
              <w:top w:val="nil"/>
              <w:left w:val="nil"/>
              <w:bottom w:val="single" w:color="000000" w:sz="4" w:space="0"/>
              <w:right w:val="single" w:color="000000" w:sz="4" w:space="0"/>
            </w:tcBorders>
          </w:tcPr>
          <w:p w14:paraId="0B196F66">
            <w:pPr>
              <w:spacing w:line="480" w:lineRule="exact"/>
              <w:ind w:firstLine="360"/>
              <w:rPr>
                <w:rFonts w:ascii="宋体" w:hAnsi="宋体" w:eastAsia="宋体" w:cs="宋体"/>
                <w:sz w:val="18"/>
                <w:szCs w:val="18"/>
              </w:rPr>
            </w:pPr>
          </w:p>
        </w:tc>
      </w:tr>
      <w:tr w14:paraId="05BCFB63">
        <w:tblPrEx>
          <w:tblCellMar>
            <w:top w:w="0" w:type="dxa"/>
            <w:left w:w="108" w:type="dxa"/>
            <w:bottom w:w="0" w:type="dxa"/>
            <w:right w:w="108" w:type="dxa"/>
          </w:tblCellMar>
        </w:tblPrEx>
        <w:trPr>
          <w:trHeight w:val="337" w:hRule="atLeast"/>
        </w:trPr>
        <w:tc>
          <w:tcPr>
            <w:tcW w:w="733" w:type="dxa"/>
            <w:vMerge w:val="continue"/>
            <w:tcBorders>
              <w:top w:val="nil"/>
              <w:left w:val="single" w:color="000000" w:sz="4" w:space="0"/>
              <w:bottom w:val="single" w:color="000000" w:sz="4" w:space="0"/>
              <w:right w:val="single" w:color="000000" w:sz="4" w:space="0"/>
            </w:tcBorders>
            <w:vAlign w:val="center"/>
          </w:tcPr>
          <w:p w14:paraId="695FD46E">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1C657CCB">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9</w:t>
            </w:r>
          </w:p>
        </w:tc>
        <w:tc>
          <w:tcPr>
            <w:tcW w:w="4575" w:type="dxa"/>
            <w:tcBorders>
              <w:top w:val="nil"/>
              <w:left w:val="nil"/>
              <w:bottom w:val="single" w:color="000000" w:sz="4" w:space="0"/>
              <w:right w:val="single" w:color="000000" w:sz="4" w:space="0"/>
            </w:tcBorders>
            <w:vAlign w:val="center"/>
          </w:tcPr>
          <w:p w14:paraId="7C7142B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各岗位人员未按甲方要求配备充足</w:t>
            </w:r>
          </w:p>
        </w:tc>
        <w:tc>
          <w:tcPr>
            <w:tcW w:w="1860" w:type="dxa"/>
            <w:tcBorders>
              <w:top w:val="nil"/>
              <w:left w:val="nil"/>
              <w:bottom w:val="single" w:color="000000" w:sz="4" w:space="0"/>
              <w:right w:val="single" w:color="000000" w:sz="4" w:space="0"/>
            </w:tcBorders>
            <w:vAlign w:val="center"/>
          </w:tcPr>
          <w:p w14:paraId="201A92C6">
            <w:pPr>
              <w:spacing w:line="480" w:lineRule="exact"/>
              <w:ind w:firstLine="360"/>
              <w:rPr>
                <w:rFonts w:ascii="宋体" w:hAnsi="宋体" w:eastAsia="宋体" w:cs="宋体"/>
                <w:sz w:val="18"/>
                <w:szCs w:val="18"/>
              </w:rPr>
            </w:pPr>
            <w:r>
              <w:rPr>
                <w:rFonts w:hint="eastAsia" w:ascii="宋体" w:hAnsi="宋体" w:eastAsia="宋体" w:cs="宋体"/>
                <w:sz w:val="18"/>
                <w:szCs w:val="18"/>
              </w:rPr>
              <w:t>50</w:t>
            </w:r>
          </w:p>
        </w:tc>
        <w:tc>
          <w:tcPr>
            <w:tcW w:w="1890" w:type="dxa"/>
            <w:tcBorders>
              <w:top w:val="nil"/>
              <w:left w:val="nil"/>
              <w:bottom w:val="single" w:color="000000" w:sz="4" w:space="0"/>
              <w:right w:val="single" w:color="000000" w:sz="4" w:space="0"/>
            </w:tcBorders>
          </w:tcPr>
          <w:p w14:paraId="367D734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每周计算扣罚</w:t>
            </w:r>
          </w:p>
        </w:tc>
      </w:tr>
      <w:tr w14:paraId="15D614CA">
        <w:tblPrEx>
          <w:tblCellMar>
            <w:top w:w="0" w:type="dxa"/>
            <w:left w:w="108" w:type="dxa"/>
            <w:bottom w:w="0" w:type="dxa"/>
            <w:right w:w="108" w:type="dxa"/>
          </w:tblCellMar>
        </w:tblPrEx>
        <w:trPr>
          <w:trHeight w:val="542" w:hRule="atLeast"/>
        </w:trPr>
        <w:tc>
          <w:tcPr>
            <w:tcW w:w="733" w:type="dxa"/>
            <w:vMerge w:val="restart"/>
            <w:tcBorders>
              <w:top w:val="nil"/>
              <w:left w:val="single" w:color="000000" w:sz="4" w:space="0"/>
              <w:bottom w:val="single" w:color="000000" w:sz="4" w:space="0"/>
              <w:right w:val="single" w:color="000000" w:sz="4" w:space="0"/>
            </w:tcBorders>
            <w:vAlign w:val="center"/>
          </w:tcPr>
          <w:p w14:paraId="3E04B119">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机</w:t>
            </w:r>
          </w:p>
        </w:tc>
        <w:tc>
          <w:tcPr>
            <w:tcW w:w="620" w:type="dxa"/>
            <w:tcBorders>
              <w:top w:val="nil"/>
              <w:left w:val="nil"/>
              <w:bottom w:val="single" w:color="000000" w:sz="4" w:space="0"/>
              <w:right w:val="single" w:color="000000" w:sz="4" w:space="0"/>
            </w:tcBorders>
            <w:vAlign w:val="center"/>
          </w:tcPr>
          <w:p w14:paraId="550AE56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10</w:t>
            </w:r>
          </w:p>
        </w:tc>
        <w:tc>
          <w:tcPr>
            <w:tcW w:w="4575" w:type="dxa"/>
            <w:tcBorders>
              <w:top w:val="nil"/>
              <w:left w:val="nil"/>
              <w:bottom w:val="single" w:color="000000" w:sz="4" w:space="0"/>
              <w:right w:val="single" w:color="000000" w:sz="4" w:space="0"/>
            </w:tcBorders>
            <w:vAlign w:val="center"/>
          </w:tcPr>
          <w:p w14:paraId="1E0F415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乙方负责的厨具设备未按要求维修，或在固定时间内未完成维修，导致设备不能正常运行，影响供餐</w:t>
            </w:r>
          </w:p>
        </w:tc>
        <w:tc>
          <w:tcPr>
            <w:tcW w:w="1860" w:type="dxa"/>
            <w:tcBorders>
              <w:top w:val="nil"/>
              <w:left w:val="nil"/>
              <w:bottom w:val="single" w:color="000000" w:sz="4" w:space="0"/>
              <w:right w:val="single" w:color="000000" w:sz="4" w:space="0"/>
            </w:tcBorders>
            <w:vAlign w:val="center"/>
          </w:tcPr>
          <w:p w14:paraId="4A4969F0">
            <w:pPr>
              <w:spacing w:line="480" w:lineRule="exact"/>
              <w:ind w:firstLine="360"/>
              <w:rPr>
                <w:rFonts w:ascii="宋体" w:hAnsi="宋体" w:eastAsia="宋体" w:cs="宋体"/>
                <w:sz w:val="18"/>
                <w:szCs w:val="18"/>
              </w:rPr>
            </w:pPr>
            <w:r>
              <w:rPr>
                <w:rFonts w:hint="eastAsia" w:ascii="宋体" w:hAnsi="宋体" w:eastAsia="宋体" w:cs="宋体"/>
                <w:sz w:val="18"/>
                <w:szCs w:val="18"/>
              </w:rPr>
              <w:t>200</w:t>
            </w:r>
          </w:p>
        </w:tc>
        <w:tc>
          <w:tcPr>
            <w:tcW w:w="1890" w:type="dxa"/>
            <w:tcBorders>
              <w:top w:val="nil"/>
              <w:left w:val="nil"/>
              <w:bottom w:val="single" w:color="000000" w:sz="4" w:space="0"/>
              <w:right w:val="single" w:color="000000" w:sz="4" w:space="0"/>
            </w:tcBorders>
          </w:tcPr>
          <w:p w14:paraId="7D71E7C9">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损坏的设备照价赔偿</w:t>
            </w:r>
          </w:p>
        </w:tc>
      </w:tr>
      <w:tr w14:paraId="2A59977C">
        <w:tblPrEx>
          <w:tblCellMar>
            <w:top w:w="0" w:type="dxa"/>
            <w:left w:w="108" w:type="dxa"/>
            <w:bottom w:w="0" w:type="dxa"/>
            <w:right w:w="108" w:type="dxa"/>
          </w:tblCellMar>
        </w:tblPrEx>
        <w:trPr>
          <w:trHeight w:val="337" w:hRule="atLeast"/>
        </w:trPr>
        <w:tc>
          <w:tcPr>
            <w:tcW w:w="733" w:type="dxa"/>
            <w:vMerge w:val="continue"/>
            <w:tcBorders>
              <w:top w:val="nil"/>
              <w:left w:val="single" w:color="000000" w:sz="4" w:space="0"/>
              <w:bottom w:val="single" w:color="000000" w:sz="4" w:space="0"/>
              <w:right w:val="single" w:color="000000" w:sz="4" w:space="0"/>
            </w:tcBorders>
            <w:vAlign w:val="center"/>
          </w:tcPr>
          <w:p w14:paraId="50E84C25">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7ABDFB3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11</w:t>
            </w:r>
          </w:p>
        </w:tc>
        <w:tc>
          <w:tcPr>
            <w:tcW w:w="4575" w:type="dxa"/>
            <w:tcBorders>
              <w:top w:val="nil"/>
              <w:left w:val="nil"/>
              <w:bottom w:val="single" w:color="000000" w:sz="4" w:space="0"/>
              <w:right w:val="single" w:color="000000" w:sz="4" w:space="0"/>
            </w:tcBorders>
            <w:vAlign w:val="center"/>
          </w:tcPr>
          <w:p w14:paraId="655B234D">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损坏/丢失厨房餐厅设施及用具</w:t>
            </w:r>
          </w:p>
        </w:tc>
        <w:tc>
          <w:tcPr>
            <w:tcW w:w="1860" w:type="dxa"/>
            <w:tcBorders>
              <w:top w:val="nil"/>
              <w:left w:val="nil"/>
              <w:bottom w:val="single" w:color="000000" w:sz="4" w:space="0"/>
              <w:right w:val="single" w:color="000000" w:sz="4" w:space="0"/>
            </w:tcBorders>
            <w:vAlign w:val="center"/>
          </w:tcPr>
          <w:p w14:paraId="74663555">
            <w:pPr>
              <w:spacing w:line="480" w:lineRule="exact"/>
              <w:ind w:firstLine="360"/>
              <w:rPr>
                <w:rFonts w:ascii="宋体" w:hAnsi="宋体" w:eastAsia="宋体" w:cs="宋体"/>
                <w:sz w:val="18"/>
                <w:szCs w:val="18"/>
              </w:rPr>
            </w:pPr>
            <w:r>
              <w:rPr>
                <w:rFonts w:hint="eastAsia" w:ascii="宋体" w:hAnsi="宋体" w:eastAsia="宋体" w:cs="宋体"/>
                <w:sz w:val="18"/>
                <w:szCs w:val="18"/>
              </w:rPr>
              <w:t>/</w:t>
            </w:r>
          </w:p>
        </w:tc>
        <w:tc>
          <w:tcPr>
            <w:tcW w:w="1890" w:type="dxa"/>
            <w:tcBorders>
              <w:top w:val="nil"/>
              <w:left w:val="nil"/>
              <w:bottom w:val="single" w:color="000000" w:sz="4" w:space="0"/>
              <w:right w:val="single" w:color="000000" w:sz="4" w:space="0"/>
            </w:tcBorders>
          </w:tcPr>
          <w:p w14:paraId="1019017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照价赔偿</w:t>
            </w:r>
          </w:p>
        </w:tc>
      </w:tr>
      <w:tr w14:paraId="7BA6E5AA">
        <w:tblPrEx>
          <w:tblCellMar>
            <w:top w:w="0" w:type="dxa"/>
            <w:left w:w="108" w:type="dxa"/>
            <w:bottom w:w="0" w:type="dxa"/>
            <w:right w:w="108" w:type="dxa"/>
          </w:tblCellMar>
        </w:tblPrEx>
        <w:trPr>
          <w:trHeight w:val="337" w:hRule="atLeast"/>
        </w:trPr>
        <w:tc>
          <w:tcPr>
            <w:tcW w:w="733" w:type="dxa"/>
            <w:vMerge w:val="continue"/>
            <w:tcBorders>
              <w:top w:val="nil"/>
              <w:left w:val="single" w:color="000000" w:sz="4" w:space="0"/>
              <w:bottom w:val="single" w:color="000000" w:sz="4" w:space="0"/>
              <w:right w:val="single" w:color="000000" w:sz="4" w:space="0"/>
            </w:tcBorders>
            <w:vAlign w:val="center"/>
          </w:tcPr>
          <w:p w14:paraId="4A152971">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28E3B32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12</w:t>
            </w:r>
          </w:p>
        </w:tc>
        <w:tc>
          <w:tcPr>
            <w:tcW w:w="4575" w:type="dxa"/>
            <w:tcBorders>
              <w:top w:val="nil"/>
              <w:left w:val="nil"/>
              <w:bottom w:val="single" w:color="000000" w:sz="4" w:space="0"/>
              <w:right w:val="single" w:color="000000" w:sz="4" w:space="0"/>
            </w:tcBorders>
            <w:vAlign w:val="center"/>
          </w:tcPr>
          <w:p w14:paraId="425C0C7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设备使用不当，有浪费水电、燃气等现象的</w:t>
            </w:r>
          </w:p>
        </w:tc>
        <w:tc>
          <w:tcPr>
            <w:tcW w:w="1860" w:type="dxa"/>
            <w:tcBorders>
              <w:top w:val="nil"/>
              <w:left w:val="nil"/>
              <w:bottom w:val="single" w:color="000000" w:sz="4" w:space="0"/>
              <w:right w:val="single" w:color="000000" w:sz="4" w:space="0"/>
            </w:tcBorders>
            <w:vAlign w:val="center"/>
          </w:tcPr>
          <w:p w14:paraId="60565D3C">
            <w:pPr>
              <w:spacing w:line="480" w:lineRule="exact"/>
              <w:ind w:firstLine="360"/>
              <w:rPr>
                <w:rFonts w:ascii="宋体" w:hAnsi="宋体" w:eastAsia="宋体" w:cs="宋体"/>
                <w:sz w:val="18"/>
                <w:szCs w:val="18"/>
              </w:rPr>
            </w:pPr>
            <w:r>
              <w:rPr>
                <w:rFonts w:hint="eastAsia" w:ascii="宋体" w:hAnsi="宋体" w:eastAsia="宋体" w:cs="宋体"/>
                <w:sz w:val="18"/>
                <w:szCs w:val="18"/>
              </w:rPr>
              <w:t>200</w:t>
            </w:r>
          </w:p>
        </w:tc>
        <w:tc>
          <w:tcPr>
            <w:tcW w:w="1890" w:type="dxa"/>
            <w:tcBorders>
              <w:top w:val="nil"/>
              <w:left w:val="nil"/>
              <w:bottom w:val="single" w:color="000000" w:sz="4" w:space="0"/>
              <w:right w:val="single" w:color="000000" w:sz="4" w:space="0"/>
            </w:tcBorders>
          </w:tcPr>
          <w:p w14:paraId="6C43AF3F">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02867A36">
        <w:tblPrEx>
          <w:tblCellMar>
            <w:top w:w="0" w:type="dxa"/>
            <w:left w:w="108" w:type="dxa"/>
            <w:bottom w:w="0" w:type="dxa"/>
            <w:right w:w="108" w:type="dxa"/>
          </w:tblCellMar>
        </w:tblPrEx>
        <w:trPr>
          <w:trHeight w:val="337" w:hRule="atLeast"/>
        </w:trPr>
        <w:tc>
          <w:tcPr>
            <w:tcW w:w="733" w:type="dxa"/>
            <w:vMerge w:val="restart"/>
            <w:tcBorders>
              <w:top w:val="nil"/>
              <w:left w:val="single" w:color="000000" w:sz="4" w:space="0"/>
              <w:bottom w:val="single" w:color="000000" w:sz="4" w:space="0"/>
              <w:right w:val="single" w:color="000000" w:sz="4" w:space="0"/>
            </w:tcBorders>
            <w:vAlign w:val="center"/>
          </w:tcPr>
          <w:p w14:paraId="4CC5AC9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物</w:t>
            </w:r>
          </w:p>
        </w:tc>
        <w:tc>
          <w:tcPr>
            <w:tcW w:w="620" w:type="dxa"/>
            <w:tcBorders>
              <w:top w:val="nil"/>
              <w:left w:val="nil"/>
              <w:bottom w:val="single" w:color="000000" w:sz="4" w:space="0"/>
              <w:right w:val="single" w:color="000000" w:sz="4" w:space="0"/>
            </w:tcBorders>
            <w:vAlign w:val="center"/>
          </w:tcPr>
          <w:p w14:paraId="567BAE4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13</w:t>
            </w:r>
          </w:p>
        </w:tc>
        <w:tc>
          <w:tcPr>
            <w:tcW w:w="4575" w:type="dxa"/>
            <w:tcBorders>
              <w:top w:val="nil"/>
              <w:left w:val="nil"/>
              <w:bottom w:val="single" w:color="000000" w:sz="4" w:space="0"/>
              <w:right w:val="single" w:color="000000" w:sz="4" w:space="0"/>
            </w:tcBorders>
            <w:vAlign w:val="center"/>
          </w:tcPr>
          <w:p w14:paraId="61D95F7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采购或使用超过保质期的食材</w:t>
            </w:r>
          </w:p>
        </w:tc>
        <w:tc>
          <w:tcPr>
            <w:tcW w:w="1860" w:type="dxa"/>
            <w:tcBorders>
              <w:top w:val="nil"/>
              <w:left w:val="nil"/>
              <w:bottom w:val="single" w:color="000000" w:sz="4" w:space="0"/>
              <w:right w:val="single" w:color="000000" w:sz="4" w:space="0"/>
            </w:tcBorders>
            <w:vAlign w:val="center"/>
          </w:tcPr>
          <w:p w14:paraId="6B3110C1">
            <w:pPr>
              <w:spacing w:line="480" w:lineRule="exact"/>
              <w:ind w:firstLine="360"/>
              <w:rPr>
                <w:rFonts w:ascii="宋体" w:hAnsi="宋体" w:eastAsia="宋体" w:cs="宋体"/>
                <w:sz w:val="18"/>
                <w:szCs w:val="18"/>
              </w:rPr>
            </w:pPr>
            <w:r>
              <w:rPr>
                <w:rFonts w:hint="eastAsia" w:ascii="宋体" w:hAnsi="宋体" w:eastAsia="宋体" w:cs="宋体"/>
                <w:sz w:val="18"/>
                <w:szCs w:val="18"/>
              </w:rPr>
              <w:t>1000</w:t>
            </w:r>
          </w:p>
        </w:tc>
        <w:tc>
          <w:tcPr>
            <w:tcW w:w="1890" w:type="dxa"/>
            <w:tcBorders>
              <w:top w:val="nil"/>
              <w:left w:val="nil"/>
              <w:bottom w:val="single" w:color="000000" w:sz="4" w:space="0"/>
              <w:right w:val="single" w:color="000000" w:sz="4" w:space="0"/>
            </w:tcBorders>
          </w:tcPr>
          <w:p w14:paraId="545CADDB">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5904EF73">
        <w:tblPrEx>
          <w:tblCellMar>
            <w:top w:w="0" w:type="dxa"/>
            <w:left w:w="108" w:type="dxa"/>
            <w:bottom w:w="0" w:type="dxa"/>
            <w:right w:w="108" w:type="dxa"/>
          </w:tblCellMar>
        </w:tblPrEx>
        <w:trPr>
          <w:trHeight w:val="337" w:hRule="atLeast"/>
        </w:trPr>
        <w:tc>
          <w:tcPr>
            <w:tcW w:w="733" w:type="dxa"/>
            <w:vMerge w:val="continue"/>
            <w:tcBorders>
              <w:top w:val="nil"/>
              <w:left w:val="single" w:color="000000" w:sz="4" w:space="0"/>
              <w:bottom w:val="single" w:color="000000" w:sz="4" w:space="0"/>
              <w:right w:val="single" w:color="000000" w:sz="4" w:space="0"/>
            </w:tcBorders>
            <w:vAlign w:val="center"/>
          </w:tcPr>
          <w:p w14:paraId="7C0B2050">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51E38DD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14</w:t>
            </w:r>
          </w:p>
        </w:tc>
        <w:tc>
          <w:tcPr>
            <w:tcW w:w="4575" w:type="dxa"/>
            <w:tcBorders>
              <w:top w:val="nil"/>
              <w:left w:val="nil"/>
              <w:bottom w:val="single" w:color="000000" w:sz="4" w:space="0"/>
              <w:right w:val="single" w:color="000000" w:sz="4" w:space="0"/>
            </w:tcBorders>
            <w:vAlign w:val="center"/>
          </w:tcPr>
          <w:p w14:paraId="21C4FD0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发现使用不新鲜、腐坏、变质的食材</w:t>
            </w:r>
          </w:p>
        </w:tc>
        <w:tc>
          <w:tcPr>
            <w:tcW w:w="1860" w:type="dxa"/>
            <w:tcBorders>
              <w:top w:val="nil"/>
              <w:left w:val="nil"/>
              <w:bottom w:val="single" w:color="000000" w:sz="4" w:space="0"/>
              <w:right w:val="single" w:color="000000" w:sz="4" w:space="0"/>
            </w:tcBorders>
            <w:vAlign w:val="center"/>
          </w:tcPr>
          <w:p w14:paraId="1D2B7E16">
            <w:pPr>
              <w:spacing w:line="480" w:lineRule="exact"/>
              <w:ind w:firstLine="360"/>
              <w:rPr>
                <w:rFonts w:ascii="宋体" w:hAnsi="宋体" w:eastAsia="宋体" w:cs="宋体"/>
                <w:sz w:val="18"/>
                <w:szCs w:val="18"/>
              </w:rPr>
            </w:pPr>
            <w:r>
              <w:rPr>
                <w:rFonts w:hint="eastAsia" w:ascii="宋体" w:hAnsi="宋体" w:eastAsia="宋体" w:cs="宋体"/>
                <w:sz w:val="18"/>
                <w:szCs w:val="18"/>
              </w:rPr>
              <w:t>1000</w:t>
            </w:r>
          </w:p>
        </w:tc>
        <w:tc>
          <w:tcPr>
            <w:tcW w:w="1890" w:type="dxa"/>
            <w:tcBorders>
              <w:top w:val="nil"/>
              <w:left w:val="nil"/>
              <w:bottom w:val="single" w:color="000000" w:sz="4" w:space="0"/>
              <w:right w:val="single" w:color="000000" w:sz="4" w:space="0"/>
            </w:tcBorders>
          </w:tcPr>
          <w:p w14:paraId="2890E098">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72EAEE69">
        <w:tblPrEx>
          <w:tblCellMar>
            <w:top w:w="0" w:type="dxa"/>
            <w:left w:w="108" w:type="dxa"/>
            <w:bottom w:w="0" w:type="dxa"/>
            <w:right w:w="108" w:type="dxa"/>
          </w:tblCellMar>
        </w:tblPrEx>
        <w:trPr>
          <w:trHeight w:val="528" w:hRule="atLeast"/>
        </w:trPr>
        <w:tc>
          <w:tcPr>
            <w:tcW w:w="733" w:type="dxa"/>
            <w:vMerge w:val="continue"/>
            <w:tcBorders>
              <w:top w:val="nil"/>
              <w:left w:val="single" w:color="000000" w:sz="4" w:space="0"/>
              <w:bottom w:val="single" w:color="000000" w:sz="4" w:space="0"/>
              <w:right w:val="single" w:color="000000" w:sz="4" w:space="0"/>
            </w:tcBorders>
            <w:vAlign w:val="center"/>
          </w:tcPr>
          <w:p w14:paraId="2D62EC84">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4718405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15</w:t>
            </w:r>
          </w:p>
        </w:tc>
        <w:tc>
          <w:tcPr>
            <w:tcW w:w="4575" w:type="dxa"/>
            <w:tcBorders>
              <w:top w:val="nil"/>
              <w:left w:val="nil"/>
              <w:bottom w:val="single" w:color="000000" w:sz="4" w:space="0"/>
              <w:right w:val="single" w:color="000000" w:sz="4" w:space="0"/>
            </w:tcBorders>
            <w:vAlign w:val="center"/>
          </w:tcPr>
          <w:p w14:paraId="0869593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采购或使用来历不明、无供应商资质或供应商资质造假的食材</w:t>
            </w:r>
          </w:p>
        </w:tc>
        <w:tc>
          <w:tcPr>
            <w:tcW w:w="1860" w:type="dxa"/>
            <w:tcBorders>
              <w:top w:val="nil"/>
              <w:left w:val="nil"/>
              <w:bottom w:val="single" w:color="000000" w:sz="4" w:space="0"/>
              <w:right w:val="single" w:color="000000" w:sz="4" w:space="0"/>
            </w:tcBorders>
            <w:vAlign w:val="center"/>
          </w:tcPr>
          <w:p w14:paraId="4C91813B">
            <w:pPr>
              <w:spacing w:line="480" w:lineRule="exact"/>
              <w:ind w:firstLine="360"/>
              <w:rPr>
                <w:rFonts w:ascii="宋体" w:hAnsi="宋体" w:eastAsia="宋体" w:cs="宋体"/>
                <w:sz w:val="18"/>
                <w:szCs w:val="18"/>
              </w:rPr>
            </w:pPr>
            <w:r>
              <w:rPr>
                <w:rFonts w:hint="eastAsia" w:ascii="宋体" w:hAnsi="宋体" w:eastAsia="宋体" w:cs="宋体"/>
                <w:sz w:val="18"/>
                <w:szCs w:val="18"/>
              </w:rPr>
              <w:t>1000</w:t>
            </w:r>
          </w:p>
        </w:tc>
        <w:tc>
          <w:tcPr>
            <w:tcW w:w="1890" w:type="dxa"/>
            <w:tcBorders>
              <w:top w:val="nil"/>
              <w:left w:val="nil"/>
              <w:bottom w:val="single" w:color="000000" w:sz="4" w:space="0"/>
              <w:right w:val="single" w:color="000000" w:sz="4" w:space="0"/>
            </w:tcBorders>
          </w:tcPr>
          <w:p w14:paraId="051788E2">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4CFEA834">
        <w:tblPrEx>
          <w:tblCellMar>
            <w:top w:w="0" w:type="dxa"/>
            <w:left w:w="108" w:type="dxa"/>
            <w:bottom w:w="0" w:type="dxa"/>
            <w:right w:w="108" w:type="dxa"/>
          </w:tblCellMar>
        </w:tblPrEx>
        <w:trPr>
          <w:trHeight w:val="446" w:hRule="atLeast"/>
        </w:trPr>
        <w:tc>
          <w:tcPr>
            <w:tcW w:w="733" w:type="dxa"/>
            <w:vMerge w:val="continue"/>
            <w:tcBorders>
              <w:top w:val="nil"/>
              <w:left w:val="single" w:color="000000" w:sz="4" w:space="0"/>
              <w:bottom w:val="single" w:color="000000" w:sz="4" w:space="0"/>
              <w:right w:val="single" w:color="000000" w:sz="4" w:space="0"/>
            </w:tcBorders>
            <w:vAlign w:val="center"/>
          </w:tcPr>
          <w:p w14:paraId="39C927B5">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75052471">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16</w:t>
            </w:r>
          </w:p>
        </w:tc>
        <w:tc>
          <w:tcPr>
            <w:tcW w:w="4575" w:type="dxa"/>
            <w:tcBorders>
              <w:top w:val="nil"/>
              <w:left w:val="nil"/>
              <w:bottom w:val="single" w:color="000000" w:sz="4" w:space="0"/>
              <w:right w:val="single" w:color="000000" w:sz="4" w:space="0"/>
            </w:tcBorders>
            <w:vAlign w:val="center"/>
          </w:tcPr>
          <w:p w14:paraId="6153ED2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采购或使用甲方禁止使用或者其他任何存在食品安全风险的食材</w:t>
            </w:r>
          </w:p>
        </w:tc>
        <w:tc>
          <w:tcPr>
            <w:tcW w:w="1860" w:type="dxa"/>
            <w:tcBorders>
              <w:top w:val="nil"/>
              <w:left w:val="nil"/>
              <w:bottom w:val="single" w:color="000000" w:sz="4" w:space="0"/>
              <w:right w:val="single" w:color="000000" w:sz="4" w:space="0"/>
            </w:tcBorders>
            <w:vAlign w:val="center"/>
          </w:tcPr>
          <w:p w14:paraId="6BBDAC6F">
            <w:pPr>
              <w:spacing w:line="480" w:lineRule="exact"/>
              <w:ind w:firstLine="360"/>
              <w:rPr>
                <w:rFonts w:ascii="宋体" w:hAnsi="宋体" w:eastAsia="宋体" w:cs="宋体"/>
                <w:sz w:val="18"/>
                <w:szCs w:val="18"/>
              </w:rPr>
            </w:pPr>
            <w:r>
              <w:rPr>
                <w:rFonts w:hint="eastAsia" w:ascii="宋体" w:hAnsi="宋体" w:eastAsia="宋体" w:cs="宋体"/>
                <w:sz w:val="18"/>
                <w:szCs w:val="18"/>
              </w:rPr>
              <w:t>2000</w:t>
            </w:r>
          </w:p>
        </w:tc>
        <w:tc>
          <w:tcPr>
            <w:tcW w:w="1890" w:type="dxa"/>
            <w:tcBorders>
              <w:top w:val="nil"/>
              <w:left w:val="nil"/>
              <w:bottom w:val="single" w:color="000000" w:sz="4" w:space="0"/>
              <w:right w:val="single" w:color="000000" w:sz="4" w:space="0"/>
            </w:tcBorders>
          </w:tcPr>
          <w:p w14:paraId="668D1229">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477E637A">
        <w:tblPrEx>
          <w:tblCellMar>
            <w:top w:w="0" w:type="dxa"/>
            <w:left w:w="108" w:type="dxa"/>
            <w:bottom w:w="0" w:type="dxa"/>
            <w:right w:w="108" w:type="dxa"/>
          </w:tblCellMar>
        </w:tblPrEx>
        <w:trPr>
          <w:trHeight w:val="500" w:hRule="atLeast"/>
        </w:trPr>
        <w:tc>
          <w:tcPr>
            <w:tcW w:w="733" w:type="dxa"/>
            <w:vMerge w:val="continue"/>
            <w:tcBorders>
              <w:top w:val="nil"/>
              <w:left w:val="single" w:color="000000" w:sz="4" w:space="0"/>
              <w:bottom w:val="single" w:color="000000" w:sz="4" w:space="0"/>
              <w:right w:val="single" w:color="000000" w:sz="4" w:space="0"/>
            </w:tcBorders>
            <w:vAlign w:val="center"/>
          </w:tcPr>
          <w:p w14:paraId="6087AFA6">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506A6E9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17</w:t>
            </w:r>
          </w:p>
        </w:tc>
        <w:tc>
          <w:tcPr>
            <w:tcW w:w="4575" w:type="dxa"/>
            <w:tcBorders>
              <w:top w:val="nil"/>
              <w:left w:val="nil"/>
              <w:bottom w:val="single" w:color="000000" w:sz="4" w:space="0"/>
              <w:right w:val="single" w:color="000000" w:sz="4" w:space="0"/>
            </w:tcBorders>
            <w:vAlign w:val="center"/>
          </w:tcPr>
          <w:p w14:paraId="1E205C7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加工出售高风险食材的，如发芽土豆、四季豆、凉菜等</w:t>
            </w:r>
          </w:p>
        </w:tc>
        <w:tc>
          <w:tcPr>
            <w:tcW w:w="1860" w:type="dxa"/>
            <w:tcBorders>
              <w:top w:val="nil"/>
              <w:left w:val="nil"/>
              <w:bottom w:val="single" w:color="000000" w:sz="4" w:space="0"/>
              <w:right w:val="single" w:color="000000" w:sz="4" w:space="0"/>
            </w:tcBorders>
            <w:vAlign w:val="center"/>
          </w:tcPr>
          <w:p w14:paraId="5A86EB29">
            <w:pPr>
              <w:spacing w:line="480" w:lineRule="exact"/>
              <w:ind w:firstLine="360"/>
              <w:rPr>
                <w:rFonts w:ascii="宋体" w:hAnsi="宋体" w:eastAsia="宋体" w:cs="宋体"/>
                <w:sz w:val="18"/>
                <w:szCs w:val="18"/>
              </w:rPr>
            </w:pPr>
            <w:r>
              <w:rPr>
                <w:rFonts w:hint="eastAsia" w:ascii="宋体" w:hAnsi="宋体" w:eastAsia="宋体" w:cs="宋体"/>
                <w:sz w:val="18"/>
                <w:szCs w:val="18"/>
              </w:rPr>
              <w:t>200</w:t>
            </w:r>
          </w:p>
        </w:tc>
        <w:tc>
          <w:tcPr>
            <w:tcW w:w="1890" w:type="dxa"/>
            <w:tcBorders>
              <w:top w:val="nil"/>
              <w:left w:val="nil"/>
              <w:bottom w:val="single" w:color="000000" w:sz="4" w:space="0"/>
              <w:right w:val="single" w:color="000000" w:sz="4" w:space="0"/>
            </w:tcBorders>
          </w:tcPr>
          <w:p w14:paraId="04F85FC3">
            <w:pPr>
              <w:spacing w:line="480" w:lineRule="exact"/>
              <w:ind w:firstLine="0" w:firstLineChars="0"/>
              <w:rPr>
                <w:rFonts w:ascii="宋体" w:hAnsi="宋体" w:eastAsia="宋体" w:cs="宋体"/>
                <w:sz w:val="18"/>
                <w:szCs w:val="18"/>
                <w:u w:val="single"/>
              </w:rPr>
            </w:pPr>
            <w:r>
              <w:rPr>
                <w:rFonts w:hint="eastAsia" w:ascii="宋体" w:hAnsi="宋体" w:eastAsia="宋体" w:cs="宋体"/>
                <w:sz w:val="18"/>
                <w:szCs w:val="18"/>
              </w:rPr>
              <w:t>禁售。累积发现2次，可以无条件解除合同。</w:t>
            </w:r>
          </w:p>
        </w:tc>
      </w:tr>
      <w:tr w14:paraId="4BE41EC0">
        <w:tblPrEx>
          <w:tblCellMar>
            <w:top w:w="0" w:type="dxa"/>
            <w:left w:w="108" w:type="dxa"/>
            <w:bottom w:w="0" w:type="dxa"/>
            <w:right w:w="108" w:type="dxa"/>
          </w:tblCellMar>
        </w:tblPrEx>
        <w:trPr>
          <w:trHeight w:val="337" w:hRule="atLeast"/>
        </w:trPr>
        <w:tc>
          <w:tcPr>
            <w:tcW w:w="733" w:type="dxa"/>
            <w:vMerge w:val="continue"/>
            <w:tcBorders>
              <w:top w:val="nil"/>
              <w:left w:val="single" w:color="000000" w:sz="4" w:space="0"/>
              <w:bottom w:val="single" w:color="000000" w:sz="4" w:space="0"/>
              <w:right w:val="single" w:color="000000" w:sz="4" w:space="0"/>
            </w:tcBorders>
            <w:vAlign w:val="center"/>
          </w:tcPr>
          <w:p w14:paraId="56BB1C88">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634265B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18</w:t>
            </w:r>
          </w:p>
        </w:tc>
        <w:tc>
          <w:tcPr>
            <w:tcW w:w="4575" w:type="dxa"/>
            <w:tcBorders>
              <w:top w:val="nil"/>
              <w:left w:val="nil"/>
              <w:bottom w:val="single" w:color="000000" w:sz="4" w:space="0"/>
              <w:right w:val="single" w:color="000000" w:sz="4" w:space="0"/>
            </w:tcBorders>
            <w:vAlign w:val="center"/>
          </w:tcPr>
          <w:p w14:paraId="0546302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违规使用食品添加剂或使用国家禁用物质</w:t>
            </w:r>
          </w:p>
        </w:tc>
        <w:tc>
          <w:tcPr>
            <w:tcW w:w="1860" w:type="dxa"/>
            <w:tcBorders>
              <w:top w:val="nil"/>
              <w:left w:val="nil"/>
              <w:bottom w:val="single" w:color="000000" w:sz="4" w:space="0"/>
              <w:right w:val="single" w:color="000000" w:sz="4" w:space="0"/>
            </w:tcBorders>
            <w:vAlign w:val="center"/>
          </w:tcPr>
          <w:p w14:paraId="70B1DA86">
            <w:pPr>
              <w:spacing w:line="480" w:lineRule="exact"/>
              <w:ind w:firstLine="360"/>
              <w:rPr>
                <w:rFonts w:ascii="宋体" w:hAnsi="宋体" w:eastAsia="宋体" w:cs="宋体"/>
                <w:sz w:val="18"/>
                <w:szCs w:val="18"/>
              </w:rPr>
            </w:pPr>
            <w:r>
              <w:rPr>
                <w:rFonts w:hint="eastAsia" w:ascii="宋体" w:hAnsi="宋体" w:eastAsia="宋体" w:cs="宋体"/>
                <w:sz w:val="18"/>
                <w:szCs w:val="18"/>
              </w:rPr>
              <w:t>10000</w:t>
            </w:r>
          </w:p>
        </w:tc>
        <w:tc>
          <w:tcPr>
            <w:tcW w:w="1890" w:type="dxa"/>
            <w:tcBorders>
              <w:top w:val="nil"/>
              <w:left w:val="nil"/>
              <w:bottom w:val="single" w:color="000000" w:sz="4" w:space="0"/>
              <w:right w:val="single" w:color="000000" w:sz="4" w:space="0"/>
            </w:tcBorders>
          </w:tcPr>
          <w:p w14:paraId="721933C6">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29ABBF76">
        <w:tblPrEx>
          <w:tblCellMar>
            <w:top w:w="0" w:type="dxa"/>
            <w:left w:w="108" w:type="dxa"/>
            <w:bottom w:w="0" w:type="dxa"/>
            <w:right w:w="108" w:type="dxa"/>
          </w:tblCellMar>
        </w:tblPrEx>
        <w:trPr>
          <w:trHeight w:val="337" w:hRule="atLeast"/>
        </w:trPr>
        <w:tc>
          <w:tcPr>
            <w:tcW w:w="733" w:type="dxa"/>
            <w:vMerge w:val="continue"/>
            <w:tcBorders>
              <w:top w:val="nil"/>
              <w:left w:val="single" w:color="000000" w:sz="4" w:space="0"/>
              <w:bottom w:val="single" w:color="000000" w:sz="4" w:space="0"/>
              <w:right w:val="single" w:color="000000" w:sz="4" w:space="0"/>
            </w:tcBorders>
            <w:vAlign w:val="center"/>
          </w:tcPr>
          <w:p w14:paraId="097C9447">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0B512A2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20</w:t>
            </w:r>
          </w:p>
        </w:tc>
        <w:tc>
          <w:tcPr>
            <w:tcW w:w="4575" w:type="dxa"/>
            <w:tcBorders>
              <w:top w:val="nil"/>
              <w:left w:val="nil"/>
              <w:bottom w:val="single" w:color="000000" w:sz="4" w:space="0"/>
              <w:right w:val="single" w:color="000000" w:sz="4" w:space="0"/>
            </w:tcBorders>
            <w:vAlign w:val="center"/>
          </w:tcPr>
          <w:p w14:paraId="43CBFE01">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主/副菜变质、有异味</w:t>
            </w:r>
          </w:p>
        </w:tc>
        <w:tc>
          <w:tcPr>
            <w:tcW w:w="1860" w:type="dxa"/>
            <w:tcBorders>
              <w:top w:val="nil"/>
              <w:left w:val="nil"/>
              <w:bottom w:val="single" w:color="000000" w:sz="4" w:space="0"/>
              <w:right w:val="single" w:color="000000" w:sz="4" w:space="0"/>
            </w:tcBorders>
            <w:vAlign w:val="center"/>
          </w:tcPr>
          <w:p w14:paraId="03DC374C">
            <w:pPr>
              <w:spacing w:line="480" w:lineRule="exact"/>
              <w:ind w:firstLine="360"/>
              <w:rPr>
                <w:rFonts w:ascii="宋体" w:hAnsi="宋体" w:eastAsia="宋体" w:cs="宋体"/>
                <w:sz w:val="18"/>
                <w:szCs w:val="18"/>
              </w:rPr>
            </w:pPr>
            <w:r>
              <w:rPr>
                <w:rFonts w:hint="eastAsia" w:ascii="宋体" w:hAnsi="宋体" w:eastAsia="宋体" w:cs="宋体"/>
                <w:sz w:val="18"/>
                <w:szCs w:val="18"/>
              </w:rPr>
              <w:t>200</w:t>
            </w:r>
          </w:p>
        </w:tc>
        <w:tc>
          <w:tcPr>
            <w:tcW w:w="1890" w:type="dxa"/>
            <w:tcBorders>
              <w:top w:val="nil"/>
              <w:left w:val="nil"/>
              <w:bottom w:val="single" w:color="000000" w:sz="4" w:space="0"/>
              <w:right w:val="single" w:color="000000" w:sz="4" w:space="0"/>
            </w:tcBorders>
          </w:tcPr>
          <w:p w14:paraId="3242044D">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7C63F592">
        <w:tblPrEx>
          <w:tblCellMar>
            <w:top w:w="0" w:type="dxa"/>
            <w:left w:w="108" w:type="dxa"/>
            <w:bottom w:w="0" w:type="dxa"/>
            <w:right w:w="108" w:type="dxa"/>
          </w:tblCellMar>
        </w:tblPrEx>
        <w:trPr>
          <w:trHeight w:val="418" w:hRule="atLeast"/>
        </w:trPr>
        <w:tc>
          <w:tcPr>
            <w:tcW w:w="733" w:type="dxa"/>
            <w:vMerge w:val="continue"/>
            <w:tcBorders>
              <w:top w:val="nil"/>
              <w:left w:val="single" w:color="000000" w:sz="4" w:space="0"/>
              <w:bottom w:val="single" w:color="000000" w:sz="4" w:space="0"/>
              <w:right w:val="single" w:color="000000" w:sz="4" w:space="0"/>
            </w:tcBorders>
            <w:vAlign w:val="center"/>
          </w:tcPr>
          <w:p w14:paraId="3CDCE244">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00E120B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21</w:t>
            </w:r>
          </w:p>
        </w:tc>
        <w:tc>
          <w:tcPr>
            <w:tcW w:w="4575" w:type="dxa"/>
            <w:tcBorders>
              <w:top w:val="nil"/>
              <w:left w:val="nil"/>
              <w:bottom w:val="single" w:color="000000" w:sz="4" w:space="0"/>
              <w:right w:val="single" w:color="000000" w:sz="4" w:space="0"/>
            </w:tcBorders>
            <w:vAlign w:val="center"/>
          </w:tcPr>
          <w:p w14:paraId="57B120C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菜品、克重未达到规定要求的</w:t>
            </w:r>
          </w:p>
        </w:tc>
        <w:tc>
          <w:tcPr>
            <w:tcW w:w="1860" w:type="dxa"/>
            <w:tcBorders>
              <w:top w:val="nil"/>
              <w:left w:val="nil"/>
              <w:bottom w:val="single" w:color="000000" w:sz="4" w:space="0"/>
              <w:right w:val="single" w:color="000000" w:sz="4" w:space="0"/>
            </w:tcBorders>
            <w:vAlign w:val="center"/>
          </w:tcPr>
          <w:p w14:paraId="4142C497">
            <w:pPr>
              <w:spacing w:line="480" w:lineRule="exact"/>
              <w:ind w:firstLine="360"/>
              <w:rPr>
                <w:rFonts w:ascii="宋体" w:hAnsi="宋体" w:eastAsia="宋体" w:cs="宋体"/>
                <w:sz w:val="18"/>
                <w:szCs w:val="18"/>
              </w:rPr>
            </w:pPr>
            <w:r>
              <w:rPr>
                <w:rFonts w:hint="eastAsia" w:ascii="宋体" w:hAnsi="宋体" w:eastAsia="宋体" w:cs="宋体"/>
                <w:sz w:val="18"/>
                <w:szCs w:val="18"/>
              </w:rPr>
              <w:t>50元</w:t>
            </w:r>
          </w:p>
        </w:tc>
        <w:tc>
          <w:tcPr>
            <w:tcW w:w="1890" w:type="dxa"/>
            <w:tcBorders>
              <w:top w:val="nil"/>
              <w:left w:val="nil"/>
              <w:bottom w:val="single" w:color="000000" w:sz="4" w:space="0"/>
              <w:right w:val="single" w:color="000000" w:sz="4" w:space="0"/>
            </w:tcBorders>
            <w:vAlign w:val="center"/>
          </w:tcPr>
          <w:p w14:paraId="397C9B7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所售菜品降价处理</w:t>
            </w:r>
          </w:p>
        </w:tc>
      </w:tr>
      <w:tr w14:paraId="0B59B6A5">
        <w:tblPrEx>
          <w:tblCellMar>
            <w:top w:w="0" w:type="dxa"/>
            <w:left w:w="108" w:type="dxa"/>
            <w:bottom w:w="0" w:type="dxa"/>
            <w:right w:w="108" w:type="dxa"/>
          </w:tblCellMar>
        </w:tblPrEx>
        <w:trPr>
          <w:trHeight w:val="337" w:hRule="atLeast"/>
        </w:trPr>
        <w:tc>
          <w:tcPr>
            <w:tcW w:w="733" w:type="dxa"/>
            <w:vMerge w:val="continue"/>
            <w:tcBorders>
              <w:top w:val="nil"/>
              <w:left w:val="single" w:color="000000" w:sz="4" w:space="0"/>
              <w:bottom w:val="single" w:color="000000" w:sz="4" w:space="0"/>
              <w:right w:val="single" w:color="000000" w:sz="4" w:space="0"/>
            </w:tcBorders>
            <w:vAlign w:val="center"/>
          </w:tcPr>
          <w:p w14:paraId="21D0D2BC">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633130F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22</w:t>
            </w:r>
          </w:p>
        </w:tc>
        <w:tc>
          <w:tcPr>
            <w:tcW w:w="4575" w:type="dxa"/>
            <w:tcBorders>
              <w:top w:val="nil"/>
              <w:left w:val="nil"/>
              <w:bottom w:val="single" w:color="000000" w:sz="4" w:space="0"/>
              <w:right w:val="single" w:color="000000" w:sz="4" w:space="0"/>
            </w:tcBorders>
            <w:vAlign w:val="center"/>
          </w:tcPr>
          <w:p w14:paraId="7130562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菜品未留样或留样不规范、不足约定比例的</w:t>
            </w:r>
          </w:p>
        </w:tc>
        <w:tc>
          <w:tcPr>
            <w:tcW w:w="1860" w:type="dxa"/>
            <w:tcBorders>
              <w:top w:val="nil"/>
              <w:left w:val="nil"/>
              <w:bottom w:val="single" w:color="000000" w:sz="4" w:space="0"/>
              <w:right w:val="single" w:color="000000" w:sz="4" w:space="0"/>
            </w:tcBorders>
            <w:vAlign w:val="center"/>
          </w:tcPr>
          <w:p w14:paraId="66673CD6">
            <w:pPr>
              <w:spacing w:line="480" w:lineRule="exact"/>
              <w:ind w:firstLine="360"/>
              <w:rPr>
                <w:rFonts w:ascii="宋体" w:hAnsi="宋体" w:eastAsia="宋体" w:cs="宋体"/>
                <w:sz w:val="18"/>
                <w:szCs w:val="18"/>
              </w:rPr>
            </w:pPr>
            <w:r>
              <w:rPr>
                <w:rFonts w:hint="eastAsia" w:ascii="宋体" w:hAnsi="宋体" w:eastAsia="宋体" w:cs="宋体"/>
                <w:sz w:val="18"/>
                <w:szCs w:val="18"/>
              </w:rPr>
              <w:t>200</w:t>
            </w:r>
          </w:p>
        </w:tc>
        <w:tc>
          <w:tcPr>
            <w:tcW w:w="1890" w:type="dxa"/>
            <w:tcBorders>
              <w:top w:val="nil"/>
              <w:left w:val="nil"/>
              <w:bottom w:val="single" w:color="000000" w:sz="4" w:space="0"/>
              <w:right w:val="single" w:color="000000" w:sz="4" w:space="0"/>
            </w:tcBorders>
          </w:tcPr>
          <w:p w14:paraId="2195D003">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7A9EB651">
        <w:tblPrEx>
          <w:tblCellMar>
            <w:top w:w="0" w:type="dxa"/>
            <w:left w:w="108" w:type="dxa"/>
            <w:bottom w:w="0" w:type="dxa"/>
            <w:right w:w="108" w:type="dxa"/>
          </w:tblCellMar>
        </w:tblPrEx>
        <w:trPr>
          <w:trHeight w:val="337" w:hRule="atLeast"/>
        </w:trPr>
        <w:tc>
          <w:tcPr>
            <w:tcW w:w="733" w:type="dxa"/>
            <w:vMerge w:val="continue"/>
            <w:tcBorders>
              <w:top w:val="nil"/>
              <w:left w:val="single" w:color="000000" w:sz="4" w:space="0"/>
              <w:bottom w:val="single" w:color="000000" w:sz="4" w:space="0"/>
              <w:right w:val="single" w:color="000000" w:sz="4" w:space="0"/>
            </w:tcBorders>
            <w:vAlign w:val="center"/>
          </w:tcPr>
          <w:p w14:paraId="0BC08A39">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74835B9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29</w:t>
            </w:r>
          </w:p>
        </w:tc>
        <w:tc>
          <w:tcPr>
            <w:tcW w:w="4575" w:type="dxa"/>
            <w:tcBorders>
              <w:top w:val="nil"/>
              <w:left w:val="nil"/>
              <w:bottom w:val="single" w:color="000000" w:sz="4" w:space="0"/>
              <w:right w:val="single" w:color="000000" w:sz="4" w:space="0"/>
            </w:tcBorders>
            <w:vAlign w:val="center"/>
          </w:tcPr>
          <w:p w14:paraId="6E5E64A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运送食品的车辆共同运送化学药品或清洁药品</w:t>
            </w:r>
          </w:p>
        </w:tc>
        <w:tc>
          <w:tcPr>
            <w:tcW w:w="1860" w:type="dxa"/>
            <w:tcBorders>
              <w:top w:val="nil"/>
              <w:left w:val="nil"/>
              <w:bottom w:val="single" w:color="000000" w:sz="4" w:space="0"/>
              <w:right w:val="single" w:color="000000" w:sz="4" w:space="0"/>
            </w:tcBorders>
            <w:vAlign w:val="center"/>
          </w:tcPr>
          <w:p w14:paraId="36478986">
            <w:pPr>
              <w:spacing w:line="480" w:lineRule="exact"/>
              <w:ind w:firstLine="360"/>
              <w:rPr>
                <w:rFonts w:ascii="宋体" w:hAnsi="宋体" w:eastAsia="宋体" w:cs="宋体"/>
                <w:sz w:val="18"/>
                <w:szCs w:val="18"/>
              </w:rPr>
            </w:pPr>
            <w:r>
              <w:rPr>
                <w:rFonts w:hint="eastAsia" w:ascii="宋体" w:hAnsi="宋体" w:eastAsia="宋体" w:cs="宋体"/>
                <w:sz w:val="18"/>
                <w:szCs w:val="18"/>
              </w:rPr>
              <w:t>1000</w:t>
            </w:r>
          </w:p>
        </w:tc>
        <w:tc>
          <w:tcPr>
            <w:tcW w:w="1890" w:type="dxa"/>
            <w:tcBorders>
              <w:top w:val="nil"/>
              <w:left w:val="nil"/>
              <w:bottom w:val="single" w:color="000000" w:sz="4" w:space="0"/>
              <w:right w:val="single" w:color="000000" w:sz="4" w:space="0"/>
            </w:tcBorders>
          </w:tcPr>
          <w:p w14:paraId="71739818">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7F1B437A">
        <w:tblPrEx>
          <w:tblCellMar>
            <w:top w:w="0" w:type="dxa"/>
            <w:left w:w="108" w:type="dxa"/>
            <w:bottom w:w="0" w:type="dxa"/>
            <w:right w:w="108" w:type="dxa"/>
          </w:tblCellMar>
        </w:tblPrEx>
        <w:trPr>
          <w:trHeight w:val="436" w:hRule="atLeast"/>
        </w:trPr>
        <w:tc>
          <w:tcPr>
            <w:tcW w:w="733" w:type="dxa"/>
            <w:vMerge w:val="restart"/>
            <w:tcBorders>
              <w:top w:val="nil"/>
              <w:left w:val="single" w:color="000000" w:sz="4" w:space="0"/>
              <w:bottom w:val="single" w:color="000000" w:sz="4" w:space="0"/>
              <w:right w:val="single" w:color="000000" w:sz="4" w:space="0"/>
            </w:tcBorders>
            <w:vAlign w:val="center"/>
          </w:tcPr>
          <w:p w14:paraId="35C54D51">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法</w:t>
            </w:r>
          </w:p>
        </w:tc>
        <w:tc>
          <w:tcPr>
            <w:tcW w:w="620" w:type="dxa"/>
            <w:tcBorders>
              <w:top w:val="nil"/>
              <w:left w:val="nil"/>
              <w:bottom w:val="single" w:color="000000" w:sz="4" w:space="0"/>
              <w:right w:val="single" w:color="000000" w:sz="4" w:space="0"/>
            </w:tcBorders>
            <w:vAlign w:val="center"/>
          </w:tcPr>
          <w:p w14:paraId="6D33FB0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30</w:t>
            </w:r>
          </w:p>
        </w:tc>
        <w:tc>
          <w:tcPr>
            <w:tcW w:w="4575" w:type="dxa"/>
            <w:tcBorders>
              <w:top w:val="nil"/>
              <w:left w:val="nil"/>
              <w:bottom w:val="single" w:color="000000" w:sz="4" w:space="0"/>
              <w:right w:val="single" w:color="000000" w:sz="4" w:space="0"/>
            </w:tcBorders>
            <w:vAlign w:val="center"/>
          </w:tcPr>
          <w:p w14:paraId="7E33581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未建立供应商档案，供应商资质不全或有造假行为</w:t>
            </w:r>
          </w:p>
        </w:tc>
        <w:tc>
          <w:tcPr>
            <w:tcW w:w="1860" w:type="dxa"/>
            <w:tcBorders>
              <w:top w:val="nil"/>
              <w:left w:val="nil"/>
              <w:bottom w:val="single" w:color="000000" w:sz="4" w:space="0"/>
              <w:right w:val="single" w:color="000000" w:sz="4" w:space="0"/>
            </w:tcBorders>
            <w:vAlign w:val="center"/>
          </w:tcPr>
          <w:p w14:paraId="12C7956B">
            <w:pPr>
              <w:spacing w:line="480" w:lineRule="exact"/>
              <w:ind w:firstLine="360"/>
              <w:rPr>
                <w:rFonts w:ascii="宋体" w:hAnsi="宋体" w:eastAsia="宋体" w:cs="宋体"/>
                <w:sz w:val="18"/>
                <w:szCs w:val="18"/>
              </w:rPr>
            </w:pPr>
            <w:r>
              <w:rPr>
                <w:rFonts w:hint="eastAsia" w:ascii="宋体" w:hAnsi="宋体" w:eastAsia="宋体" w:cs="宋体"/>
                <w:sz w:val="18"/>
                <w:szCs w:val="18"/>
              </w:rPr>
              <w:t>1000</w:t>
            </w:r>
          </w:p>
        </w:tc>
        <w:tc>
          <w:tcPr>
            <w:tcW w:w="1890" w:type="dxa"/>
            <w:tcBorders>
              <w:top w:val="nil"/>
              <w:left w:val="nil"/>
              <w:bottom w:val="single" w:color="000000" w:sz="4" w:space="0"/>
              <w:right w:val="single" w:color="000000" w:sz="4" w:space="0"/>
            </w:tcBorders>
          </w:tcPr>
          <w:p w14:paraId="0DBBF7BA">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1D566903">
        <w:tblPrEx>
          <w:tblCellMar>
            <w:top w:w="0" w:type="dxa"/>
            <w:left w:w="108" w:type="dxa"/>
            <w:bottom w:w="0" w:type="dxa"/>
            <w:right w:w="108" w:type="dxa"/>
          </w:tblCellMar>
        </w:tblPrEx>
        <w:trPr>
          <w:trHeight w:val="337" w:hRule="atLeast"/>
        </w:trPr>
        <w:tc>
          <w:tcPr>
            <w:tcW w:w="733" w:type="dxa"/>
            <w:vMerge w:val="continue"/>
            <w:tcBorders>
              <w:top w:val="nil"/>
              <w:left w:val="single" w:color="000000" w:sz="4" w:space="0"/>
              <w:bottom w:val="single" w:color="000000" w:sz="4" w:space="0"/>
              <w:right w:val="single" w:color="000000" w:sz="4" w:space="0"/>
            </w:tcBorders>
            <w:vAlign w:val="center"/>
          </w:tcPr>
          <w:p w14:paraId="53F8A644">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050F5DCB">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31</w:t>
            </w:r>
          </w:p>
        </w:tc>
        <w:tc>
          <w:tcPr>
            <w:tcW w:w="4575" w:type="dxa"/>
            <w:tcBorders>
              <w:top w:val="nil"/>
              <w:left w:val="nil"/>
              <w:bottom w:val="single" w:color="000000" w:sz="4" w:space="0"/>
              <w:right w:val="single" w:color="000000" w:sz="4" w:space="0"/>
            </w:tcBorders>
            <w:vAlign w:val="center"/>
          </w:tcPr>
          <w:p w14:paraId="398DD51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不能再利用的剩饭菜未及时销毁处理</w:t>
            </w:r>
          </w:p>
        </w:tc>
        <w:tc>
          <w:tcPr>
            <w:tcW w:w="1860" w:type="dxa"/>
            <w:tcBorders>
              <w:top w:val="nil"/>
              <w:left w:val="nil"/>
              <w:bottom w:val="single" w:color="000000" w:sz="4" w:space="0"/>
              <w:right w:val="single" w:color="000000" w:sz="4" w:space="0"/>
            </w:tcBorders>
            <w:vAlign w:val="center"/>
          </w:tcPr>
          <w:p w14:paraId="1135A55C">
            <w:pPr>
              <w:spacing w:line="480" w:lineRule="exact"/>
              <w:ind w:firstLine="360"/>
              <w:rPr>
                <w:rFonts w:ascii="宋体" w:hAnsi="宋体" w:eastAsia="宋体" w:cs="宋体"/>
                <w:sz w:val="18"/>
                <w:szCs w:val="18"/>
              </w:rPr>
            </w:pPr>
            <w:r>
              <w:rPr>
                <w:rFonts w:hint="eastAsia" w:ascii="宋体" w:hAnsi="宋体" w:eastAsia="宋体" w:cs="宋体"/>
                <w:sz w:val="18"/>
                <w:szCs w:val="18"/>
              </w:rPr>
              <w:t>500</w:t>
            </w:r>
          </w:p>
        </w:tc>
        <w:tc>
          <w:tcPr>
            <w:tcW w:w="1890" w:type="dxa"/>
            <w:tcBorders>
              <w:top w:val="nil"/>
              <w:left w:val="nil"/>
              <w:bottom w:val="single" w:color="000000" w:sz="4" w:space="0"/>
              <w:right w:val="single" w:color="000000" w:sz="4" w:space="0"/>
            </w:tcBorders>
          </w:tcPr>
          <w:p w14:paraId="52157C82">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288CE348">
        <w:tblPrEx>
          <w:tblCellMar>
            <w:top w:w="0" w:type="dxa"/>
            <w:left w:w="108" w:type="dxa"/>
            <w:bottom w:w="0" w:type="dxa"/>
            <w:right w:w="108" w:type="dxa"/>
          </w:tblCellMar>
        </w:tblPrEx>
        <w:trPr>
          <w:trHeight w:val="337" w:hRule="atLeast"/>
        </w:trPr>
        <w:tc>
          <w:tcPr>
            <w:tcW w:w="733" w:type="dxa"/>
            <w:vMerge w:val="continue"/>
            <w:tcBorders>
              <w:top w:val="nil"/>
              <w:left w:val="single" w:color="000000" w:sz="4" w:space="0"/>
              <w:bottom w:val="single" w:color="000000" w:sz="4" w:space="0"/>
              <w:right w:val="single" w:color="000000" w:sz="4" w:space="0"/>
            </w:tcBorders>
            <w:vAlign w:val="center"/>
          </w:tcPr>
          <w:p w14:paraId="17074D24">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0E2728A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32</w:t>
            </w:r>
          </w:p>
        </w:tc>
        <w:tc>
          <w:tcPr>
            <w:tcW w:w="4575" w:type="dxa"/>
            <w:tcBorders>
              <w:top w:val="nil"/>
              <w:left w:val="nil"/>
              <w:bottom w:val="single" w:color="000000" w:sz="4" w:space="0"/>
              <w:right w:val="single" w:color="000000" w:sz="4" w:space="0"/>
            </w:tcBorders>
            <w:vAlign w:val="center"/>
          </w:tcPr>
          <w:p w14:paraId="0F4E9E6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可再用的剩菜未及时放入冷库，存放在厨房现场</w:t>
            </w:r>
          </w:p>
        </w:tc>
        <w:tc>
          <w:tcPr>
            <w:tcW w:w="1860" w:type="dxa"/>
            <w:tcBorders>
              <w:top w:val="nil"/>
              <w:left w:val="nil"/>
              <w:bottom w:val="single" w:color="000000" w:sz="4" w:space="0"/>
              <w:right w:val="single" w:color="000000" w:sz="4" w:space="0"/>
            </w:tcBorders>
            <w:vAlign w:val="center"/>
          </w:tcPr>
          <w:p w14:paraId="562091B0">
            <w:pPr>
              <w:spacing w:line="480" w:lineRule="exact"/>
              <w:ind w:firstLine="360"/>
              <w:rPr>
                <w:rFonts w:ascii="宋体" w:hAnsi="宋体" w:eastAsia="宋体" w:cs="宋体"/>
                <w:sz w:val="18"/>
                <w:szCs w:val="18"/>
              </w:rPr>
            </w:pPr>
            <w:r>
              <w:rPr>
                <w:rFonts w:hint="eastAsia" w:ascii="宋体" w:hAnsi="宋体" w:eastAsia="宋体" w:cs="宋体"/>
                <w:sz w:val="18"/>
                <w:szCs w:val="18"/>
              </w:rPr>
              <w:t>200</w:t>
            </w:r>
          </w:p>
        </w:tc>
        <w:tc>
          <w:tcPr>
            <w:tcW w:w="1890" w:type="dxa"/>
            <w:tcBorders>
              <w:top w:val="nil"/>
              <w:left w:val="nil"/>
              <w:bottom w:val="single" w:color="000000" w:sz="4" w:space="0"/>
              <w:right w:val="single" w:color="000000" w:sz="4" w:space="0"/>
            </w:tcBorders>
          </w:tcPr>
          <w:p w14:paraId="3A8201D4">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586A5DF8">
        <w:tblPrEx>
          <w:tblCellMar>
            <w:top w:w="0" w:type="dxa"/>
            <w:left w:w="108" w:type="dxa"/>
            <w:bottom w:w="0" w:type="dxa"/>
            <w:right w:w="108" w:type="dxa"/>
          </w:tblCellMar>
        </w:tblPrEx>
        <w:trPr>
          <w:trHeight w:val="487" w:hRule="atLeast"/>
        </w:trPr>
        <w:tc>
          <w:tcPr>
            <w:tcW w:w="733" w:type="dxa"/>
            <w:vMerge w:val="continue"/>
            <w:tcBorders>
              <w:top w:val="nil"/>
              <w:left w:val="single" w:color="000000" w:sz="4" w:space="0"/>
              <w:bottom w:val="single" w:color="000000" w:sz="4" w:space="0"/>
              <w:right w:val="single" w:color="000000" w:sz="4" w:space="0"/>
            </w:tcBorders>
            <w:vAlign w:val="center"/>
          </w:tcPr>
          <w:p w14:paraId="3FF7FCA6">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27A44EB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33</w:t>
            </w:r>
          </w:p>
        </w:tc>
        <w:tc>
          <w:tcPr>
            <w:tcW w:w="4575" w:type="dxa"/>
            <w:tcBorders>
              <w:top w:val="nil"/>
              <w:left w:val="nil"/>
              <w:bottom w:val="single" w:color="000000" w:sz="4" w:space="0"/>
              <w:right w:val="single" w:color="000000" w:sz="4" w:space="0"/>
            </w:tcBorders>
            <w:vAlign w:val="center"/>
          </w:tcPr>
          <w:p w14:paraId="656B7C5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未按甲方规定时间开餐或收餐，饭菜数量及质量达不到甲方要求</w:t>
            </w:r>
          </w:p>
        </w:tc>
        <w:tc>
          <w:tcPr>
            <w:tcW w:w="1860" w:type="dxa"/>
            <w:tcBorders>
              <w:top w:val="nil"/>
              <w:left w:val="nil"/>
              <w:bottom w:val="single" w:color="000000" w:sz="4" w:space="0"/>
              <w:right w:val="single" w:color="000000" w:sz="4" w:space="0"/>
            </w:tcBorders>
            <w:vAlign w:val="center"/>
          </w:tcPr>
          <w:p w14:paraId="678F1875">
            <w:pPr>
              <w:spacing w:line="480" w:lineRule="exact"/>
              <w:ind w:firstLine="360"/>
              <w:rPr>
                <w:rFonts w:ascii="宋体" w:hAnsi="宋体" w:eastAsia="宋体" w:cs="宋体"/>
                <w:sz w:val="18"/>
                <w:szCs w:val="18"/>
              </w:rPr>
            </w:pPr>
            <w:r>
              <w:rPr>
                <w:rFonts w:hint="eastAsia" w:ascii="宋体" w:hAnsi="宋体" w:eastAsia="宋体" w:cs="宋体"/>
                <w:sz w:val="18"/>
                <w:szCs w:val="18"/>
              </w:rPr>
              <w:t>200</w:t>
            </w:r>
          </w:p>
        </w:tc>
        <w:tc>
          <w:tcPr>
            <w:tcW w:w="1890" w:type="dxa"/>
            <w:tcBorders>
              <w:top w:val="nil"/>
              <w:left w:val="nil"/>
              <w:bottom w:val="single" w:color="000000" w:sz="4" w:space="0"/>
              <w:right w:val="single" w:color="000000" w:sz="4" w:space="0"/>
            </w:tcBorders>
          </w:tcPr>
          <w:p w14:paraId="77AA396F">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63D5149E">
        <w:tblPrEx>
          <w:tblCellMar>
            <w:top w:w="0" w:type="dxa"/>
            <w:left w:w="108" w:type="dxa"/>
            <w:bottom w:w="0" w:type="dxa"/>
            <w:right w:w="108" w:type="dxa"/>
          </w:tblCellMar>
        </w:tblPrEx>
        <w:trPr>
          <w:trHeight w:val="1083" w:hRule="atLeast"/>
        </w:trPr>
        <w:tc>
          <w:tcPr>
            <w:tcW w:w="733" w:type="dxa"/>
            <w:vMerge w:val="continue"/>
            <w:tcBorders>
              <w:top w:val="nil"/>
              <w:left w:val="single" w:color="000000" w:sz="4" w:space="0"/>
              <w:bottom w:val="single" w:color="000000" w:sz="4" w:space="0"/>
              <w:right w:val="single" w:color="000000" w:sz="4" w:space="0"/>
            </w:tcBorders>
            <w:vAlign w:val="center"/>
          </w:tcPr>
          <w:p w14:paraId="03A3DCAC">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4055635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34</w:t>
            </w:r>
          </w:p>
        </w:tc>
        <w:tc>
          <w:tcPr>
            <w:tcW w:w="4575" w:type="dxa"/>
            <w:tcBorders>
              <w:top w:val="nil"/>
              <w:left w:val="nil"/>
              <w:bottom w:val="single" w:color="000000" w:sz="4" w:space="0"/>
              <w:right w:val="single" w:color="000000" w:sz="4" w:space="0"/>
            </w:tcBorders>
            <w:vAlign w:val="center"/>
          </w:tcPr>
          <w:p w14:paraId="26D0C491">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食物中发现异物</w:t>
            </w:r>
          </w:p>
        </w:tc>
        <w:tc>
          <w:tcPr>
            <w:tcW w:w="1860" w:type="dxa"/>
            <w:tcBorders>
              <w:top w:val="nil"/>
              <w:left w:val="nil"/>
              <w:bottom w:val="single" w:color="000000" w:sz="4" w:space="0"/>
              <w:right w:val="single" w:color="000000" w:sz="4" w:space="0"/>
            </w:tcBorders>
            <w:vAlign w:val="center"/>
          </w:tcPr>
          <w:p w14:paraId="3211BED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免费更换菜品。月度小于2次（含），超过2次以上，每次罚款200元</w:t>
            </w:r>
          </w:p>
        </w:tc>
        <w:tc>
          <w:tcPr>
            <w:tcW w:w="1890" w:type="dxa"/>
            <w:tcBorders>
              <w:top w:val="nil"/>
              <w:left w:val="nil"/>
              <w:bottom w:val="single" w:color="000000" w:sz="4" w:space="0"/>
              <w:right w:val="single" w:color="000000" w:sz="4" w:space="0"/>
            </w:tcBorders>
            <w:vAlign w:val="center"/>
          </w:tcPr>
          <w:p w14:paraId="6DD3724E">
            <w:pPr>
              <w:spacing w:line="480" w:lineRule="exact"/>
              <w:ind w:firstLine="0" w:firstLineChars="0"/>
              <w:rPr>
                <w:rFonts w:ascii="宋体" w:hAnsi="宋体" w:eastAsia="宋体" w:cs="宋体"/>
                <w:b/>
                <w:bCs/>
                <w:sz w:val="18"/>
                <w:szCs w:val="18"/>
              </w:rPr>
            </w:pPr>
            <w:r>
              <w:rPr>
                <w:rFonts w:hint="eastAsia" w:ascii="宋体" w:hAnsi="宋体" w:eastAsia="宋体" w:cs="宋体"/>
                <w:b/>
                <w:bCs/>
                <w:sz w:val="18"/>
                <w:szCs w:val="18"/>
              </w:rPr>
              <w:t>如发现如玻璃、硬质等异物，</w:t>
            </w:r>
            <w:r>
              <w:rPr>
                <w:rFonts w:hint="eastAsia" w:ascii="宋体" w:hAnsi="宋体" w:eastAsia="宋体" w:cs="宋体"/>
                <w:sz w:val="18"/>
                <w:szCs w:val="18"/>
              </w:rPr>
              <w:t>每次罚款1000元</w:t>
            </w:r>
          </w:p>
        </w:tc>
      </w:tr>
      <w:tr w14:paraId="6FD1B920">
        <w:tblPrEx>
          <w:tblCellMar>
            <w:top w:w="0" w:type="dxa"/>
            <w:left w:w="108" w:type="dxa"/>
            <w:bottom w:w="0" w:type="dxa"/>
            <w:right w:w="108" w:type="dxa"/>
          </w:tblCellMar>
        </w:tblPrEx>
        <w:trPr>
          <w:trHeight w:val="446" w:hRule="atLeast"/>
        </w:trPr>
        <w:tc>
          <w:tcPr>
            <w:tcW w:w="733" w:type="dxa"/>
            <w:vMerge w:val="continue"/>
            <w:tcBorders>
              <w:top w:val="nil"/>
              <w:left w:val="single" w:color="000000" w:sz="4" w:space="0"/>
              <w:bottom w:val="single" w:color="000000" w:sz="4" w:space="0"/>
              <w:right w:val="single" w:color="000000" w:sz="4" w:space="0"/>
            </w:tcBorders>
            <w:vAlign w:val="center"/>
          </w:tcPr>
          <w:p w14:paraId="0084DC07">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03F997D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36</w:t>
            </w:r>
          </w:p>
        </w:tc>
        <w:tc>
          <w:tcPr>
            <w:tcW w:w="4575" w:type="dxa"/>
            <w:tcBorders>
              <w:top w:val="nil"/>
              <w:left w:val="nil"/>
              <w:bottom w:val="single" w:color="000000" w:sz="4" w:space="0"/>
              <w:right w:val="single" w:color="000000" w:sz="4" w:space="0"/>
            </w:tcBorders>
            <w:vAlign w:val="center"/>
          </w:tcPr>
          <w:p w14:paraId="1943D04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未经提前申请和同意，擅自对菜价进行调整。</w:t>
            </w:r>
          </w:p>
        </w:tc>
        <w:tc>
          <w:tcPr>
            <w:tcW w:w="1860" w:type="dxa"/>
            <w:tcBorders>
              <w:top w:val="nil"/>
              <w:left w:val="nil"/>
              <w:bottom w:val="single" w:color="000000" w:sz="4" w:space="0"/>
              <w:right w:val="single" w:color="000000" w:sz="4" w:space="0"/>
            </w:tcBorders>
            <w:vAlign w:val="center"/>
          </w:tcPr>
          <w:p w14:paraId="599A14B5">
            <w:pPr>
              <w:spacing w:line="480" w:lineRule="exact"/>
              <w:ind w:firstLine="360"/>
              <w:rPr>
                <w:rFonts w:ascii="宋体" w:hAnsi="宋体" w:eastAsia="宋体" w:cs="宋体"/>
                <w:sz w:val="18"/>
                <w:szCs w:val="18"/>
              </w:rPr>
            </w:pPr>
            <w:r>
              <w:rPr>
                <w:rFonts w:hint="eastAsia" w:ascii="宋体" w:hAnsi="宋体" w:eastAsia="宋体" w:cs="宋体"/>
                <w:sz w:val="18"/>
                <w:szCs w:val="18"/>
              </w:rPr>
              <w:t>500</w:t>
            </w:r>
          </w:p>
        </w:tc>
        <w:tc>
          <w:tcPr>
            <w:tcW w:w="1890" w:type="dxa"/>
            <w:tcBorders>
              <w:top w:val="nil"/>
              <w:left w:val="nil"/>
              <w:bottom w:val="single" w:color="000000" w:sz="4" w:space="0"/>
              <w:right w:val="single" w:color="000000" w:sz="4" w:space="0"/>
            </w:tcBorders>
          </w:tcPr>
          <w:p w14:paraId="07194752">
            <w:pPr>
              <w:spacing w:line="480" w:lineRule="exact"/>
              <w:ind w:firstLine="360"/>
              <w:rPr>
                <w:rFonts w:ascii="宋体" w:hAnsi="宋体" w:eastAsia="宋体" w:cs="宋体"/>
                <w:sz w:val="18"/>
                <w:szCs w:val="18"/>
              </w:rPr>
            </w:pPr>
          </w:p>
        </w:tc>
      </w:tr>
      <w:tr w14:paraId="26FB37B0">
        <w:tblPrEx>
          <w:tblCellMar>
            <w:top w:w="0" w:type="dxa"/>
            <w:left w:w="108" w:type="dxa"/>
            <w:bottom w:w="0" w:type="dxa"/>
            <w:right w:w="108" w:type="dxa"/>
          </w:tblCellMar>
        </w:tblPrEx>
        <w:trPr>
          <w:trHeight w:val="646" w:hRule="atLeast"/>
        </w:trPr>
        <w:tc>
          <w:tcPr>
            <w:tcW w:w="733" w:type="dxa"/>
            <w:vMerge w:val="continue"/>
            <w:tcBorders>
              <w:top w:val="nil"/>
              <w:left w:val="single" w:color="000000" w:sz="4" w:space="0"/>
              <w:bottom w:val="single" w:color="000000" w:sz="4" w:space="0"/>
              <w:right w:val="single" w:color="000000" w:sz="4" w:space="0"/>
            </w:tcBorders>
            <w:vAlign w:val="center"/>
          </w:tcPr>
          <w:p w14:paraId="5BB8047F">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3D91705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37</w:t>
            </w:r>
          </w:p>
        </w:tc>
        <w:tc>
          <w:tcPr>
            <w:tcW w:w="4575" w:type="dxa"/>
            <w:tcBorders>
              <w:top w:val="nil"/>
              <w:left w:val="nil"/>
              <w:bottom w:val="single" w:color="000000" w:sz="4" w:space="0"/>
              <w:right w:val="single" w:color="000000" w:sz="4" w:space="0"/>
            </w:tcBorders>
            <w:vAlign w:val="center"/>
          </w:tcPr>
          <w:p w14:paraId="0F8FFBF9">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甲方检查发现食品安全问题。</w:t>
            </w:r>
          </w:p>
        </w:tc>
        <w:tc>
          <w:tcPr>
            <w:tcW w:w="1860" w:type="dxa"/>
            <w:tcBorders>
              <w:top w:val="nil"/>
              <w:left w:val="nil"/>
              <w:bottom w:val="single" w:color="000000" w:sz="4" w:space="0"/>
              <w:right w:val="single" w:color="000000" w:sz="4" w:space="0"/>
            </w:tcBorders>
            <w:vAlign w:val="center"/>
          </w:tcPr>
          <w:p w14:paraId="21C239AE">
            <w:pPr>
              <w:spacing w:line="480" w:lineRule="exact"/>
              <w:ind w:firstLine="360"/>
              <w:rPr>
                <w:rFonts w:ascii="宋体" w:hAnsi="宋体" w:eastAsia="宋体" w:cs="宋体"/>
                <w:sz w:val="18"/>
                <w:szCs w:val="18"/>
              </w:rPr>
            </w:pPr>
            <w:r>
              <w:rPr>
                <w:rFonts w:hint="eastAsia" w:ascii="宋体" w:hAnsi="宋体" w:eastAsia="宋体" w:cs="宋体"/>
                <w:sz w:val="18"/>
                <w:szCs w:val="18"/>
              </w:rPr>
              <w:t>1000</w:t>
            </w:r>
          </w:p>
        </w:tc>
        <w:tc>
          <w:tcPr>
            <w:tcW w:w="1890" w:type="dxa"/>
            <w:tcBorders>
              <w:top w:val="nil"/>
              <w:left w:val="nil"/>
              <w:bottom w:val="single" w:color="000000" w:sz="4" w:space="0"/>
              <w:right w:val="single" w:color="000000" w:sz="4" w:space="0"/>
            </w:tcBorders>
          </w:tcPr>
          <w:p w14:paraId="332B80DC">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5C2B1082">
        <w:tblPrEx>
          <w:tblCellMar>
            <w:top w:w="0" w:type="dxa"/>
            <w:left w:w="108" w:type="dxa"/>
            <w:bottom w:w="0" w:type="dxa"/>
            <w:right w:w="108" w:type="dxa"/>
          </w:tblCellMar>
        </w:tblPrEx>
        <w:trPr>
          <w:trHeight w:val="1247" w:hRule="atLeast"/>
        </w:trPr>
        <w:tc>
          <w:tcPr>
            <w:tcW w:w="733" w:type="dxa"/>
            <w:vMerge w:val="continue"/>
            <w:tcBorders>
              <w:top w:val="nil"/>
              <w:left w:val="single" w:color="000000" w:sz="4" w:space="0"/>
              <w:bottom w:val="single" w:color="000000" w:sz="4" w:space="0"/>
              <w:right w:val="single" w:color="000000" w:sz="4" w:space="0"/>
            </w:tcBorders>
            <w:vAlign w:val="center"/>
          </w:tcPr>
          <w:p w14:paraId="0E942485">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6449C40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38</w:t>
            </w:r>
          </w:p>
        </w:tc>
        <w:tc>
          <w:tcPr>
            <w:tcW w:w="4575" w:type="dxa"/>
            <w:tcBorders>
              <w:top w:val="nil"/>
              <w:left w:val="nil"/>
              <w:bottom w:val="single" w:color="000000" w:sz="4" w:space="0"/>
              <w:right w:val="single" w:color="000000" w:sz="4" w:space="0"/>
            </w:tcBorders>
            <w:vAlign w:val="center"/>
          </w:tcPr>
          <w:p w14:paraId="7CF225D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出现误餐或断餐</w:t>
            </w:r>
          </w:p>
        </w:tc>
        <w:tc>
          <w:tcPr>
            <w:tcW w:w="1860" w:type="dxa"/>
            <w:tcBorders>
              <w:top w:val="nil"/>
              <w:left w:val="nil"/>
              <w:bottom w:val="single" w:color="000000" w:sz="4" w:space="0"/>
              <w:right w:val="single" w:color="000000" w:sz="4" w:space="0"/>
            </w:tcBorders>
            <w:vAlign w:val="center"/>
          </w:tcPr>
          <w:p w14:paraId="70A2BF7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&lt;5min整改;</w:t>
            </w:r>
          </w:p>
          <w:p w14:paraId="2E98E72B">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5min-15min罚款100</w:t>
            </w:r>
          </w:p>
          <w:p w14:paraId="3AE91E7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&gt;15min罚款150</w:t>
            </w:r>
          </w:p>
        </w:tc>
        <w:tc>
          <w:tcPr>
            <w:tcW w:w="1890" w:type="dxa"/>
            <w:tcBorders>
              <w:top w:val="nil"/>
              <w:left w:val="nil"/>
              <w:bottom w:val="single" w:color="000000" w:sz="4" w:space="0"/>
              <w:right w:val="single" w:color="000000" w:sz="4" w:space="0"/>
            </w:tcBorders>
          </w:tcPr>
          <w:p w14:paraId="1C4347ED">
            <w:pPr>
              <w:spacing w:line="480" w:lineRule="exact"/>
              <w:ind w:firstLine="360"/>
              <w:rPr>
                <w:rFonts w:ascii="宋体" w:hAnsi="宋体" w:eastAsia="宋体" w:cs="宋体"/>
                <w:sz w:val="18"/>
                <w:szCs w:val="18"/>
              </w:rPr>
            </w:pPr>
          </w:p>
        </w:tc>
      </w:tr>
      <w:tr w14:paraId="08DCA589">
        <w:tblPrEx>
          <w:tblCellMar>
            <w:top w:w="0" w:type="dxa"/>
            <w:left w:w="108" w:type="dxa"/>
            <w:bottom w:w="0" w:type="dxa"/>
            <w:right w:w="108" w:type="dxa"/>
          </w:tblCellMar>
        </w:tblPrEx>
        <w:trPr>
          <w:trHeight w:val="487" w:hRule="atLeast"/>
        </w:trPr>
        <w:tc>
          <w:tcPr>
            <w:tcW w:w="733" w:type="dxa"/>
            <w:tcBorders>
              <w:top w:val="nil"/>
              <w:left w:val="single" w:color="000000" w:sz="4" w:space="0"/>
              <w:bottom w:val="single" w:color="000000" w:sz="4" w:space="0"/>
              <w:right w:val="single" w:color="000000" w:sz="4" w:space="0"/>
            </w:tcBorders>
            <w:vAlign w:val="center"/>
          </w:tcPr>
          <w:p w14:paraId="7B253B04">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环</w:t>
            </w:r>
          </w:p>
        </w:tc>
        <w:tc>
          <w:tcPr>
            <w:tcW w:w="620" w:type="dxa"/>
            <w:tcBorders>
              <w:top w:val="nil"/>
              <w:left w:val="nil"/>
              <w:bottom w:val="single" w:color="000000" w:sz="4" w:space="0"/>
              <w:right w:val="single" w:color="000000" w:sz="4" w:space="0"/>
            </w:tcBorders>
            <w:vAlign w:val="center"/>
          </w:tcPr>
          <w:p w14:paraId="5E5608F4">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42</w:t>
            </w:r>
          </w:p>
        </w:tc>
        <w:tc>
          <w:tcPr>
            <w:tcW w:w="4575" w:type="dxa"/>
            <w:tcBorders>
              <w:top w:val="nil"/>
              <w:left w:val="nil"/>
              <w:bottom w:val="single" w:color="000000" w:sz="4" w:space="0"/>
              <w:right w:val="single" w:color="000000" w:sz="4" w:space="0"/>
            </w:tcBorders>
            <w:vAlign w:val="center"/>
          </w:tcPr>
          <w:p w14:paraId="25A2664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容器具不洁，食材包装污秽不堪、运输工具卫生差而导致食品污染</w:t>
            </w:r>
          </w:p>
        </w:tc>
        <w:tc>
          <w:tcPr>
            <w:tcW w:w="1860" w:type="dxa"/>
            <w:tcBorders>
              <w:top w:val="nil"/>
              <w:left w:val="nil"/>
              <w:bottom w:val="single" w:color="000000" w:sz="4" w:space="0"/>
              <w:right w:val="single" w:color="000000" w:sz="4" w:space="0"/>
            </w:tcBorders>
            <w:vAlign w:val="center"/>
          </w:tcPr>
          <w:p w14:paraId="6239E836">
            <w:pPr>
              <w:spacing w:line="480" w:lineRule="exact"/>
              <w:ind w:firstLine="360"/>
              <w:rPr>
                <w:rFonts w:ascii="宋体" w:hAnsi="宋体" w:eastAsia="宋体" w:cs="宋体"/>
                <w:sz w:val="18"/>
                <w:szCs w:val="18"/>
              </w:rPr>
            </w:pPr>
            <w:r>
              <w:rPr>
                <w:rFonts w:hint="eastAsia" w:ascii="宋体" w:hAnsi="宋体" w:eastAsia="宋体" w:cs="宋体"/>
                <w:sz w:val="18"/>
                <w:szCs w:val="18"/>
              </w:rPr>
              <w:t>2000</w:t>
            </w:r>
          </w:p>
        </w:tc>
        <w:tc>
          <w:tcPr>
            <w:tcW w:w="1890" w:type="dxa"/>
            <w:tcBorders>
              <w:top w:val="nil"/>
              <w:left w:val="nil"/>
              <w:bottom w:val="single" w:color="000000" w:sz="4" w:space="0"/>
              <w:right w:val="single" w:color="000000" w:sz="4" w:space="0"/>
            </w:tcBorders>
          </w:tcPr>
          <w:p w14:paraId="628E5195">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348D803E">
        <w:tblPrEx>
          <w:tblCellMar>
            <w:top w:w="0" w:type="dxa"/>
            <w:left w:w="108" w:type="dxa"/>
            <w:bottom w:w="0" w:type="dxa"/>
            <w:right w:w="108" w:type="dxa"/>
          </w:tblCellMar>
        </w:tblPrEx>
        <w:trPr>
          <w:trHeight w:val="427" w:hRule="atLeast"/>
        </w:trPr>
        <w:tc>
          <w:tcPr>
            <w:tcW w:w="733" w:type="dxa"/>
            <w:vMerge w:val="restart"/>
            <w:tcBorders>
              <w:top w:val="nil"/>
              <w:left w:val="single" w:color="000000" w:sz="4" w:space="0"/>
              <w:bottom w:val="single" w:color="000000" w:sz="4" w:space="0"/>
              <w:right w:val="single" w:color="000000" w:sz="4" w:space="0"/>
            </w:tcBorders>
            <w:vAlign w:val="center"/>
          </w:tcPr>
          <w:p w14:paraId="13C73B89">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其他</w:t>
            </w:r>
          </w:p>
        </w:tc>
        <w:tc>
          <w:tcPr>
            <w:tcW w:w="620" w:type="dxa"/>
            <w:tcBorders>
              <w:top w:val="nil"/>
              <w:left w:val="nil"/>
              <w:bottom w:val="single" w:color="000000" w:sz="4" w:space="0"/>
              <w:right w:val="single" w:color="000000" w:sz="4" w:space="0"/>
            </w:tcBorders>
            <w:vAlign w:val="center"/>
          </w:tcPr>
          <w:p w14:paraId="5D43A42D">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43</w:t>
            </w:r>
          </w:p>
        </w:tc>
        <w:tc>
          <w:tcPr>
            <w:tcW w:w="4575" w:type="dxa"/>
            <w:tcBorders>
              <w:top w:val="nil"/>
              <w:left w:val="nil"/>
              <w:bottom w:val="single" w:color="000000" w:sz="4" w:space="0"/>
              <w:right w:val="single" w:color="000000" w:sz="4" w:space="0"/>
            </w:tcBorders>
            <w:vAlign w:val="center"/>
          </w:tcPr>
          <w:p w14:paraId="06FE2F0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未达到附件的服务要求其他约定要求项的</w:t>
            </w:r>
          </w:p>
        </w:tc>
        <w:tc>
          <w:tcPr>
            <w:tcW w:w="1860" w:type="dxa"/>
            <w:tcBorders>
              <w:top w:val="nil"/>
              <w:left w:val="nil"/>
              <w:bottom w:val="single" w:color="000000" w:sz="4" w:space="0"/>
              <w:right w:val="single" w:color="000000" w:sz="4" w:space="0"/>
            </w:tcBorders>
            <w:vAlign w:val="center"/>
          </w:tcPr>
          <w:p w14:paraId="605F3A31">
            <w:pPr>
              <w:spacing w:line="480" w:lineRule="exact"/>
              <w:ind w:firstLine="360"/>
              <w:rPr>
                <w:rFonts w:ascii="宋体" w:hAnsi="宋体" w:eastAsia="宋体" w:cs="宋体"/>
                <w:sz w:val="18"/>
                <w:szCs w:val="18"/>
              </w:rPr>
            </w:pPr>
            <w:r>
              <w:rPr>
                <w:rFonts w:hint="eastAsia" w:ascii="宋体" w:hAnsi="宋体" w:eastAsia="宋体" w:cs="宋体"/>
                <w:sz w:val="18"/>
                <w:szCs w:val="18"/>
              </w:rPr>
              <w:t>每项100</w:t>
            </w:r>
          </w:p>
        </w:tc>
        <w:tc>
          <w:tcPr>
            <w:tcW w:w="1890" w:type="dxa"/>
            <w:tcBorders>
              <w:top w:val="nil"/>
              <w:left w:val="nil"/>
              <w:bottom w:val="single" w:color="000000" w:sz="4" w:space="0"/>
              <w:right w:val="single" w:color="000000" w:sz="4" w:space="0"/>
            </w:tcBorders>
          </w:tcPr>
          <w:p w14:paraId="40486668">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7D6D2C11">
        <w:tblPrEx>
          <w:tblCellMar>
            <w:top w:w="0" w:type="dxa"/>
            <w:left w:w="108" w:type="dxa"/>
            <w:bottom w:w="0" w:type="dxa"/>
            <w:right w:w="108" w:type="dxa"/>
          </w:tblCellMar>
        </w:tblPrEx>
        <w:trPr>
          <w:trHeight w:val="407" w:hRule="atLeast"/>
        </w:trPr>
        <w:tc>
          <w:tcPr>
            <w:tcW w:w="733" w:type="dxa"/>
            <w:vMerge w:val="continue"/>
            <w:tcBorders>
              <w:top w:val="nil"/>
              <w:left w:val="single" w:color="000000" w:sz="4" w:space="0"/>
              <w:bottom w:val="single" w:color="000000" w:sz="4" w:space="0"/>
              <w:right w:val="single" w:color="000000" w:sz="4" w:space="0"/>
            </w:tcBorders>
            <w:vAlign w:val="center"/>
          </w:tcPr>
          <w:p w14:paraId="337DA9E9">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76EC0BE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44</w:t>
            </w:r>
          </w:p>
        </w:tc>
        <w:tc>
          <w:tcPr>
            <w:tcW w:w="4575" w:type="dxa"/>
            <w:tcBorders>
              <w:top w:val="nil"/>
              <w:left w:val="nil"/>
              <w:bottom w:val="single" w:color="000000" w:sz="4" w:space="0"/>
              <w:right w:val="single" w:color="000000" w:sz="4" w:space="0"/>
            </w:tcBorders>
            <w:vAlign w:val="center"/>
          </w:tcPr>
          <w:p w14:paraId="5890DECD">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月度考核扣分项，下月仍出现扣分的</w:t>
            </w:r>
          </w:p>
        </w:tc>
        <w:tc>
          <w:tcPr>
            <w:tcW w:w="1860" w:type="dxa"/>
            <w:tcBorders>
              <w:top w:val="nil"/>
              <w:left w:val="nil"/>
              <w:bottom w:val="single" w:color="000000" w:sz="4" w:space="0"/>
              <w:right w:val="single" w:color="000000" w:sz="4" w:space="0"/>
            </w:tcBorders>
            <w:vAlign w:val="center"/>
          </w:tcPr>
          <w:p w14:paraId="48C0487F">
            <w:pPr>
              <w:spacing w:line="480" w:lineRule="exact"/>
              <w:ind w:firstLine="360"/>
              <w:rPr>
                <w:rFonts w:ascii="宋体" w:hAnsi="宋体" w:eastAsia="宋体" w:cs="宋体"/>
                <w:sz w:val="18"/>
                <w:szCs w:val="18"/>
              </w:rPr>
            </w:pPr>
            <w:r>
              <w:rPr>
                <w:rFonts w:hint="eastAsia" w:ascii="宋体" w:hAnsi="宋体" w:eastAsia="宋体" w:cs="宋体"/>
                <w:sz w:val="18"/>
                <w:szCs w:val="18"/>
              </w:rPr>
              <w:t>每项加扣100</w:t>
            </w:r>
          </w:p>
        </w:tc>
        <w:tc>
          <w:tcPr>
            <w:tcW w:w="1890" w:type="dxa"/>
            <w:tcBorders>
              <w:top w:val="nil"/>
              <w:left w:val="nil"/>
              <w:bottom w:val="single" w:color="000000" w:sz="4" w:space="0"/>
              <w:right w:val="single" w:color="000000" w:sz="4" w:space="0"/>
            </w:tcBorders>
          </w:tcPr>
          <w:p w14:paraId="13AA0ACE">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r w14:paraId="30A39312">
        <w:tblPrEx>
          <w:tblCellMar>
            <w:top w:w="0" w:type="dxa"/>
            <w:left w:w="108" w:type="dxa"/>
            <w:bottom w:w="0" w:type="dxa"/>
            <w:right w:w="108" w:type="dxa"/>
          </w:tblCellMar>
        </w:tblPrEx>
        <w:trPr>
          <w:trHeight w:val="1480" w:hRule="atLeast"/>
        </w:trPr>
        <w:tc>
          <w:tcPr>
            <w:tcW w:w="733" w:type="dxa"/>
            <w:vMerge w:val="continue"/>
            <w:tcBorders>
              <w:top w:val="nil"/>
              <w:left w:val="single" w:color="000000" w:sz="4" w:space="0"/>
              <w:bottom w:val="single" w:color="000000" w:sz="4" w:space="0"/>
              <w:right w:val="single" w:color="000000" w:sz="4" w:space="0"/>
            </w:tcBorders>
            <w:vAlign w:val="center"/>
          </w:tcPr>
          <w:p w14:paraId="604080F5">
            <w:pPr>
              <w:spacing w:line="480" w:lineRule="exact"/>
              <w:ind w:firstLine="360"/>
              <w:rPr>
                <w:rFonts w:ascii="宋体" w:hAnsi="宋体" w:eastAsia="宋体" w:cs="宋体"/>
                <w:sz w:val="18"/>
                <w:szCs w:val="18"/>
              </w:rPr>
            </w:pPr>
          </w:p>
        </w:tc>
        <w:tc>
          <w:tcPr>
            <w:tcW w:w="620" w:type="dxa"/>
            <w:tcBorders>
              <w:top w:val="nil"/>
              <w:left w:val="nil"/>
              <w:bottom w:val="single" w:color="000000" w:sz="4" w:space="0"/>
              <w:right w:val="single" w:color="000000" w:sz="4" w:space="0"/>
            </w:tcBorders>
            <w:vAlign w:val="center"/>
          </w:tcPr>
          <w:p w14:paraId="25A02FB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45</w:t>
            </w:r>
          </w:p>
        </w:tc>
        <w:tc>
          <w:tcPr>
            <w:tcW w:w="4575" w:type="dxa"/>
            <w:tcBorders>
              <w:top w:val="nil"/>
              <w:left w:val="nil"/>
              <w:bottom w:val="single" w:color="000000" w:sz="4" w:space="0"/>
              <w:right w:val="single" w:color="000000" w:sz="4" w:space="0"/>
            </w:tcBorders>
          </w:tcPr>
          <w:p w14:paraId="0D534ADD">
            <w:pPr>
              <w:spacing w:after="240" w:line="480" w:lineRule="exact"/>
              <w:ind w:firstLine="0" w:firstLineChars="0"/>
              <w:rPr>
                <w:rFonts w:ascii="宋体" w:hAnsi="宋体" w:eastAsia="宋体" w:cs="宋体"/>
                <w:sz w:val="18"/>
                <w:szCs w:val="18"/>
              </w:rPr>
            </w:pPr>
            <w:r>
              <w:rPr>
                <w:rFonts w:hint="eastAsia" w:ascii="宋体" w:hAnsi="宋体" w:eastAsia="宋体" w:cs="宋体"/>
                <w:sz w:val="18"/>
                <w:szCs w:val="18"/>
              </w:rPr>
              <w:t>要求乙方所有食材均来自合法经营，资质齐全的供应商，大宗食材应选用国内正规合法生产厂家（有相关合法证件和标准），乙方建立合格供应商档案备案，若现场发现任何食材资质不全、来源不明或不符合要求将予以处罚，食材（含调味料）变质变味，采购不符合约定的食材（含调味料）</w:t>
            </w:r>
          </w:p>
        </w:tc>
        <w:tc>
          <w:tcPr>
            <w:tcW w:w="1860" w:type="dxa"/>
            <w:tcBorders>
              <w:top w:val="nil"/>
              <w:left w:val="nil"/>
              <w:bottom w:val="single" w:color="000000" w:sz="4" w:space="0"/>
              <w:right w:val="single" w:color="000000" w:sz="4" w:space="0"/>
            </w:tcBorders>
            <w:vAlign w:val="center"/>
          </w:tcPr>
          <w:p w14:paraId="4F6BA96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米面油肉类罚款2000元，调味品类罚款1000元</w:t>
            </w:r>
          </w:p>
        </w:tc>
        <w:tc>
          <w:tcPr>
            <w:tcW w:w="1890" w:type="dxa"/>
            <w:tcBorders>
              <w:top w:val="nil"/>
              <w:left w:val="nil"/>
              <w:bottom w:val="single" w:color="000000" w:sz="4" w:space="0"/>
              <w:right w:val="single" w:color="000000" w:sz="4" w:space="0"/>
            </w:tcBorders>
            <w:noWrap/>
            <w:vAlign w:val="center"/>
          </w:tcPr>
          <w:p w14:paraId="704F635B">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r>
    </w:tbl>
    <w:p w14:paraId="0E4DDA81">
      <w:pPr>
        <w:spacing w:line="480" w:lineRule="exact"/>
        <w:rPr>
          <w:rFonts w:ascii="宋体" w:hAnsi="宋体" w:eastAsia="宋体" w:cs="宋体"/>
        </w:rPr>
      </w:pPr>
    </w:p>
    <w:p w14:paraId="5BC44CD8">
      <w:pPr>
        <w:spacing w:line="480" w:lineRule="exact"/>
        <w:ind w:firstLine="0" w:firstLineChars="0"/>
        <w:rPr>
          <w:rFonts w:ascii="宋体" w:hAnsi="宋体" w:eastAsia="宋体" w:cs="宋体"/>
          <w:sz w:val="21"/>
          <w:szCs w:val="21"/>
        </w:rPr>
      </w:pPr>
      <w:r>
        <w:rPr>
          <w:rFonts w:hint="eastAsia" w:ascii="宋体" w:hAnsi="宋体" w:eastAsia="宋体" w:cs="宋体"/>
          <w:sz w:val="21"/>
          <w:szCs w:val="21"/>
        </w:rPr>
        <w:br w:type="page"/>
      </w:r>
    </w:p>
    <w:p w14:paraId="14C4ED56">
      <w:pPr>
        <w:pStyle w:val="3"/>
        <w:spacing w:line="480" w:lineRule="exact"/>
        <w:ind w:firstLine="422"/>
        <w:rPr>
          <w:rFonts w:ascii="宋体" w:hAnsi="宋体" w:eastAsia="宋体" w:cs="宋体"/>
          <w:sz w:val="21"/>
          <w:szCs w:val="21"/>
        </w:rPr>
        <w:sectPr>
          <w:pgSz w:w="11906" w:h="16838"/>
          <w:pgMar w:top="1440" w:right="1123" w:bottom="1440" w:left="1123" w:header="851" w:footer="992" w:gutter="0"/>
          <w:cols w:space="425" w:num="1"/>
          <w:docGrid w:type="lines" w:linePitch="312" w:charSpace="0"/>
        </w:sectPr>
      </w:pPr>
    </w:p>
    <w:p w14:paraId="61D1C12D">
      <w:pPr>
        <w:pStyle w:val="3"/>
        <w:spacing w:line="480" w:lineRule="exact"/>
        <w:ind w:firstLine="422"/>
        <w:rPr>
          <w:rFonts w:ascii="宋体" w:hAnsi="宋体" w:eastAsia="宋体" w:cs="宋体"/>
        </w:rPr>
      </w:pPr>
      <w:r>
        <w:rPr>
          <w:rFonts w:hint="eastAsia" w:ascii="宋体" w:hAnsi="宋体" w:eastAsia="宋体" w:cs="宋体"/>
          <w:sz w:val="21"/>
          <w:szCs w:val="21"/>
        </w:rPr>
        <w:t>附件3：月度考核表</w:t>
      </w:r>
    </w:p>
    <w:tbl>
      <w:tblPr>
        <w:tblStyle w:val="29"/>
        <w:tblW w:w="10021" w:type="dxa"/>
        <w:jc w:val="center"/>
        <w:tblLayout w:type="fixed"/>
        <w:tblCellMar>
          <w:top w:w="0" w:type="dxa"/>
          <w:left w:w="108" w:type="dxa"/>
          <w:bottom w:w="0" w:type="dxa"/>
          <w:right w:w="108" w:type="dxa"/>
        </w:tblCellMar>
      </w:tblPr>
      <w:tblGrid>
        <w:gridCol w:w="830"/>
        <w:gridCol w:w="4623"/>
        <w:gridCol w:w="982"/>
        <w:gridCol w:w="927"/>
        <w:gridCol w:w="1023"/>
        <w:gridCol w:w="914"/>
        <w:gridCol w:w="722"/>
      </w:tblGrid>
      <w:tr w14:paraId="0290BCDF">
        <w:tblPrEx>
          <w:tblCellMar>
            <w:top w:w="0" w:type="dxa"/>
            <w:left w:w="108" w:type="dxa"/>
            <w:bottom w:w="0" w:type="dxa"/>
            <w:right w:w="108" w:type="dxa"/>
          </w:tblCellMar>
        </w:tblPrEx>
        <w:trPr>
          <w:trHeight w:val="705" w:hRule="atLeast"/>
          <w:jc w:val="center"/>
        </w:trPr>
        <w:tc>
          <w:tcPr>
            <w:tcW w:w="10021" w:type="dxa"/>
            <w:gridSpan w:val="7"/>
            <w:tcBorders>
              <w:top w:val="single" w:color="auto" w:sz="4" w:space="0"/>
              <w:left w:val="single" w:color="auto" w:sz="4" w:space="0"/>
              <w:bottom w:val="single" w:color="auto" w:sz="4" w:space="0"/>
              <w:right w:val="single" w:color="000000" w:sz="4" w:space="0"/>
            </w:tcBorders>
            <w:shd w:val="clear" w:color="000000" w:fill="FFFFFF"/>
            <w:vAlign w:val="center"/>
          </w:tcPr>
          <w:p w14:paraId="46ECB962">
            <w:pPr>
              <w:spacing w:line="480" w:lineRule="exact"/>
              <w:ind w:firstLine="482"/>
              <w:rPr>
                <w:rFonts w:ascii="宋体" w:hAnsi="宋体" w:eastAsia="宋体" w:cs="宋体"/>
                <w:b/>
                <w:bCs/>
              </w:rPr>
            </w:pPr>
            <w:r>
              <w:rPr>
                <w:rFonts w:hint="eastAsia" w:ascii="宋体" w:hAnsi="宋体" w:eastAsia="宋体" w:cs="宋体"/>
                <w:b/>
                <w:bCs/>
              </w:rPr>
              <w:t xml:space="preserve">   </w:t>
            </w:r>
            <w:r>
              <w:rPr>
                <w:rFonts w:hint="eastAsia" w:ascii="宋体" w:hAnsi="宋体" w:eastAsia="宋体" w:cs="宋体"/>
                <w:b/>
                <w:bCs/>
                <w:u w:val="single"/>
              </w:rPr>
              <w:t xml:space="preserve">    </w:t>
            </w:r>
            <w:r>
              <w:rPr>
                <w:rFonts w:hint="eastAsia" w:ascii="宋体" w:hAnsi="宋体" w:eastAsia="宋体" w:cs="宋体"/>
                <w:b/>
                <w:bCs/>
              </w:rPr>
              <w:t>年</w:t>
            </w:r>
            <w:r>
              <w:rPr>
                <w:rFonts w:hint="eastAsia" w:ascii="宋体" w:hAnsi="宋体" w:eastAsia="宋体" w:cs="宋体"/>
                <w:b/>
                <w:bCs/>
                <w:u w:val="single"/>
              </w:rPr>
              <w:t xml:space="preserve">   </w:t>
            </w:r>
            <w:r>
              <w:rPr>
                <w:rFonts w:hint="eastAsia" w:ascii="宋体" w:hAnsi="宋体" w:eastAsia="宋体" w:cs="宋体"/>
                <w:b/>
                <w:bCs/>
              </w:rPr>
              <w:t>月食堂月度考核表</w:t>
            </w:r>
          </w:p>
        </w:tc>
      </w:tr>
      <w:tr w14:paraId="759BD0E4">
        <w:tblPrEx>
          <w:tblCellMar>
            <w:top w:w="0" w:type="dxa"/>
            <w:left w:w="108" w:type="dxa"/>
            <w:bottom w:w="0" w:type="dxa"/>
            <w:right w:w="108" w:type="dxa"/>
          </w:tblCellMar>
        </w:tblPrEx>
        <w:trPr>
          <w:trHeight w:val="520" w:hRule="atLeast"/>
          <w:jc w:val="center"/>
        </w:trPr>
        <w:tc>
          <w:tcPr>
            <w:tcW w:w="10021" w:type="dxa"/>
            <w:gridSpan w:val="7"/>
            <w:tcBorders>
              <w:top w:val="single" w:color="auto" w:sz="4" w:space="0"/>
              <w:left w:val="single" w:color="auto" w:sz="4" w:space="0"/>
              <w:bottom w:val="single" w:color="auto" w:sz="4" w:space="0"/>
              <w:right w:val="single" w:color="000000" w:sz="4" w:space="0"/>
            </w:tcBorders>
            <w:shd w:val="clear" w:color="000000" w:fill="FFFFFF"/>
            <w:vAlign w:val="center"/>
          </w:tcPr>
          <w:p w14:paraId="05AA6971">
            <w:pPr>
              <w:spacing w:line="480" w:lineRule="exact"/>
              <w:ind w:firstLine="0" w:firstLineChars="0"/>
              <w:rPr>
                <w:rFonts w:ascii="宋体" w:hAnsi="宋体" w:eastAsia="宋体" w:cs="宋体"/>
                <w:b/>
                <w:bCs/>
                <w:sz w:val="20"/>
              </w:rPr>
            </w:pPr>
            <w:r>
              <w:rPr>
                <w:rFonts w:hint="eastAsia" w:ascii="宋体" w:hAnsi="宋体" w:eastAsia="宋体" w:cs="宋体"/>
                <w:b/>
                <w:bCs/>
                <w:sz w:val="20"/>
              </w:rPr>
              <w:t>考核日期：</w:t>
            </w:r>
          </w:p>
        </w:tc>
      </w:tr>
      <w:tr w14:paraId="063F73E8">
        <w:tblPrEx>
          <w:tblCellMar>
            <w:top w:w="0" w:type="dxa"/>
            <w:left w:w="108" w:type="dxa"/>
            <w:bottom w:w="0" w:type="dxa"/>
            <w:right w:w="108" w:type="dxa"/>
          </w:tblCellMar>
        </w:tblPrEx>
        <w:trPr>
          <w:trHeight w:val="520" w:hRule="atLeast"/>
          <w:jc w:val="center"/>
        </w:trPr>
        <w:tc>
          <w:tcPr>
            <w:tcW w:w="830" w:type="dxa"/>
            <w:tcBorders>
              <w:top w:val="nil"/>
              <w:left w:val="single" w:color="auto" w:sz="4" w:space="0"/>
              <w:bottom w:val="single" w:color="auto" w:sz="4" w:space="0"/>
              <w:right w:val="single" w:color="auto" w:sz="4" w:space="0"/>
            </w:tcBorders>
            <w:shd w:val="clear" w:color="000000" w:fill="FFFFFF"/>
            <w:vAlign w:val="center"/>
          </w:tcPr>
          <w:p w14:paraId="75A9BE8A">
            <w:pPr>
              <w:spacing w:line="480" w:lineRule="exact"/>
              <w:ind w:firstLine="0" w:firstLineChars="0"/>
              <w:rPr>
                <w:rFonts w:ascii="宋体" w:hAnsi="宋体" w:eastAsia="宋体" w:cs="宋体"/>
                <w:b/>
                <w:bCs/>
                <w:sz w:val="20"/>
              </w:rPr>
            </w:pPr>
            <w:r>
              <w:rPr>
                <w:rFonts w:hint="eastAsia" w:ascii="宋体" w:hAnsi="宋体" w:eastAsia="宋体" w:cs="宋体"/>
                <w:b/>
                <w:bCs/>
                <w:sz w:val="20"/>
              </w:rPr>
              <w:t>项目</w:t>
            </w:r>
          </w:p>
        </w:tc>
        <w:tc>
          <w:tcPr>
            <w:tcW w:w="4623" w:type="dxa"/>
            <w:tcBorders>
              <w:top w:val="nil"/>
              <w:left w:val="nil"/>
              <w:bottom w:val="single" w:color="auto" w:sz="4" w:space="0"/>
              <w:right w:val="single" w:color="auto" w:sz="4" w:space="0"/>
            </w:tcBorders>
            <w:shd w:val="clear" w:color="000000" w:fill="FFFFFF"/>
            <w:vAlign w:val="center"/>
          </w:tcPr>
          <w:p w14:paraId="0BFFB1A4">
            <w:pPr>
              <w:spacing w:line="480" w:lineRule="exact"/>
              <w:ind w:firstLine="402"/>
              <w:rPr>
                <w:rFonts w:ascii="宋体" w:hAnsi="宋体" w:eastAsia="宋体" w:cs="宋体"/>
                <w:b/>
                <w:bCs/>
                <w:sz w:val="20"/>
              </w:rPr>
            </w:pPr>
            <w:r>
              <w:rPr>
                <w:rFonts w:hint="eastAsia" w:ascii="宋体" w:hAnsi="宋体" w:eastAsia="宋体" w:cs="宋体"/>
                <w:b/>
                <w:bCs/>
                <w:sz w:val="20"/>
              </w:rPr>
              <w:t>考核关键点</w:t>
            </w:r>
          </w:p>
        </w:tc>
        <w:tc>
          <w:tcPr>
            <w:tcW w:w="982" w:type="dxa"/>
            <w:tcBorders>
              <w:top w:val="nil"/>
              <w:left w:val="nil"/>
              <w:bottom w:val="single" w:color="auto" w:sz="4" w:space="0"/>
              <w:right w:val="single" w:color="auto" w:sz="4" w:space="0"/>
            </w:tcBorders>
            <w:shd w:val="clear" w:color="000000" w:fill="FFFFFF"/>
            <w:vAlign w:val="center"/>
          </w:tcPr>
          <w:p w14:paraId="6B4E9DA4">
            <w:pPr>
              <w:spacing w:line="480" w:lineRule="exact"/>
              <w:ind w:firstLine="0" w:firstLineChars="0"/>
              <w:rPr>
                <w:rFonts w:ascii="宋体" w:hAnsi="宋体" w:eastAsia="宋体" w:cs="宋体"/>
                <w:b/>
                <w:bCs/>
                <w:sz w:val="20"/>
              </w:rPr>
            </w:pPr>
            <w:r>
              <w:rPr>
                <w:rFonts w:hint="eastAsia" w:ascii="宋体" w:hAnsi="宋体" w:eastAsia="宋体" w:cs="宋体"/>
                <w:b/>
                <w:bCs/>
                <w:sz w:val="20"/>
              </w:rPr>
              <w:t>考核方法</w:t>
            </w:r>
          </w:p>
        </w:tc>
        <w:tc>
          <w:tcPr>
            <w:tcW w:w="927" w:type="dxa"/>
            <w:tcBorders>
              <w:top w:val="nil"/>
              <w:left w:val="nil"/>
              <w:bottom w:val="single" w:color="auto" w:sz="4" w:space="0"/>
              <w:right w:val="single" w:color="auto" w:sz="4" w:space="0"/>
            </w:tcBorders>
            <w:shd w:val="clear" w:color="000000" w:fill="FFFFFF"/>
            <w:vAlign w:val="center"/>
          </w:tcPr>
          <w:p w14:paraId="42029E34">
            <w:pPr>
              <w:spacing w:line="480" w:lineRule="exact"/>
              <w:ind w:firstLine="0" w:firstLineChars="0"/>
              <w:rPr>
                <w:rFonts w:ascii="宋体" w:hAnsi="宋体" w:eastAsia="宋体" w:cs="宋体"/>
                <w:b/>
                <w:bCs/>
                <w:sz w:val="20"/>
              </w:rPr>
            </w:pPr>
            <w:r>
              <w:rPr>
                <w:rFonts w:hint="eastAsia" w:ascii="宋体" w:hAnsi="宋体" w:eastAsia="宋体" w:cs="宋体"/>
                <w:b/>
                <w:bCs/>
                <w:sz w:val="20"/>
              </w:rPr>
              <w:t>整改事项</w:t>
            </w:r>
          </w:p>
        </w:tc>
        <w:tc>
          <w:tcPr>
            <w:tcW w:w="1023" w:type="dxa"/>
            <w:tcBorders>
              <w:top w:val="nil"/>
              <w:left w:val="nil"/>
              <w:bottom w:val="single" w:color="auto" w:sz="4" w:space="0"/>
              <w:right w:val="single" w:color="auto" w:sz="4" w:space="0"/>
            </w:tcBorders>
            <w:shd w:val="clear" w:color="000000" w:fill="FFFFFF"/>
            <w:vAlign w:val="center"/>
          </w:tcPr>
          <w:p w14:paraId="797C1404">
            <w:pPr>
              <w:spacing w:line="480" w:lineRule="exact"/>
              <w:ind w:firstLine="0" w:firstLineChars="0"/>
              <w:rPr>
                <w:rFonts w:ascii="宋体" w:hAnsi="宋体" w:eastAsia="宋体" w:cs="宋体"/>
                <w:b/>
                <w:bCs/>
                <w:sz w:val="20"/>
              </w:rPr>
            </w:pPr>
            <w:r>
              <w:rPr>
                <w:rFonts w:hint="eastAsia" w:ascii="宋体" w:hAnsi="宋体" w:eastAsia="宋体" w:cs="宋体"/>
                <w:b/>
                <w:bCs/>
                <w:sz w:val="20"/>
              </w:rPr>
              <w:t>风险度</w:t>
            </w:r>
          </w:p>
          <w:p w14:paraId="2818E992">
            <w:pPr>
              <w:spacing w:line="480" w:lineRule="exact"/>
              <w:ind w:firstLine="0" w:firstLineChars="0"/>
              <w:rPr>
                <w:rFonts w:ascii="宋体" w:hAnsi="宋体" w:eastAsia="宋体" w:cs="宋体"/>
                <w:b/>
                <w:bCs/>
                <w:sz w:val="20"/>
              </w:rPr>
            </w:pPr>
            <w:r>
              <w:rPr>
                <w:rFonts w:hint="eastAsia" w:ascii="宋体" w:hAnsi="宋体" w:eastAsia="宋体" w:cs="宋体"/>
                <w:b/>
                <w:bCs/>
                <w:sz w:val="20"/>
              </w:rPr>
              <w:t>(A/B/C/D)</w:t>
            </w:r>
          </w:p>
        </w:tc>
        <w:tc>
          <w:tcPr>
            <w:tcW w:w="914" w:type="dxa"/>
            <w:tcBorders>
              <w:top w:val="nil"/>
              <w:left w:val="nil"/>
              <w:bottom w:val="single" w:color="auto" w:sz="4" w:space="0"/>
              <w:right w:val="single" w:color="auto" w:sz="4" w:space="0"/>
            </w:tcBorders>
            <w:shd w:val="clear" w:color="000000" w:fill="FFFFFF"/>
            <w:noWrap/>
            <w:vAlign w:val="center"/>
          </w:tcPr>
          <w:p w14:paraId="5EC5534A">
            <w:pPr>
              <w:spacing w:line="480" w:lineRule="exact"/>
              <w:ind w:firstLine="0" w:firstLineChars="0"/>
              <w:rPr>
                <w:rFonts w:ascii="宋体" w:hAnsi="宋体" w:eastAsia="宋体" w:cs="宋体"/>
                <w:b/>
                <w:bCs/>
                <w:sz w:val="20"/>
              </w:rPr>
            </w:pPr>
            <w:r>
              <w:rPr>
                <w:rFonts w:hint="eastAsia" w:ascii="宋体" w:hAnsi="宋体" w:eastAsia="宋体" w:cs="宋体"/>
                <w:b/>
                <w:bCs/>
                <w:sz w:val="20"/>
              </w:rPr>
              <w:t>分值</w:t>
            </w:r>
          </w:p>
        </w:tc>
        <w:tc>
          <w:tcPr>
            <w:tcW w:w="722" w:type="dxa"/>
            <w:tcBorders>
              <w:top w:val="nil"/>
              <w:left w:val="nil"/>
              <w:bottom w:val="single" w:color="auto" w:sz="4" w:space="0"/>
              <w:right w:val="single" w:color="auto" w:sz="4" w:space="0"/>
            </w:tcBorders>
            <w:shd w:val="clear" w:color="000000" w:fill="FFFFFF"/>
            <w:noWrap/>
            <w:vAlign w:val="center"/>
          </w:tcPr>
          <w:p w14:paraId="53192223">
            <w:pPr>
              <w:spacing w:line="480" w:lineRule="exact"/>
              <w:ind w:firstLine="0" w:firstLineChars="0"/>
              <w:rPr>
                <w:rFonts w:ascii="宋体" w:hAnsi="宋体" w:eastAsia="宋体" w:cs="宋体"/>
                <w:b/>
                <w:bCs/>
                <w:sz w:val="20"/>
              </w:rPr>
            </w:pPr>
            <w:r>
              <w:rPr>
                <w:rFonts w:hint="eastAsia" w:ascii="宋体" w:hAnsi="宋体" w:eastAsia="宋体" w:cs="宋体"/>
                <w:b/>
                <w:bCs/>
                <w:sz w:val="20"/>
              </w:rPr>
              <w:t>扣分</w:t>
            </w:r>
          </w:p>
        </w:tc>
      </w:tr>
      <w:tr w14:paraId="207FC818">
        <w:tblPrEx>
          <w:tblCellMar>
            <w:top w:w="0" w:type="dxa"/>
            <w:left w:w="108" w:type="dxa"/>
            <w:bottom w:w="0" w:type="dxa"/>
            <w:right w:w="108" w:type="dxa"/>
          </w:tblCellMar>
        </w:tblPrEx>
        <w:trPr>
          <w:trHeight w:val="403" w:hRule="atLeast"/>
          <w:jc w:val="center"/>
        </w:trPr>
        <w:tc>
          <w:tcPr>
            <w:tcW w:w="830" w:type="dxa"/>
            <w:vMerge w:val="restart"/>
            <w:tcBorders>
              <w:top w:val="nil"/>
              <w:left w:val="single" w:color="auto" w:sz="4" w:space="0"/>
              <w:bottom w:val="single" w:color="auto" w:sz="4" w:space="0"/>
              <w:right w:val="single" w:color="auto" w:sz="4" w:space="0"/>
            </w:tcBorders>
            <w:shd w:val="clear" w:color="auto" w:fill="auto"/>
            <w:vAlign w:val="center"/>
          </w:tcPr>
          <w:p w14:paraId="4B4E40EE">
            <w:pPr>
              <w:spacing w:line="480" w:lineRule="exact"/>
              <w:ind w:firstLine="0" w:firstLineChars="0"/>
              <w:rPr>
                <w:rFonts w:ascii="宋体" w:hAnsi="宋体" w:eastAsia="宋体" w:cs="宋体"/>
                <w:b/>
                <w:bCs/>
                <w:sz w:val="18"/>
                <w:szCs w:val="18"/>
              </w:rPr>
            </w:pPr>
            <w:r>
              <w:rPr>
                <w:rFonts w:hint="eastAsia" w:ascii="宋体" w:hAnsi="宋体" w:eastAsia="宋体" w:cs="宋体"/>
                <w:b/>
                <w:bCs/>
                <w:sz w:val="18"/>
                <w:szCs w:val="18"/>
              </w:rPr>
              <w:t>人员管理15分</w:t>
            </w:r>
          </w:p>
        </w:tc>
        <w:tc>
          <w:tcPr>
            <w:tcW w:w="4623" w:type="dxa"/>
            <w:tcBorders>
              <w:top w:val="nil"/>
              <w:left w:val="nil"/>
              <w:bottom w:val="single" w:color="auto" w:sz="4" w:space="0"/>
              <w:right w:val="single" w:color="auto" w:sz="4" w:space="0"/>
            </w:tcBorders>
            <w:shd w:val="clear" w:color="auto" w:fill="auto"/>
            <w:vAlign w:val="center"/>
          </w:tcPr>
          <w:p w14:paraId="141DC66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餐饮服务人员必须持有效健康证上岗</w:t>
            </w:r>
          </w:p>
        </w:tc>
        <w:tc>
          <w:tcPr>
            <w:tcW w:w="982" w:type="dxa"/>
            <w:tcBorders>
              <w:top w:val="nil"/>
              <w:left w:val="nil"/>
              <w:bottom w:val="single" w:color="auto" w:sz="4" w:space="0"/>
              <w:right w:val="single" w:color="auto" w:sz="4" w:space="0"/>
            </w:tcBorders>
            <w:shd w:val="clear" w:color="auto" w:fill="auto"/>
            <w:vAlign w:val="center"/>
          </w:tcPr>
          <w:p w14:paraId="55510C0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检查证件</w:t>
            </w:r>
          </w:p>
        </w:tc>
        <w:tc>
          <w:tcPr>
            <w:tcW w:w="927" w:type="dxa"/>
            <w:tcBorders>
              <w:top w:val="nil"/>
              <w:left w:val="nil"/>
              <w:bottom w:val="single" w:color="auto" w:sz="4" w:space="0"/>
              <w:right w:val="single" w:color="auto" w:sz="4" w:space="0"/>
            </w:tcBorders>
            <w:shd w:val="clear" w:color="auto" w:fill="auto"/>
            <w:vAlign w:val="center"/>
          </w:tcPr>
          <w:p w14:paraId="21471B46">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3FEDFEC8">
            <w:pPr>
              <w:spacing w:line="480" w:lineRule="exact"/>
              <w:ind w:firstLine="360"/>
              <w:rPr>
                <w:rFonts w:ascii="宋体" w:hAnsi="宋体" w:eastAsia="宋体" w:cs="宋体"/>
                <w:sz w:val="18"/>
                <w:szCs w:val="18"/>
              </w:rPr>
            </w:pPr>
            <w:r>
              <w:rPr>
                <w:rFonts w:hint="eastAsia" w:ascii="宋体" w:hAnsi="宋体" w:eastAsia="宋体" w:cs="宋体"/>
                <w:sz w:val="18"/>
                <w:szCs w:val="18"/>
              </w:rPr>
              <w:t>A</w:t>
            </w:r>
          </w:p>
        </w:tc>
        <w:tc>
          <w:tcPr>
            <w:tcW w:w="914" w:type="dxa"/>
            <w:tcBorders>
              <w:top w:val="nil"/>
              <w:left w:val="nil"/>
              <w:bottom w:val="single" w:color="auto" w:sz="4" w:space="0"/>
              <w:right w:val="single" w:color="auto" w:sz="4" w:space="0"/>
            </w:tcBorders>
            <w:shd w:val="clear" w:color="auto" w:fill="auto"/>
            <w:noWrap/>
            <w:vAlign w:val="center"/>
          </w:tcPr>
          <w:p w14:paraId="28541AE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noWrap/>
            <w:vAlign w:val="center"/>
          </w:tcPr>
          <w:p w14:paraId="3D988DAC">
            <w:pPr>
              <w:spacing w:line="480" w:lineRule="exact"/>
              <w:ind w:firstLine="402"/>
              <w:rPr>
                <w:rFonts w:ascii="宋体" w:hAnsi="宋体" w:eastAsia="宋体" w:cs="宋体"/>
                <w:b/>
                <w:bCs/>
                <w:sz w:val="20"/>
              </w:rPr>
            </w:pPr>
          </w:p>
        </w:tc>
      </w:tr>
      <w:tr w14:paraId="0276B2DD">
        <w:tblPrEx>
          <w:tblCellMar>
            <w:top w:w="0" w:type="dxa"/>
            <w:left w:w="108" w:type="dxa"/>
            <w:bottom w:w="0" w:type="dxa"/>
            <w:right w:w="108" w:type="dxa"/>
          </w:tblCellMar>
        </w:tblPrEx>
        <w:trPr>
          <w:trHeight w:val="50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612BF491">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6E52533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管理团队人员配备达标(有食品安全员证)</w:t>
            </w:r>
          </w:p>
        </w:tc>
        <w:tc>
          <w:tcPr>
            <w:tcW w:w="982" w:type="dxa"/>
            <w:tcBorders>
              <w:top w:val="nil"/>
              <w:left w:val="nil"/>
              <w:bottom w:val="single" w:color="auto" w:sz="4" w:space="0"/>
              <w:right w:val="single" w:color="auto" w:sz="4" w:space="0"/>
            </w:tcBorders>
            <w:shd w:val="clear" w:color="auto" w:fill="auto"/>
            <w:vAlign w:val="center"/>
          </w:tcPr>
          <w:p w14:paraId="674E439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4083A1BE">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14E0BE1B">
            <w:pPr>
              <w:spacing w:line="480" w:lineRule="exact"/>
              <w:ind w:firstLine="360"/>
              <w:rPr>
                <w:rFonts w:ascii="宋体" w:hAnsi="宋体" w:eastAsia="宋体" w:cs="宋体"/>
                <w:sz w:val="18"/>
                <w:szCs w:val="18"/>
              </w:rPr>
            </w:pPr>
            <w:r>
              <w:rPr>
                <w:rFonts w:hint="eastAsia" w:ascii="宋体" w:hAnsi="宋体" w:eastAsia="宋体" w:cs="宋体"/>
                <w:sz w:val="18"/>
                <w:szCs w:val="18"/>
              </w:rPr>
              <w:t>A</w:t>
            </w:r>
          </w:p>
        </w:tc>
        <w:tc>
          <w:tcPr>
            <w:tcW w:w="914" w:type="dxa"/>
            <w:tcBorders>
              <w:top w:val="nil"/>
              <w:left w:val="nil"/>
              <w:bottom w:val="single" w:color="auto" w:sz="4" w:space="0"/>
              <w:right w:val="single" w:color="auto" w:sz="4" w:space="0"/>
            </w:tcBorders>
            <w:shd w:val="clear" w:color="auto" w:fill="auto"/>
            <w:noWrap/>
            <w:vAlign w:val="center"/>
          </w:tcPr>
          <w:p w14:paraId="0CE9E19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center"/>
          </w:tcPr>
          <w:p w14:paraId="0380E24F">
            <w:pPr>
              <w:spacing w:line="480" w:lineRule="exact"/>
              <w:ind w:firstLine="402"/>
              <w:rPr>
                <w:rFonts w:ascii="宋体" w:hAnsi="宋体" w:eastAsia="宋体" w:cs="宋体"/>
                <w:b/>
                <w:bCs/>
                <w:sz w:val="20"/>
              </w:rPr>
            </w:pPr>
          </w:p>
        </w:tc>
      </w:tr>
      <w:tr w14:paraId="15952961">
        <w:tblPrEx>
          <w:tblCellMar>
            <w:top w:w="0" w:type="dxa"/>
            <w:left w:w="108" w:type="dxa"/>
            <w:bottom w:w="0" w:type="dxa"/>
            <w:right w:w="108" w:type="dxa"/>
          </w:tblCellMar>
        </w:tblPrEx>
        <w:trPr>
          <w:trHeight w:val="41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1EB88AAD">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noWrap/>
            <w:vAlign w:val="center"/>
          </w:tcPr>
          <w:p w14:paraId="28ACBFC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餐饮服务人员内部培训月度≥1次</w:t>
            </w:r>
          </w:p>
        </w:tc>
        <w:tc>
          <w:tcPr>
            <w:tcW w:w="982" w:type="dxa"/>
            <w:tcBorders>
              <w:top w:val="nil"/>
              <w:left w:val="nil"/>
              <w:bottom w:val="single" w:color="auto" w:sz="4" w:space="0"/>
              <w:right w:val="single" w:color="auto" w:sz="4" w:space="0"/>
            </w:tcBorders>
            <w:shd w:val="clear" w:color="auto" w:fill="auto"/>
            <w:vAlign w:val="center"/>
          </w:tcPr>
          <w:p w14:paraId="0646173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查看记录</w:t>
            </w:r>
          </w:p>
        </w:tc>
        <w:tc>
          <w:tcPr>
            <w:tcW w:w="927" w:type="dxa"/>
            <w:tcBorders>
              <w:top w:val="nil"/>
              <w:left w:val="nil"/>
              <w:bottom w:val="single" w:color="auto" w:sz="4" w:space="0"/>
              <w:right w:val="single" w:color="auto" w:sz="4" w:space="0"/>
            </w:tcBorders>
            <w:shd w:val="clear" w:color="auto" w:fill="auto"/>
            <w:vAlign w:val="center"/>
          </w:tcPr>
          <w:p w14:paraId="49F5CF0E">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761534C2">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2695ED2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noWrap/>
            <w:vAlign w:val="center"/>
          </w:tcPr>
          <w:p w14:paraId="60B8334E">
            <w:pPr>
              <w:spacing w:line="480" w:lineRule="exact"/>
              <w:ind w:firstLine="402"/>
              <w:rPr>
                <w:rFonts w:ascii="宋体" w:hAnsi="宋体" w:eastAsia="宋体" w:cs="宋体"/>
                <w:b/>
                <w:bCs/>
                <w:sz w:val="20"/>
              </w:rPr>
            </w:pPr>
          </w:p>
        </w:tc>
      </w:tr>
      <w:tr w14:paraId="70237A7F">
        <w:tblPrEx>
          <w:tblCellMar>
            <w:top w:w="0" w:type="dxa"/>
            <w:left w:w="108" w:type="dxa"/>
            <w:bottom w:w="0" w:type="dxa"/>
            <w:right w:w="108" w:type="dxa"/>
          </w:tblCellMar>
        </w:tblPrEx>
        <w:trPr>
          <w:trHeight w:val="765"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16613340">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29F7DCE4">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餐饮人员服务态度好，严格按照标准语言、标准动作操作执行；工作期间不嬉笑、打闹、聚众聊天、玩手机，不准大声喧哗</w:t>
            </w:r>
          </w:p>
        </w:tc>
        <w:tc>
          <w:tcPr>
            <w:tcW w:w="982" w:type="dxa"/>
            <w:tcBorders>
              <w:top w:val="nil"/>
              <w:left w:val="nil"/>
              <w:bottom w:val="single" w:color="auto" w:sz="4" w:space="0"/>
              <w:right w:val="single" w:color="auto" w:sz="4" w:space="0"/>
            </w:tcBorders>
            <w:shd w:val="clear" w:color="auto" w:fill="auto"/>
            <w:vAlign w:val="center"/>
          </w:tcPr>
          <w:p w14:paraId="24E1EAF9">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0A002BA0">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3965272">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78E5B78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center"/>
          </w:tcPr>
          <w:p w14:paraId="1FBEA743">
            <w:pPr>
              <w:spacing w:line="480" w:lineRule="exact"/>
              <w:ind w:firstLine="402"/>
              <w:rPr>
                <w:rFonts w:ascii="宋体" w:hAnsi="宋体" w:eastAsia="宋体" w:cs="宋体"/>
                <w:b/>
                <w:bCs/>
                <w:sz w:val="20"/>
              </w:rPr>
            </w:pPr>
          </w:p>
        </w:tc>
      </w:tr>
      <w:tr w14:paraId="7F0AC94A">
        <w:tblPrEx>
          <w:tblCellMar>
            <w:top w:w="0" w:type="dxa"/>
            <w:left w:w="108" w:type="dxa"/>
            <w:bottom w:w="0" w:type="dxa"/>
            <w:right w:w="108" w:type="dxa"/>
          </w:tblCellMar>
        </w:tblPrEx>
        <w:trPr>
          <w:trHeight w:val="77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1C1F4D14">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77DCC451">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操作人员进入专间前穿着洁净的工作衣帽、正确佩戴口罩，并将手洗净、消毒；售餐人员必须佩带一次性手套和口罩，不得重复使用</w:t>
            </w:r>
          </w:p>
        </w:tc>
        <w:tc>
          <w:tcPr>
            <w:tcW w:w="982" w:type="dxa"/>
            <w:tcBorders>
              <w:top w:val="nil"/>
              <w:left w:val="nil"/>
              <w:bottom w:val="single" w:color="auto" w:sz="4" w:space="0"/>
              <w:right w:val="single" w:color="auto" w:sz="4" w:space="0"/>
            </w:tcBorders>
            <w:shd w:val="clear" w:color="auto" w:fill="auto"/>
            <w:vAlign w:val="center"/>
          </w:tcPr>
          <w:p w14:paraId="6B643F4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7FDC5756">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30F88A3">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45F99B9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vAlign w:val="center"/>
          </w:tcPr>
          <w:p w14:paraId="13D21F63">
            <w:pPr>
              <w:spacing w:line="480" w:lineRule="exact"/>
              <w:ind w:firstLine="402"/>
              <w:rPr>
                <w:rFonts w:ascii="宋体" w:hAnsi="宋体" w:eastAsia="宋体" w:cs="宋体"/>
                <w:b/>
                <w:bCs/>
                <w:sz w:val="20"/>
              </w:rPr>
            </w:pPr>
          </w:p>
        </w:tc>
      </w:tr>
      <w:tr w14:paraId="335FFC22">
        <w:tblPrEx>
          <w:tblCellMar>
            <w:top w:w="0" w:type="dxa"/>
            <w:left w:w="108" w:type="dxa"/>
            <w:bottom w:w="0" w:type="dxa"/>
            <w:right w:w="108" w:type="dxa"/>
          </w:tblCellMar>
        </w:tblPrEx>
        <w:trPr>
          <w:trHeight w:val="48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5BD92227">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34001F31">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对员工进行晨检，并有效记录</w:t>
            </w:r>
          </w:p>
        </w:tc>
        <w:tc>
          <w:tcPr>
            <w:tcW w:w="982" w:type="dxa"/>
            <w:tcBorders>
              <w:top w:val="nil"/>
              <w:left w:val="nil"/>
              <w:bottom w:val="single" w:color="auto" w:sz="4" w:space="0"/>
              <w:right w:val="single" w:color="auto" w:sz="4" w:space="0"/>
            </w:tcBorders>
            <w:shd w:val="clear" w:color="auto" w:fill="auto"/>
            <w:vAlign w:val="center"/>
          </w:tcPr>
          <w:p w14:paraId="03B9594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现场抽查</w:t>
            </w:r>
          </w:p>
        </w:tc>
        <w:tc>
          <w:tcPr>
            <w:tcW w:w="927" w:type="dxa"/>
            <w:tcBorders>
              <w:top w:val="nil"/>
              <w:left w:val="nil"/>
              <w:bottom w:val="single" w:color="auto" w:sz="4" w:space="0"/>
              <w:right w:val="single" w:color="auto" w:sz="4" w:space="0"/>
            </w:tcBorders>
            <w:shd w:val="clear" w:color="auto" w:fill="auto"/>
            <w:vAlign w:val="center"/>
          </w:tcPr>
          <w:p w14:paraId="78A35873">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2D853B8D">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6B4A48CB">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center"/>
          </w:tcPr>
          <w:p w14:paraId="1BD772E8">
            <w:pPr>
              <w:spacing w:line="480" w:lineRule="exact"/>
              <w:ind w:firstLine="402"/>
              <w:rPr>
                <w:rFonts w:ascii="宋体" w:hAnsi="宋体" w:eastAsia="宋体" w:cs="宋体"/>
                <w:b/>
                <w:bCs/>
                <w:sz w:val="20"/>
              </w:rPr>
            </w:pPr>
          </w:p>
        </w:tc>
      </w:tr>
      <w:tr w14:paraId="214DB879">
        <w:tblPrEx>
          <w:tblCellMar>
            <w:top w:w="0" w:type="dxa"/>
            <w:left w:w="108" w:type="dxa"/>
            <w:bottom w:w="0" w:type="dxa"/>
            <w:right w:w="108" w:type="dxa"/>
          </w:tblCellMar>
        </w:tblPrEx>
        <w:trPr>
          <w:trHeight w:val="403"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045873A1">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5058A1B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是否达到规定的个人卫生要求项的</w:t>
            </w:r>
          </w:p>
        </w:tc>
        <w:tc>
          <w:tcPr>
            <w:tcW w:w="982" w:type="dxa"/>
            <w:tcBorders>
              <w:top w:val="nil"/>
              <w:left w:val="nil"/>
              <w:bottom w:val="single" w:color="auto" w:sz="4" w:space="0"/>
              <w:right w:val="single" w:color="auto" w:sz="4" w:space="0"/>
            </w:tcBorders>
            <w:shd w:val="clear" w:color="auto" w:fill="auto"/>
            <w:vAlign w:val="center"/>
          </w:tcPr>
          <w:p w14:paraId="73407BC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0BD8CDF8">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17626CC0">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noWrap/>
            <w:vAlign w:val="center"/>
          </w:tcPr>
          <w:p w14:paraId="35F2CA6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noWrap/>
            <w:vAlign w:val="center"/>
          </w:tcPr>
          <w:p w14:paraId="3E4CBF25">
            <w:pPr>
              <w:spacing w:line="480" w:lineRule="exact"/>
              <w:ind w:firstLine="402"/>
              <w:rPr>
                <w:rFonts w:ascii="宋体" w:hAnsi="宋体" w:eastAsia="宋体" w:cs="宋体"/>
                <w:b/>
                <w:bCs/>
                <w:sz w:val="20"/>
              </w:rPr>
            </w:pPr>
          </w:p>
        </w:tc>
      </w:tr>
      <w:tr w14:paraId="4569125D">
        <w:tblPrEx>
          <w:tblCellMar>
            <w:top w:w="0" w:type="dxa"/>
            <w:left w:w="108" w:type="dxa"/>
            <w:bottom w:w="0" w:type="dxa"/>
            <w:right w:w="108" w:type="dxa"/>
          </w:tblCellMar>
        </w:tblPrEx>
        <w:trPr>
          <w:trHeight w:val="403"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3DAABF1E">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5A72AE79">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餐前及用餐末端，餐饮服务人员需在指定区域休息和用餐</w:t>
            </w:r>
          </w:p>
        </w:tc>
        <w:tc>
          <w:tcPr>
            <w:tcW w:w="982" w:type="dxa"/>
            <w:tcBorders>
              <w:top w:val="nil"/>
              <w:left w:val="nil"/>
              <w:bottom w:val="single" w:color="auto" w:sz="4" w:space="0"/>
              <w:right w:val="single" w:color="auto" w:sz="4" w:space="0"/>
            </w:tcBorders>
            <w:shd w:val="clear" w:color="auto" w:fill="auto"/>
            <w:vAlign w:val="center"/>
          </w:tcPr>
          <w:p w14:paraId="7C9C4A3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12D846A0">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0E1A1A68">
            <w:pPr>
              <w:spacing w:line="480" w:lineRule="exact"/>
              <w:ind w:firstLine="360"/>
              <w:rPr>
                <w:rFonts w:ascii="宋体" w:hAnsi="宋体" w:eastAsia="宋体" w:cs="宋体"/>
                <w:sz w:val="18"/>
                <w:szCs w:val="18"/>
              </w:rPr>
            </w:pPr>
            <w:r>
              <w:rPr>
                <w:rFonts w:hint="eastAsia" w:ascii="宋体" w:hAnsi="宋体" w:eastAsia="宋体" w:cs="宋体"/>
                <w:sz w:val="18"/>
                <w:szCs w:val="18"/>
              </w:rPr>
              <w:t>D</w:t>
            </w:r>
          </w:p>
        </w:tc>
        <w:tc>
          <w:tcPr>
            <w:tcW w:w="914" w:type="dxa"/>
            <w:tcBorders>
              <w:top w:val="nil"/>
              <w:left w:val="nil"/>
              <w:bottom w:val="single" w:color="auto" w:sz="4" w:space="0"/>
              <w:right w:val="single" w:color="auto" w:sz="4" w:space="0"/>
            </w:tcBorders>
            <w:shd w:val="clear" w:color="auto" w:fill="auto"/>
            <w:vAlign w:val="center"/>
          </w:tcPr>
          <w:p w14:paraId="1A73B6B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noWrap/>
            <w:vAlign w:val="center"/>
          </w:tcPr>
          <w:p w14:paraId="64344C89">
            <w:pPr>
              <w:spacing w:line="480" w:lineRule="exact"/>
              <w:ind w:firstLine="402"/>
              <w:rPr>
                <w:rFonts w:ascii="宋体" w:hAnsi="宋体" w:eastAsia="宋体" w:cs="宋体"/>
                <w:b/>
                <w:bCs/>
                <w:sz w:val="20"/>
              </w:rPr>
            </w:pPr>
          </w:p>
        </w:tc>
      </w:tr>
      <w:tr w14:paraId="2E3BE6B7">
        <w:tblPrEx>
          <w:tblCellMar>
            <w:top w:w="0" w:type="dxa"/>
            <w:left w:w="108" w:type="dxa"/>
            <w:bottom w:w="0" w:type="dxa"/>
            <w:right w:w="108" w:type="dxa"/>
          </w:tblCellMar>
        </w:tblPrEx>
        <w:trPr>
          <w:trHeight w:val="403"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6AF25785">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noWrap/>
            <w:vAlign w:val="center"/>
          </w:tcPr>
          <w:p w14:paraId="6E146C1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员工个人物品放在指定位置</w:t>
            </w:r>
          </w:p>
        </w:tc>
        <w:tc>
          <w:tcPr>
            <w:tcW w:w="982" w:type="dxa"/>
            <w:tcBorders>
              <w:top w:val="nil"/>
              <w:left w:val="nil"/>
              <w:bottom w:val="single" w:color="auto" w:sz="4" w:space="0"/>
              <w:right w:val="single" w:color="auto" w:sz="4" w:space="0"/>
            </w:tcBorders>
            <w:shd w:val="clear" w:color="auto" w:fill="auto"/>
            <w:vAlign w:val="center"/>
          </w:tcPr>
          <w:p w14:paraId="2082D7F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56A3E816">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690B6729">
            <w:pPr>
              <w:spacing w:line="480" w:lineRule="exact"/>
              <w:ind w:firstLine="360"/>
              <w:rPr>
                <w:rFonts w:ascii="宋体" w:hAnsi="宋体" w:eastAsia="宋体" w:cs="宋体"/>
                <w:sz w:val="18"/>
                <w:szCs w:val="18"/>
              </w:rPr>
            </w:pPr>
            <w:r>
              <w:rPr>
                <w:rFonts w:hint="eastAsia" w:ascii="宋体" w:hAnsi="宋体" w:eastAsia="宋体" w:cs="宋体"/>
                <w:sz w:val="18"/>
                <w:szCs w:val="18"/>
              </w:rPr>
              <w:t>D</w:t>
            </w:r>
          </w:p>
        </w:tc>
        <w:tc>
          <w:tcPr>
            <w:tcW w:w="914" w:type="dxa"/>
            <w:tcBorders>
              <w:top w:val="nil"/>
              <w:left w:val="nil"/>
              <w:bottom w:val="single" w:color="auto" w:sz="4" w:space="0"/>
              <w:right w:val="single" w:color="auto" w:sz="4" w:space="0"/>
            </w:tcBorders>
            <w:shd w:val="clear" w:color="auto" w:fill="auto"/>
            <w:vAlign w:val="center"/>
          </w:tcPr>
          <w:p w14:paraId="7581818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noWrap/>
            <w:vAlign w:val="center"/>
          </w:tcPr>
          <w:p w14:paraId="045439D9">
            <w:pPr>
              <w:spacing w:line="480" w:lineRule="exact"/>
              <w:ind w:firstLine="402"/>
              <w:rPr>
                <w:rFonts w:ascii="宋体" w:hAnsi="宋体" w:eastAsia="宋体" w:cs="宋体"/>
                <w:b/>
                <w:bCs/>
                <w:sz w:val="20"/>
              </w:rPr>
            </w:pPr>
          </w:p>
        </w:tc>
      </w:tr>
      <w:tr w14:paraId="4DF772D2">
        <w:tblPrEx>
          <w:tblCellMar>
            <w:top w:w="0" w:type="dxa"/>
            <w:left w:w="108" w:type="dxa"/>
            <w:bottom w:w="0" w:type="dxa"/>
            <w:right w:w="108" w:type="dxa"/>
          </w:tblCellMar>
        </w:tblPrEx>
        <w:trPr>
          <w:trHeight w:val="403" w:hRule="atLeast"/>
          <w:jc w:val="center"/>
        </w:trPr>
        <w:tc>
          <w:tcPr>
            <w:tcW w:w="830" w:type="dxa"/>
            <w:vMerge w:val="restart"/>
            <w:tcBorders>
              <w:top w:val="nil"/>
              <w:left w:val="single" w:color="auto" w:sz="4" w:space="0"/>
              <w:bottom w:val="single" w:color="auto" w:sz="4" w:space="0"/>
              <w:right w:val="single" w:color="auto" w:sz="4" w:space="0"/>
            </w:tcBorders>
            <w:shd w:val="clear" w:color="auto" w:fill="auto"/>
            <w:vAlign w:val="center"/>
          </w:tcPr>
          <w:p w14:paraId="4B0ECCC0">
            <w:pPr>
              <w:spacing w:line="480" w:lineRule="exact"/>
              <w:ind w:firstLine="0" w:firstLineChars="0"/>
              <w:rPr>
                <w:rFonts w:ascii="宋体" w:hAnsi="宋体" w:eastAsia="宋体" w:cs="宋体"/>
                <w:b/>
                <w:bCs/>
                <w:sz w:val="18"/>
                <w:szCs w:val="18"/>
              </w:rPr>
            </w:pPr>
            <w:r>
              <w:rPr>
                <w:rFonts w:hint="eastAsia" w:ascii="宋体" w:hAnsi="宋体" w:eastAsia="宋体" w:cs="宋体"/>
                <w:b/>
                <w:bCs/>
                <w:sz w:val="18"/>
                <w:szCs w:val="18"/>
              </w:rPr>
              <w:t>采购管理</w:t>
            </w:r>
          </w:p>
          <w:p w14:paraId="11D1CC87">
            <w:pPr>
              <w:spacing w:line="480" w:lineRule="exact"/>
              <w:ind w:firstLine="361"/>
              <w:rPr>
                <w:rFonts w:ascii="宋体" w:hAnsi="宋体" w:eastAsia="宋体" w:cs="宋体"/>
                <w:b/>
                <w:bCs/>
                <w:sz w:val="18"/>
                <w:szCs w:val="18"/>
              </w:rPr>
            </w:pPr>
            <w:r>
              <w:rPr>
                <w:rFonts w:hint="eastAsia" w:ascii="宋体" w:hAnsi="宋体" w:eastAsia="宋体" w:cs="宋体"/>
                <w:b/>
                <w:bCs/>
                <w:sz w:val="18"/>
                <w:szCs w:val="18"/>
              </w:rPr>
              <w:t>5分</w:t>
            </w:r>
          </w:p>
        </w:tc>
        <w:tc>
          <w:tcPr>
            <w:tcW w:w="4623" w:type="dxa"/>
            <w:tcBorders>
              <w:top w:val="nil"/>
              <w:left w:val="nil"/>
              <w:bottom w:val="single" w:color="auto" w:sz="4" w:space="0"/>
              <w:right w:val="single" w:color="auto" w:sz="4" w:space="0"/>
            </w:tcBorders>
            <w:shd w:val="clear" w:color="auto" w:fill="auto"/>
            <w:vAlign w:val="center"/>
          </w:tcPr>
          <w:p w14:paraId="38A0044D">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供餐商取得相关资质，且证件在有效期内</w:t>
            </w:r>
          </w:p>
        </w:tc>
        <w:tc>
          <w:tcPr>
            <w:tcW w:w="982" w:type="dxa"/>
            <w:tcBorders>
              <w:top w:val="nil"/>
              <w:left w:val="nil"/>
              <w:bottom w:val="single" w:color="auto" w:sz="4" w:space="0"/>
              <w:right w:val="single" w:color="auto" w:sz="4" w:space="0"/>
            </w:tcBorders>
            <w:shd w:val="clear" w:color="auto" w:fill="auto"/>
            <w:vAlign w:val="center"/>
          </w:tcPr>
          <w:p w14:paraId="6DD1CCB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资质审查</w:t>
            </w:r>
          </w:p>
        </w:tc>
        <w:tc>
          <w:tcPr>
            <w:tcW w:w="927" w:type="dxa"/>
            <w:tcBorders>
              <w:top w:val="nil"/>
              <w:left w:val="nil"/>
              <w:bottom w:val="single" w:color="auto" w:sz="4" w:space="0"/>
              <w:right w:val="single" w:color="auto" w:sz="4" w:space="0"/>
            </w:tcBorders>
            <w:shd w:val="clear" w:color="auto" w:fill="auto"/>
            <w:vAlign w:val="center"/>
          </w:tcPr>
          <w:p w14:paraId="24A7AB60">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F665784">
            <w:pPr>
              <w:spacing w:line="480" w:lineRule="exact"/>
              <w:ind w:firstLine="360"/>
              <w:rPr>
                <w:rFonts w:ascii="宋体" w:hAnsi="宋体" w:eastAsia="宋体" w:cs="宋体"/>
                <w:sz w:val="18"/>
                <w:szCs w:val="18"/>
              </w:rPr>
            </w:pPr>
            <w:r>
              <w:rPr>
                <w:rFonts w:hint="eastAsia" w:ascii="宋体" w:hAnsi="宋体" w:eastAsia="宋体" w:cs="宋体"/>
                <w:sz w:val="18"/>
                <w:szCs w:val="18"/>
              </w:rPr>
              <w:t>A</w:t>
            </w:r>
          </w:p>
        </w:tc>
        <w:tc>
          <w:tcPr>
            <w:tcW w:w="914" w:type="dxa"/>
            <w:tcBorders>
              <w:top w:val="nil"/>
              <w:left w:val="nil"/>
              <w:bottom w:val="single" w:color="auto" w:sz="4" w:space="0"/>
              <w:right w:val="single" w:color="auto" w:sz="4" w:space="0"/>
            </w:tcBorders>
            <w:shd w:val="clear" w:color="auto" w:fill="auto"/>
            <w:noWrap/>
            <w:vAlign w:val="center"/>
          </w:tcPr>
          <w:p w14:paraId="2438546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center"/>
          </w:tcPr>
          <w:p w14:paraId="200A80AF">
            <w:pPr>
              <w:spacing w:line="480" w:lineRule="exact"/>
              <w:ind w:firstLine="402"/>
              <w:rPr>
                <w:rFonts w:ascii="宋体" w:hAnsi="宋体" w:eastAsia="宋体" w:cs="宋体"/>
                <w:b/>
                <w:bCs/>
                <w:sz w:val="20"/>
              </w:rPr>
            </w:pPr>
          </w:p>
        </w:tc>
      </w:tr>
      <w:tr w14:paraId="4562F718">
        <w:tblPrEx>
          <w:tblCellMar>
            <w:top w:w="0" w:type="dxa"/>
            <w:left w:w="108" w:type="dxa"/>
            <w:bottom w:w="0" w:type="dxa"/>
            <w:right w:w="108" w:type="dxa"/>
          </w:tblCellMar>
        </w:tblPrEx>
        <w:trPr>
          <w:trHeight w:val="403"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28FCB370">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017C9EAB">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有原材料检测相关证明（符合索证制度）</w:t>
            </w:r>
          </w:p>
        </w:tc>
        <w:tc>
          <w:tcPr>
            <w:tcW w:w="982" w:type="dxa"/>
            <w:tcBorders>
              <w:top w:val="nil"/>
              <w:left w:val="nil"/>
              <w:bottom w:val="single" w:color="auto" w:sz="4" w:space="0"/>
              <w:right w:val="single" w:color="auto" w:sz="4" w:space="0"/>
            </w:tcBorders>
            <w:shd w:val="clear" w:color="auto" w:fill="auto"/>
            <w:vAlign w:val="center"/>
          </w:tcPr>
          <w:p w14:paraId="24DFA47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32B558BA">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7219A156">
            <w:pPr>
              <w:spacing w:line="480" w:lineRule="exact"/>
              <w:ind w:firstLine="360"/>
              <w:rPr>
                <w:rFonts w:ascii="宋体" w:hAnsi="宋体" w:eastAsia="宋体" w:cs="宋体"/>
                <w:sz w:val="18"/>
                <w:szCs w:val="18"/>
              </w:rPr>
            </w:pPr>
            <w:r>
              <w:rPr>
                <w:rFonts w:hint="eastAsia" w:ascii="宋体" w:hAnsi="宋体" w:eastAsia="宋体" w:cs="宋体"/>
                <w:sz w:val="18"/>
                <w:szCs w:val="18"/>
              </w:rPr>
              <w:t>A</w:t>
            </w:r>
          </w:p>
        </w:tc>
        <w:tc>
          <w:tcPr>
            <w:tcW w:w="914" w:type="dxa"/>
            <w:tcBorders>
              <w:top w:val="nil"/>
              <w:left w:val="nil"/>
              <w:bottom w:val="single" w:color="auto" w:sz="4" w:space="0"/>
              <w:right w:val="single" w:color="auto" w:sz="4" w:space="0"/>
            </w:tcBorders>
            <w:shd w:val="clear" w:color="auto" w:fill="auto"/>
            <w:noWrap/>
            <w:vAlign w:val="center"/>
          </w:tcPr>
          <w:p w14:paraId="5C4F468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vAlign w:val="center"/>
          </w:tcPr>
          <w:p w14:paraId="6852A3CE">
            <w:pPr>
              <w:spacing w:line="480" w:lineRule="exact"/>
              <w:ind w:firstLine="402"/>
              <w:rPr>
                <w:rFonts w:ascii="宋体" w:hAnsi="宋体" w:eastAsia="宋体" w:cs="宋体"/>
                <w:b/>
                <w:bCs/>
                <w:sz w:val="20"/>
              </w:rPr>
            </w:pPr>
          </w:p>
        </w:tc>
      </w:tr>
      <w:tr w14:paraId="755A5166">
        <w:tblPrEx>
          <w:tblCellMar>
            <w:top w:w="0" w:type="dxa"/>
            <w:left w:w="108" w:type="dxa"/>
            <w:bottom w:w="0" w:type="dxa"/>
            <w:right w:w="108" w:type="dxa"/>
          </w:tblCellMar>
        </w:tblPrEx>
        <w:trPr>
          <w:trHeight w:val="585"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00AE24B8">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33C367E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禁止采购来源不明、假冒伪劣或过期的食品或原材料，预包装类原料具备QS许可证。</w:t>
            </w:r>
          </w:p>
        </w:tc>
        <w:tc>
          <w:tcPr>
            <w:tcW w:w="982" w:type="dxa"/>
            <w:tcBorders>
              <w:top w:val="nil"/>
              <w:left w:val="nil"/>
              <w:bottom w:val="single" w:color="auto" w:sz="4" w:space="0"/>
              <w:right w:val="single" w:color="auto" w:sz="4" w:space="0"/>
            </w:tcBorders>
            <w:shd w:val="clear" w:color="auto" w:fill="auto"/>
            <w:vAlign w:val="center"/>
          </w:tcPr>
          <w:p w14:paraId="6A75160D">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28DBEAF8">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17D20004">
            <w:pPr>
              <w:spacing w:line="480" w:lineRule="exact"/>
              <w:ind w:firstLine="360"/>
              <w:rPr>
                <w:rFonts w:ascii="宋体" w:hAnsi="宋体" w:eastAsia="宋体" w:cs="宋体"/>
                <w:sz w:val="18"/>
                <w:szCs w:val="18"/>
              </w:rPr>
            </w:pPr>
            <w:r>
              <w:rPr>
                <w:rFonts w:hint="eastAsia" w:ascii="宋体" w:hAnsi="宋体" w:eastAsia="宋体" w:cs="宋体"/>
                <w:sz w:val="18"/>
                <w:szCs w:val="18"/>
              </w:rPr>
              <w:t>A</w:t>
            </w:r>
          </w:p>
        </w:tc>
        <w:tc>
          <w:tcPr>
            <w:tcW w:w="914" w:type="dxa"/>
            <w:tcBorders>
              <w:top w:val="nil"/>
              <w:left w:val="nil"/>
              <w:bottom w:val="single" w:color="auto" w:sz="4" w:space="0"/>
              <w:right w:val="single" w:color="auto" w:sz="4" w:space="0"/>
            </w:tcBorders>
            <w:shd w:val="clear" w:color="auto" w:fill="auto"/>
            <w:noWrap/>
            <w:vAlign w:val="center"/>
          </w:tcPr>
          <w:p w14:paraId="6E575DB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center"/>
          </w:tcPr>
          <w:p w14:paraId="28B2FB2A">
            <w:pPr>
              <w:spacing w:line="480" w:lineRule="exact"/>
              <w:ind w:firstLine="402"/>
              <w:rPr>
                <w:rFonts w:ascii="宋体" w:hAnsi="宋体" w:eastAsia="宋体" w:cs="宋体"/>
                <w:b/>
                <w:bCs/>
                <w:sz w:val="20"/>
              </w:rPr>
            </w:pPr>
          </w:p>
        </w:tc>
      </w:tr>
      <w:tr w14:paraId="3F98EFBC">
        <w:tblPrEx>
          <w:tblCellMar>
            <w:top w:w="0" w:type="dxa"/>
            <w:left w:w="108" w:type="dxa"/>
            <w:bottom w:w="0" w:type="dxa"/>
            <w:right w:w="108" w:type="dxa"/>
          </w:tblCellMar>
        </w:tblPrEx>
        <w:trPr>
          <w:trHeight w:val="403"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24F19969">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6397259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禁止采购中毒风险性高的食物，参考《风险食材清单》</w:t>
            </w:r>
          </w:p>
        </w:tc>
        <w:tc>
          <w:tcPr>
            <w:tcW w:w="982" w:type="dxa"/>
            <w:tcBorders>
              <w:top w:val="nil"/>
              <w:left w:val="nil"/>
              <w:bottom w:val="single" w:color="auto" w:sz="4" w:space="0"/>
              <w:right w:val="single" w:color="auto" w:sz="4" w:space="0"/>
            </w:tcBorders>
            <w:shd w:val="clear" w:color="auto" w:fill="auto"/>
            <w:vAlign w:val="center"/>
          </w:tcPr>
          <w:p w14:paraId="3889E08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菜谱检查</w:t>
            </w:r>
          </w:p>
        </w:tc>
        <w:tc>
          <w:tcPr>
            <w:tcW w:w="927" w:type="dxa"/>
            <w:tcBorders>
              <w:top w:val="nil"/>
              <w:left w:val="nil"/>
              <w:bottom w:val="single" w:color="auto" w:sz="4" w:space="0"/>
              <w:right w:val="single" w:color="auto" w:sz="4" w:space="0"/>
            </w:tcBorders>
            <w:shd w:val="clear" w:color="auto" w:fill="auto"/>
            <w:vAlign w:val="center"/>
          </w:tcPr>
          <w:p w14:paraId="1C77909C">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31F363ED">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614D37DD">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bottom"/>
          </w:tcPr>
          <w:p w14:paraId="6A64FF09">
            <w:pPr>
              <w:spacing w:line="480" w:lineRule="exact"/>
              <w:ind w:firstLine="402"/>
              <w:rPr>
                <w:rFonts w:ascii="宋体" w:hAnsi="宋体" w:eastAsia="宋体" w:cs="宋体"/>
                <w:b/>
                <w:bCs/>
                <w:sz w:val="20"/>
              </w:rPr>
            </w:pPr>
          </w:p>
        </w:tc>
      </w:tr>
      <w:tr w14:paraId="41A80AE4">
        <w:tblPrEx>
          <w:tblCellMar>
            <w:top w:w="0" w:type="dxa"/>
            <w:left w:w="108" w:type="dxa"/>
            <w:bottom w:w="0" w:type="dxa"/>
            <w:right w:w="108" w:type="dxa"/>
          </w:tblCellMar>
        </w:tblPrEx>
        <w:trPr>
          <w:trHeight w:val="510" w:hRule="atLeast"/>
          <w:jc w:val="center"/>
        </w:trPr>
        <w:tc>
          <w:tcPr>
            <w:tcW w:w="830" w:type="dxa"/>
            <w:vMerge w:val="restart"/>
            <w:tcBorders>
              <w:top w:val="nil"/>
              <w:left w:val="single" w:color="auto" w:sz="4" w:space="0"/>
              <w:bottom w:val="single" w:color="auto" w:sz="4" w:space="0"/>
              <w:right w:val="single" w:color="auto" w:sz="4" w:space="0"/>
            </w:tcBorders>
            <w:shd w:val="clear" w:color="auto" w:fill="auto"/>
            <w:vAlign w:val="center"/>
          </w:tcPr>
          <w:p w14:paraId="6931D59D">
            <w:pPr>
              <w:spacing w:line="480" w:lineRule="exact"/>
              <w:ind w:firstLine="0" w:firstLineChars="0"/>
              <w:rPr>
                <w:rFonts w:ascii="宋体" w:hAnsi="宋体" w:eastAsia="宋体" w:cs="宋体"/>
                <w:b/>
                <w:bCs/>
                <w:sz w:val="18"/>
                <w:szCs w:val="18"/>
              </w:rPr>
            </w:pPr>
            <w:r>
              <w:rPr>
                <w:rFonts w:hint="eastAsia" w:ascii="宋体" w:hAnsi="宋体" w:eastAsia="宋体" w:cs="宋体"/>
                <w:b/>
                <w:bCs/>
                <w:sz w:val="18"/>
                <w:szCs w:val="18"/>
              </w:rPr>
              <w:t>仓储管理10分</w:t>
            </w:r>
          </w:p>
        </w:tc>
        <w:tc>
          <w:tcPr>
            <w:tcW w:w="4623" w:type="dxa"/>
            <w:tcBorders>
              <w:top w:val="nil"/>
              <w:left w:val="nil"/>
              <w:bottom w:val="single" w:color="auto" w:sz="4" w:space="0"/>
              <w:right w:val="single" w:color="auto" w:sz="4" w:space="0"/>
            </w:tcBorders>
            <w:shd w:val="clear" w:color="auto" w:fill="auto"/>
            <w:vAlign w:val="center"/>
          </w:tcPr>
          <w:p w14:paraId="37DCCB7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有毒、有害化学品须有明显标志，专人专柜管理，要有领用记录或台账</w:t>
            </w:r>
          </w:p>
        </w:tc>
        <w:tc>
          <w:tcPr>
            <w:tcW w:w="982" w:type="dxa"/>
            <w:tcBorders>
              <w:top w:val="nil"/>
              <w:left w:val="nil"/>
              <w:bottom w:val="single" w:color="auto" w:sz="4" w:space="0"/>
              <w:right w:val="single" w:color="auto" w:sz="4" w:space="0"/>
            </w:tcBorders>
            <w:shd w:val="clear" w:color="auto" w:fill="auto"/>
            <w:vAlign w:val="center"/>
          </w:tcPr>
          <w:p w14:paraId="2C766F7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56A017C1">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56BC1EEE">
            <w:pPr>
              <w:spacing w:line="480" w:lineRule="exact"/>
              <w:ind w:firstLine="360"/>
              <w:rPr>
                <w:rFonts w:ascii="宋体" w:hAnsi="宋体" w:eastAsia="宋体" w:cs="宋体"/>
                <w:sz w:val="18"/>
                <w:szCs w:val="18"/>
              </w:rPr>
            </w:pPr>
            <w:r>
              <w:rPr>
                <w:rFonts w:hint="eastAsia" w:ascii="宋体" w:hAnsi="宋体" w:eastAsia="宋体" w:cs="宋体"/>
                <w:sz w:val="18"/>
                <w:szCs w:val="18"/>
              </w:rPr>
              <w:t>A</w:t>
            </w:r>
          </w:p>
        </w:tc>
        <w:tc>
          <w:tcPr>
            <w:tcW w:w="914" w:type="dxa"/>
            <w:tcBorders>
              <w:top w:val="nil"/>
              <w:left w:val="nil"/>
              <w:bottom w:val="single" w:color="auto" w:sz="4" w:space="0"/>
              <w:right w:val="single" w:color="auto" w:sz="4" w:space="0"/>
            </w:tcBorders>
            <w:shd w:val="clear" w:color="auto" w:fill="auto"/>
            <w:vAlign w:val="center"/>
          </w:tcPr>
          <w:p w14:paraId="09FB65C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bottom"/>
          </w:tcPr>
          <w:p w14:paraId="0C7D6568">
            <w:pPr>
              <w:spacing w:line="480" w:lineRule="exact"/>
              <w:ind w:firstLine="402"/>
              <w:rPr>
                <w:rFonts w:ascii="宋体" w:hAnsi="宋体" w:eastAsia="宋体" w:cs="宋体"/>
                <w:b/>
                <w:bCs/>
                <w:sz w:val="20"/>
              </w:rPr>
            </w:pPr>
          </w:p>
        </w:tc>
      </w:tr>
      <w:tr w14:paraId="13581F0E">
        <w:tblPrEx>
          <w:tblCellMar>
            <w:top w:w="0" w:type="dxa"/>
            <w:left w:w="108" w:type="dxa"/>
            <w:bottom w:w="0" w:type="dxa"/>
            <w:right w:w="108" w:type="dxa"/>
          </w:tblCellMar>
        </w:tblPrEx>
        <w:trPr>
          <w:trHeight w:val="403"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66B6AAF0">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08C8986D">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使用符合国家标准的消毒洗涤用品，专人负责保管</w:t>
            </w:r>
          </w:p>
        </w:tc>
        <w:tc>
          <w:tcPr>
            <w:tcW w:w="982" w:type="dxa"/>
            <w:tcBorders>
              <w:top w:val="nil"/>
              <w:left w:val="nil"/>
              <w:bottom w:val="single" w:color="auto" w:sz="4" w:space="0"/>
              <w:right w:val="single" w:color="auto" w:sz="4" w:space="0"/>
            </w:tcBorders>
            <w:shd w:val="clear" w:color="auto" w:fill="auto"/>
            <w:vAlign w:val="center"/>
          </w:tcPr>
          <w:p w14:paraId="128C3BE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28E2F080">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25312157">
            <w:pPr>
              <w:spacing w:line="480" w:lineRule="exact"/>
              <w:ind w:firstLine="360"/>
              <w:rPr>
                <w:rFonts w:ascii="宋体" w:hAnsi="宋体" w:eastAsia="宋体" w:cs="宋体"/>
                <w:sz w:val="18"/>
                <w:szCs w:val="18"/>
              </w:rPr>
            </w:pPr>
            <w:r>
              <w:rPr>
                <w:rFonts w:hint="eastAsia" w:ascii="宋体" w:hAnsi="宋体" w:eastAsia="宋体" w:cs="宋体"/>
                <w:sz w:val="18"/>
                <w:szCs w:val="18"/>
              </w:rPr>
              <w:t>A</w:t>
            </w:r>
          </w:p>
        </w:tc>
        <w:tc>
          <w:tcPr>
            <w:tcW w:w="914" w:type="dxa"/>
            <w:tcBorders>
              <w:top w:val="nil"/>
              <w:left w:val="nil"/>
              <w:bottom w:val="single" w:color="auto" w:sz="4" w:space="0"/>
              <w:right w:val="single" w:color="auto" w:sz="4" w:space="0"/>
            </w:tcBorders>
            <w:shd w:val="clear" w:color="auto" w:fill="auto"/>
            <w:vAlign w:val="center"/>
          </w:tcPr>
          <w:p w14:paraId="68D8BAF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bottom"/>
          </w:tcPr>
          <w:p w14:paraId="5D8A07BF">
            <w:pPr>
              <w:spacing w:line="480" w:lineRule="exact"/>
              <w:ind w:firstLine="402"/>
              <w:rPr>
                <w:rFonts w:ascii="宋体" w:hAnsi="宋体" w:eastAsia="宋体" w:cs="宋体"/>
                <w:b/>
                <w:bCs/>
                <w:sz w:val="20"/>
              </w:rPr>
            </w:pPr>
          </w:p>
        </w:tc>
      </w:tr>
      <w:tr w14:paraId="64A5A78B">
        <w:tblPrEx>
          <w:tblCellMar>
            <w:top w:w="0" w:type="dxa"/>
            <w:left w:w="108" w:type="dxa"/>
            <w:bottom w:w="0" w:type="dxa"/>
            <w:right w:w="108" w:type="dxa"/>
          </w:tblCellMar>
        </w:tblPrEx>
        <w:trPr>
          <w:trHeight w:val="403"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36AC0872">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00CCC54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未发现食材有霉变, 异味, 颜色变化, 板结等异样情况</w:t>
            </w:r>
          </w:p>
        </w:tc>
        <w:tc>
          <w:tcPr>
            <w:tcW w:w="982" w:type="dxa"/>
            <w:tcBorders>
              <w:top w:val="nil"/>
              <w:left w:val="nil"/>
              <w:bottom w:val="single" w:color="auto" w:sz="4" w:space="0"/>
              <w:right w:val="single" w:color="auto" w:sz="4" w:space="0"/>
            </w:tcBorders>
            <w:shd w:val="clear" w:color="auto" w:fill="auto"/>
            <w:vAlign w:val="center"/>
          </w:tcPr>
          <w:p w14:paraId="4AB8C95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2E104627">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16012AC">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1DB9156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center"/>
          </w:tcPr>
          <w:p w14:paraId="607787E8">
            <w:pPr>
              <w:spacing w:line="480" w:lineRule="exact"/>
              <w:ind w:firstLine="402"/>
              <w:rPr>
                <w:rFonts w:ascii="宋体" w:hAnsi="宋体" w:eastAsia="宋体" w:cs="宋体"/>
                <w:b/>
                <w:bCs/>
                <w:sz w:val="20"/>
              </w:rPr>
            </w:pPr>
          </w:p>
        </w:tc>
      </w:tr>
      <w:tr w14:paraId="1186E777">
        <w:tblPrEx>
          <w:tblCellMar>
            <w:top w:w="0" w:type="dxa"/>
            <w:left w:w="108" w:type="dxa"/>
            <w:bottom w:w="0" w:type="dxa"/>
            <w:right w:w="108" w:type="dxa"/>
          </w:tblCellMar>
        </w:tblPrEx>
        <w:trPr>
          <w:trHeight w:val="48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42197EA6">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671C898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米、面、生粉、白糖等易变质的原料，先进先出。</w:t>
            </w:r>
          </w:p>
        </w:tc>
        <w:tc>
          <w:tcPr>
            <w:tcW w:w="982" w:type="dxa"/>
            <w:tcBorders>
              <w:top w:val="nil"/>
              <w:left w:val="nil"/>
              <w:bottom w:val="single" w:color="auto" w:sz="4" w:space="0"/>
              <w:right w:val="single" w:color="auto" w:sz="4" w:space="0"/>
            </w:tcBorders>
            <w:shd w:val="clear" w:color="auto" w:fill="auto"/>
            <w:vAlign w:val="center"/>
          </w:tcPr>
          <w:p w14:paraId="4CD42CF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02CD2F43">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149ACDAC">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11D0F909">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bottom"/>
          </w:tcPr>
          <w:p w14:paraId="18EE8592">
            <w:pPr>
              <w:spacing w:line="480" w:lineRule="exact"/>
              <w:ind w:firstLine="402"/>
              <w:rPr>
                <w:rFonts w:ascii="宋体" w:hAnsi="宋体" w:eastAsia="宋体" w:cs="宋体"/>
                <w:b/>
                <w:bCs/>
                <w:sz w:val="20"/>
              </w:rPr>
            </w:pPr>
          </w:p>
        </w:tc>
      </w:tr>
      <w:tr w14:paraId="4E42162A">
        <w:tblPrEx>
          <w:tblCellMar>
            <w:top w:w="0" w:type="dxa"/>
            <w:left w:w="108" w:type="dxa"/>
            <w:bottom w:w="0" w:type="dxa"/>
            <w:right w:w="108" w:type="dxa"/>
          </w:tblCellMar>
        </w:tblPrEx>
        <w:trPr>
          <w:trHeight w:val="42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7F6A8742">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34D3F6A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冰箱、冻库保持清洁，分类摆放整齐。</w:t>
            </w:r>
          </w:p>
        </w:tc>
        <w:tc>
          <w:tcPr>
            <w:tcW w:w="982" w:type="dxa"/>
            <w:tcBorders>
              <w:top w:val="nil"/>
              <w:left w:val="nil"/>
              <w:bottom w:val="single" w:color="auto" w:sz="4" w:space="0"/>
              <w:right w:val="single" w:color="auto" w:sz="4" w:space="0"/>
            </w:tcBorders>
            <w:shd w:val="clear" w:color="auto" w:fill="auto"/>
            <w:vAlign w:val="center"/>
          </w:tcPr>
          <w:p w14:paraId="42AAFC8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34A68AEE">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742C95AA">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6D76865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center"/>
          </w:tcPr>
          <w:p w14:paraId="770D249A">
            <w:pPr>
              <w:spacing w:line="480" w:lineRule="exact"/>
              <w:ind w:firstLine="402"/>
              <w:rPr>
                <w:rFonts w:ascii="宋体" w:hAnsi="宋体" w:eastAsia="宋体" w:cs="宋体"/>
                <w:b/>
                <w:bCs/>
                <w:sz w:val="20"/>
              </w:rPr>
            </w:pPr>
          </w:p>
        </w:tc>
      </w:tr>
      <w:tr w14:paraId="01580903">
        <w:tblPrEx>
          <w:tblCellMar>
            <w:top w:w="0" w:type="dxa"/>
            <w:left w:w="108" w:type="dxa"/>
            <w:bottom w:w="0" w:type="dxa"/>
            <w:right w:w="108" w:type="dxa"/>
          </w:tblCellMar>
        </w:tblPrEx>
        <w:trPr>
          <w:trHeight w:val="54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58592A97">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6FC3BAD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生熟食品应分开存储，如在同一冰箱熟食应放在上层，生食在下层，使用保鲜膜密封</w:t>
            </w:r>
          </w:p>
        </w:tc>
        <w:tc>
          <w:tcPr>
            <w:tcW w:w="982" w:type="dxa"/>
            <w:tcBorders>
              <w:top w:val="nil"/>
              <w:left w:val="nil"/>
              <w:bottom w:val="single" w:color="auto" w:sz="4" w:space="0"/>
              <w:right w:val="single" w:color="auto" w:sz="4" w:space="0"/>
            </w:tcBorders>
            <w:shd w:val="clear" w:color="auto" w:fill="auto"/>
            <w:vAlign w:val="center"/>
          </w:tcPr>
          <w:p w14:paraId="42E2ED9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16C0C771">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7CB005E0">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07DE5BB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bottom"/>
          </w:tcPr>
          <w:p w14:paraId="78702568">
            <w:pPr>
              <w:spacing w:line="480" w:lineRule="exact"/>
              <w:ind w:firstLine="402"/>
              <w:rPr>
                <w:rFonts w:ascii="宋体" w:hAnsi="宋体" w:eastAsia="宋体" w:cs="宋体"/>
                <w:b/>
                <w:bCs/>
                <w:sz w:val="20"/>
              </w:rPr>
            </w:pPr>
          </w:p>
        </w:tc>
      </w:tr>
      <w:tr w14:paraId="4D7E5555">
        <w:tblPrEx>
          <w:tblCellMar>
            <w:top w:w="0" w:type="dxa"/>
            <w:left w:w="108" w:type="dxa"/>
            <w:bottom w:w="0" w:type="dxa"/>
            <w:right w:w="108" w:type="dxa"/>
          </w:tblCellMar>
        </w:tblPrEx>
        <w:trPr>
          <w:trHeight w:val="403"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295E5FE1">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2490FF8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已开封食品须封口再放入冷库</w:t>
            </w:r>
          </w:p>
        </w:tc>
        <w:tc>
          <w:tcPr>
            <w:tcW w:w="982" w:type="dxa"/>
            <w:tcBorders>
              <w:top w:val="nil"/>
              <w:left w:val="nil"/>
              <w:bottom w:val="single" w:color="auto" w:sz="4" w:space="0"/>
              <w:right w:val="single" w:color="auto" w:sz="4" w:space="0"/>
            </w:tcBorders>
            <w:shd w:val="clear" w:color="auto" w:fill="auto"/>
            <w:vAlign w:val="center"/>
          </w:tcPr>
          <w:p w14:paraId="69A7934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5CC9F9F3">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B86B7B1">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0A41E80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bottom"/>
          </w:tcPr>
          <w:p w14:paraId="1D6F2F82">
            <w:pPr>
              <w:spacing w:line="480" w:lineRule="exact"/>
              <w:ind w:firstLine="402"/>
              <w:rPr>
                <w:rFonts w:ascii="宋体" w:hAnsi="宋体" w:eastAsia="宋体" w:cs="宋体"/>
                <w:b/>
                <w:bCs/>
                <w:sz w:val="20"/>
              </w:rPr>
            </w:pPr>
          </w:p>
        </w:tc>
      </w:tr>
      <w:tr w14:paraId="376B6BF1">
        <w:tblPrEx>
          <w:tblCellMar>
            <w:top w:w="0" w:type="dxa"/>
            <w:left w:w="108" w:type="dxa"/>
            <w:bottom w:w="0" w:type="dxa"/>
            <w:right w:w="108" w:type="dxa"/>
          </w:tblCellMar>
        </w:tblPrEx>
        <w:trPr>
          <w:trHeight w:val="403"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029C862F">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49D4668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不能使用非食品级塑料袋装盛熟食或清洁后食品</w:t>
            </w:r>
          </w:p>
        </w:tc>
        <w:tc>
          <w:tcPr>
            <w:tcW w:w="982" w:type="dxa"/>
            <w:tcBorders>
              <w:top w:val="nil"/>
              <w:left w:val="nil"/>
              <w:bottom w:val="single" w:color="auto" w:sz="4" w:space="0"/>
              <w:right w:val="single" w:color="auto" w:sz="4" w:space="0"/>
            </w:tcBorders>
            <w:shd w:val="clear" w:color="auto" w:fill="auto"/>
            <w:vAlign w:val="center"/>
          </w:tcPr>
          <w:p w14:paraId="746F393D">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69F3E054">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BF1EA6E">
            <w:pPr>
              <w:spacing w:line="480" w:lineRule="exact"/>
              <w:ind w:firstLine="360"/>
              <w:rPr>
                <w:rFonts w:ascii="宋体" w:hAnsi="宋体" w:eastAsia="宋体" w:cs="宋体"/>
                <w:sz w:val="18"/>
                <w:szCs w:val="18"/>
              </w:rPr>
            </w:pPr>
            <w:r>
              <w:rPr>
                <w:rFonts w:hint="eastAsia" w:ascii="宋体" w:hAnsi="宋体" w:eastAsia="宋体" w:cs="宋体"/>
                <w:sz w:val="18"/>
                <w:szCs w:val="18"/>
              </w:rPr>
              <w:t>D</w:t>
            </w:r>
          </w:p>
        </w:tc>
        <w:tc>
          <w:tcPr>
            <w:tcW w:w="914" w:type="dxa"/>
            <w:tcBorders>
              <w:top w:val="nil"/>
              <w:left w:val="nil"/>
              <w:bottom w:val="single" w:color="auto" w:sz="4" w:space="0"/>
              <w:right w:val="single" w:color="auto" w:sz="4" w:space="0"/>
            </w:tcBorders>
            <w:shd w:val="clear" w:color="auto" w:fill="auto"/>
            <w:vAlign w:val="center"/>
          </w:tcPr>
          <w:p w14:paraId="1ABB57B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bottom"/>
          </w:tcPr>
          <w:p w14:paraId="20214547">
            <w:pPr>
              <w:spacing w:line="480" w:lineRule="exact"/>
              <w:ind w:firstLine="402"/>
              <w:rPr>
                <w:rFonts w:ascii="宋体" w:hAnsi="宋体" w:eastAsia="宋体" w:cs="宋体"/>
                <w:b/>
                <w:bCs/>
                <w:sz w:val="20"/>
              </w:rPr>
            </w:pPr>
          </w:p>
        </w:tc>
      </w:tr>
      <w:tr w14:paraId="1B9CF5CE">
        <w:tblPrEx>
          <w:tblCellMar>
            <w:top w:w="0" w:type="dxa"/>
            <w:left w:w="108" w:type="dxa"/>
            <w:bottom w:w="0" w:type="dxa"/>
            <w:right w:w="108" w:type="dxa"/>
          </w:tblCellMar>
        </w:tblPrEx>
        <w:trPr>
          <w:trHeight w:val="403"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2F18CA67">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6519A0B1">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冰箱应明显标识，分为半成品冰箱、生食品冰箱</w:t>
            </w:r>
          </w:p>
        </w:tc>
        <w:tc>
          <w:tcPr>
            <w:tcW w:w="982" w:type="dxa"/>
            <w:tcBorders>
              <w:top w:val="nil"/>
              <w:left w:val="nil"/>
              <w:bottom w:val="single" w:color="auto" w:sz="4" w:space="0"/>
              <w:right w:val="single" w:color="auto" w:sz="4" w:space="0"/>
            </w:tcBorders>
            <w:shd w:val="clear" w:color="auto" w:fill="auto"/>
            <w:vAlign w:val="center"/>
          </w:tcPr>
          <w:p w14:paraId="233686E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7DE16B1B">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BD6F74C">
            <w:pPr>
              <w:spacing w:line="480" w:lineRule="exact"/>
              <w:ind w:firstLine="360"/>
              <w:rPr>
                <w:rFonts w:ascii="宋体" w:hAnsi="宋体" w:eastAsia="宋体" w:cs="宋体"/>
                <w:sz w:val="18"/>
                <w:szCs w:val="18"/>
              </w:rPr>
            </w:pPr>
            <w:r>
              <w:rPr>
                <w:rFonts w:hint="eastAsia" w:ascii="宋体" w:hAnsi="宋体" w:eastAsia="宋体" w:cs="宋体"/>
                <w:sz w:val="18"/>
                <w:szCs w:val="18"/>
              </w:rPr>
              <w:t>D</w:t>
            </w:r>
          </w:p>
        </w:tc>
        <w:tc>
          <w:tcPr>
            <w:tcW w:w="914" w:type="dxa"/>
            <w:tcBorders>
              <w:top w:val="nil"/>
              <w:left w:val="nil"/>
              <w:bottom w:val="single" w:color="auto" w:sz="4" w:space="0"/>
              <w:right w:val="single" w:color="auto" w:sz="4" w:space="0"/>
            </w:tcBorders>
            <w:shd w:val="clear" w:color="auto" w:fill="auto"/>
            <w:vAlign w:val="center"/>
          </w:tcPr>
          <w:p w14:paraId="10DA0EA1">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vAlign w:val="center"/>
          </w:tcPr>
          <w:p w14:paraId="186FFF2C">
            <w:pPr>
              <w:spacing w:line="480" w:lineRule="exact"/>
              <w:ind w:firstLine="402"/>
              <w:rPr>
                <w:rFonts w:ascii="宋体" w:hAnsi="宋体" w:eastAsia="宋体" w:cs="宋体"/>
                <w:b/>
                <w:bCs/>
                <w:sz w:val="20"/>
              </w:rPr>
            </w:pPr>
          </w:p>
        </w:tc>
      </w:tr>
      <w:tr w14:paraId="7032F19E">
        <w:tblPrEx>
          <w:tblCellMar>
            <w:top w:w="0" w:type="dxa"/>
            <w:left w:w="108" w:type="dxa"/>
            <w:bottom w:w="0" w:type="dxa"/>
            <w:right w:w="108" w:type="dxa"/>
          </w:tblCellMar>
        </w:tblPrEx>
        <w:trPr>
          <w:trHeight w:val="480" w:hRule="atLeast"/>
          <w:jc w:val="center"/>
        </w:trPr>
        <w:tc>
          <w:tcPr>
            <w:tcW w:w="830" w:type="dxa"/>
            <w:vMerge w:val="restart"/>
            <w:tcBorders>
              <w:top w:val="nil"/>
              <w:left w:val="single" w:color="auto" w:sz="4" w:space="0"/>
              <w:bottom w:val="single" w:color="000000" w:sz="4" w:space="0"/>
              <w:right w:val="single" w:color="auto" w:sz="4" w:space="0"/>
            </w:tcBorders>
            <w:shd w:val="clear" w:color="auto" w:fill="auto"/>
            <w:vAlign w:val="center"/>
          </w:tcPr>
          <w:p w14:paraId="6F8EA9DD">
            <w:pPr>
              <w:spacing w:line="480" w:lineRule="exact"/>
              <w:ind w:firstLine="0" w:firstLineChars="0"/>
              <w:rPr>
                <w:rFonts w:ascii="宋体" w:hAnsi="宋体" w:eastAsia="宋体" w:cs="宋体"/>
                <w:b/>
                <w:bCs/>
                <w:sz w:val="18"/>
                <w:szCs w:val="18"/>
              </w:rPr>
            </w:pPr>
            <w:r>
              <w:rPr>
                <w:rFonts w:hint="eastAsia" w:ascii="宋体" w:hAnsi="宋体" w:eastAsia="宋体" w:cs="宋体"/>
                <w:b/>
                <w:bCs/>
                <w:sz w:val="18"/>
                <w:szCs w:val="18"/>
              </w:rPr>
              <w:t>厨房现场管理15分</w:t>
            </w:r>
          </w:p>
        </w:tc>
        <w:tc>
          <w:tcPr>
            <w:tcW w:w="4623" w:type="dxa"/>
            <w:tcBorders>
              <w:top w:val="nil"/>
              <w:left w:val="nil"/>
              <w:bottom w:val="single" w:color="auto" w:sz="4" w:space="0"/>
              <w:right w:val="single" w:color="auto" w:sz="4" w:space="0"/>
            </w:tcBorders>
            <w:shd w:val="clear" w:color="auto" w:fill="auto"/>
            <w:vAlign w:val="center"/>
          </w:tcPr>
          <w:p w14:paraId="4F176EC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规范使用烟罩并保持其清洁卫生</w:t>
            </w:r>
          </w:p>
        </w:tc>
        <w:tc>
          <w:tcPr>
            <w:tcW w:w="982" w:type="dxa"/>
            <w:tcBorders>
              <w:top w:val="nil"/>
              <w:left w:val="nil"/>
              <w:bottom w:val="single" w:color="auto" w:sz="4" w:space="0"/>
              <w:right w:val="single" w:color="auto" w:sz="4" w:space="0"/>
            </w:tcBorders>
            <w:shd w:val="clear" w:color="auto" w:fill="auto"/>
            <w:vAlign w:val="center"/>
          </w:tcPr>
          <w:p w14:paraId="5102C7D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72B9C910">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5C6366F8">
            <w:pPr>
              <w:spacing w:line="480" w:lineRule="exact"/>
              <w:ind w:firstLine="360"/>
              <w:rPr>
                <w:rFonts w:ascii="宋体" w:hAnsi="宋体" w:eastAsia="宋体" w:cs="宋体"/>
                <w:sz w:val="18"/>
                <w:szCs w:val="18"/>
              </w:rPr>
            </w:pPr>
            <w:r>
              <w:rPr>
                <w:rFonts w:hint="eastAsia" w:ascii="宋体" w:hAnsi="宋体" w:eastAsia="宋体" w:cs="宋体"/>
                <w:sz w:val="18"/>
                <w:szCs w:val="18"/>
              </w:rPr>
              <w:t>A</w:t>
            </w:r>
          </w:p>
        </w:tc>
        <w:tc>
          <w:tcPr>
            <w:tcW w:w="914" w:type="dxa"/>
            <w:tcBorders>
              <w:top w:val="nil"/>
              <w:left w:val="nil"/>
              <w:bottom w:val="single" w:color="auto" w:sz="4" w:space="0"/>
              <w:right w:val="single" w:color="auto" w:sz="4" w:space="0"/>
            </w:tcBorders>
            <w:shd w:val="clear" w:color="auto" w:fill="auto"/>
            <w:vAlign w:val="center"/>
          </w:tcPr>
          <w:p w14:paraId="6C72112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center"/>
          </w:tcPr>
          <w:p w14:paraId="6F0A10C9">
            <w:pPr>
              <w:spacing w:line="480" w:lineRule="exact"/>
              <w:ind w:firstLine="402"/>
              <w:rPr>
                <w:rFonts w:ascii="宋体" w:hAnsi="宋体" w:eastAsia="宋体" w:cs="宋体"/>
                <w:b/>
                <w:bCs/>
                <w:sz w:val="20"/>
              </w:rPr>
            </w:pPr>
          </w:p>
        </w:tc>
      </w:tr>
      <w:tr w14:paraId="6254B55E">
        <w:tblPrEx>
          <w:tblCellMar>
            <w:top w:w="0" w:type="dxa"/>
            <w:left w:w="108" w:type="dxa"/>
            <w:bottom w:w="0" w:type="dxa"/>
            <w:right w:w="108" w:type="dxa"/>
          </w:tblCellMar>
        </w:tblPrEx>
        <w:trPr>
          <w:trHeight w:val="403" w:hRule="atLeast"/>
          <w:jc w:val="center"/>
        </w:trPr>
        <w:tc>
          <w:tcPr>
            <w:tcW w:w="830" w:type="dxa"/>
            <w:vMerge w:val="continue"/>
            <w:tcBorders>
              <w:top w:val="nil"/>
              <w:left w:val="single" w:color="auto" w:sz="4" w:space="0"/>
              <w:bottom w:val="single" w:color="000000" w:sz="4" w:space="0"/>
              <w:right w:val="single" w:color="auto" w:sz="4" w:space="0"/>
            </w:tcBorders>
            <w:vAlign w:val="center"/>
          </w:tcPr>
          <w:p w14:paraId="6D6C2B50">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69C6921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灶炉开火后不得离人</w:t>
            </w:r>
          </w:p>
        </w:tc>
        <w:tc>
          <w:tcPr>
            <w:tcW w:w="982" w:type="dxa"/>
            <w:tcBorders>
              <w:top w:val="nil"/>
              <w:left w:val="nil"/>
              <w:bottom w:val="single" w:color="auto" w:sz="4" w:space="0"/>
              <w:right w:val="single" w:color="auto" w:sz="4" w:space="0"/>
            </w:tcBorders>
            <w:shd w:val="clear" w:color="auto" w:fill="auto"/>
            <w:vAlign w:val="center"/>
          </w:tcPr>
          <w:p w14:paraId="01DEC00B">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597A1101">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3AEB373F">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6CB33B3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center"/>
          </w:tcPr>
          <w:p w14:paraId="32F45459">
            <w:pPr>
              <w:spacing w:line="480" w:lineRule="exact"/>
              <w:ind w:firstLine="402"/>
              <w:rPr>
                <w:rFonts w:ascii="宋体" w:hAnsi="宋体" w:eastAsia="宋体" w:cs="宋体"/>
                <w:b/>
                <w:bCs/>
                <w:sz w:val="20"/>
              </w:rPr>
            </w:pPr>
          </w:p>
        </w:tc>
      </w:tr>
      <w:tr w14:paraId="3A6F90DD">
        <w:tblPrEx>
          <w:tblCellMar>
            <w:top w:w="0" w:type="dxa"/>
            <w:left w:w="108" w:type="dxa"/>
            <w:bottom w:w="0" w:type="dxa"/>
            <w:right w:w="108" w:type="dxa"/>
          </w:tblCellMar>
        </w:tblPrEx>
        <w:trPr>
          <w:trHeight w:val="390" w:hRule="atLeast"/>
          <w:jc w:val="center"/>
        </w:trPr>
        <w:tc>
          <w:tcPr>
            <w:tcW w:w="830" w:type="dxa"/>
            <w:vMerge w:val="continue"/>
            <w:tcBorders>
              <w:top w:val="nil"/>
              <w:left w:val="single" w:color="auto" w:sz="4" w:space="0"/>
              <w:bottom w:val="single" w:color="000000" w:sz="4" w:space="0"/>
              <w:right w:val="single" w:color="auto" w:sz="4" w:space="0"/>
            </w:tcBorders>
            <w:vAlign w:val="center"/>
          </w:tcPr>
          <w:p w14:paraId="66BECB96">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40951DA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蔬菜、水产、禽肉类应分池清洗，避免交叉污染</w:t>
            </w:r>
          </w:p>
        </w:tc>
        <w:tc>
          <w:tcPr>
            <w:tcW w:w="982" w:type="dxa"/>
            <w:tcBorders>
              <w:top w:val="nil"/>
              <w:left w:val="nil"/>
              <w:bottom w:val="single" w:color="auto" w:sz="4" w:space="0"/>
              <w:right w:val="single" w:color="auto" w:sz="4" w:space="0"/>
            </w:tcBorders>
            <w:shd w:val="clear" w:color="auto" w:fill="auto"/>
            <w:vAlign w:val="center"/>
          </w:tcPr>
          <w:p w14:paraId="33A023B4">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21869087">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263403E">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74A4630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vAlign w:val="center"/>
          </w:tcPr>
          <w:p w14:paraId="617757C8">
            <w:pPr>
              <w:spacing w:line="480" w:lineRule="exact"/>
              <w:ind w:firstLine="402"/>
              <w:rPr>
                <w:rFonts w:ascii="宋体" w:hAnsi="宋体" w:eastAsia="宋体" w:cs="宋体"/>
                <w:b/>
                <w:bCs/>
                <w:sz w:val="20"/>
              </w:rPr>
            </w:pPr>
          </w:p>
        </w:tc>
      </w:tr>
      <w:tr w14:paraId="0FF359D2">
        <w:tblPrEx>
          <w:tblCellMar>
            <w:top w:w="0" w:type="dxa"/>
            <w:left w:w="108" w:type="dxa"/>
            <w:bottom w:w="0" w:type="dxa"/>
            <w:right w:w="108" w:type="dxa"/>
          </w:tblCellMar>
        </w:tblPrEx>
        <w:trPr>
          <w:trHeight w:val="435" w:hRule="atLeast"/>
          <w:jc w:val="center"/>
        </w:trPr>
        <w:tc>
          <w:tcPr>
            <w:tcW w:w="830" w:type="dxa"/>
            <w:vMerge w:val="continue"/>
            <w:tcBorders>
              <w:top w:val="nil"/>
              <w:left w:val="single" w:color="auto" w:sz="4" w:space="0"/>
              <w:bottom w:val="single" w:color="000000" w:sz="4" w:space="0"/>
              <w:right w:val="single" w:color="auto" w:sz="4" w:space="0"/>
            </w:tcBorders>
            <w:vAlign w:val="center"/>
          </w:tcPr>
          <w:p w14:paraId="651535C4">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79BC84F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鸡蛋清洗后，方可打蛋</w:t>
            </w:r>
          </w:p>
        </w:tc>
        <w:tc>
          <w:tcPr>
            <w:tcW w:w="982" w:type="dxa"/>
            <w:tcBorders>
              <w:top w:val="nil"/>
              <w:left w:val="nil"/>
              <w:bottom w:val="single" w:color="auto" w:sz="4" w:space="0"/>
              <w:right w:val="single" w:color="auto" w:sz="4" w:space="0"/>
            </w:tcBorders>
            <w:shd w:val="clear" w:color="auto" w:fill="auto"/>
            <w:vAlign w:val="center"/>
          </w:tcPr>
          <w:p w14:paraId="504676C9">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3A47E28C">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72CAF36B">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6EE9328D">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bottom"/>
          </w:tcPr>
          <w:p w14:paraId="03452D9C">
            <w:pPr>
              <w:spacing w:line="480" w:lineRule="exact"/>
              <w:ind w:firstLine="402"/>
              <w:rPr>
                <w:rFonts w:ascii="宋体" w:hAnsi="宋体" w:eastAsia="宋体" w:cs="宋体"/>
                <w:b/>
                <w:bCs/>
                <w:sz w:val="20"/>
              </w:rPr>
            </w:pPr>
          </w:p>
        </w:tc>
      </w:tr>
      <w:tr w14:paraId="60F9BACA">
        <w:tblPrEx>
          <w:tblCellMar>
            <w:top w:w="0" w:type="dxa"/>
            <w:left w:w="108" w:type="dxa"/>
            <w:bottom w:w="0" w:type="dxa"/>
            <w:right w:w="108" w:type="dxa"/>
          </w:tblCellMar>
        </w:tblPrEx>
        <w:trPr>
          <w:trHeight w:val="525" w:hRule="atLeast"/>
          <w:jc w:val="center"/>
        </w:trPr>
        <w:tc>
          <w:tcPr>
            <w:tcW w:w="830" w:type="dxa"/>
            <w:vMerge w:val="continue"/>
            <w:tcBorders>
              <w:top w:val="nil"/>
              <w:left w:val="single" w:color="auto" w:sz="4" w:space="0"/>
              <w:bottom w:val="single" w:color="000000" w:sz="4" w:space="0"/>
              <w:right w:val="single" w:color="auto" w:sz="4" w:space="0"/>
            </w:tcBorders>
            <w:vAlign w:val="center"/>
          </w:tcPr>
          <w:p w14:paraId="05C97DD9">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1DEDACED">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加工前检查待配制的原材料，发现有腐败变质或者其他感官性异常的不得加工</w:t>
            </w:r>
          </w:p>
        </w:tc>
        <w:tc>
          <w:tcPr>
            <w:tcW w:w="982" w:type="dxa"/>
            <w:tcBorders>
              <w:top w:val="nil"/>
              <w:left w:val="nil"/>
              <w:bottom w:val="single" w:color="auto" w:sz="4" w:space="0"/>
              <w:right w:val="single" w:color="auto" w:sz="4" w:space="0"/>
            </w:tcBorders>
            <w:shd w:val="clear" w:color="auto" w:fill="auto"/>
            <w:vAlign w:val="center"/>
          </w:tcPr>
          <w:p w14:paraId="420FB15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6F12A3F4">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3928A993">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67FE2F7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center"/>
          </w:tcPr>
          <w:p w14:paraId="1D6FB183">
            <w:pPr>
              <w:spacing w:line="480" w:lineRule="exact"/>
              <w:ind w:firstLine="402"/>
              <w:rPr>
                <w:rFonts w:ascii="宋体" w:hAnsi="宋体" w:eastAsia="宋体" w:cs="宋体"/>
                <w:b/>
                <w:bCs/>
                <w:sz w:val="20"/>
              </w:rPr>
            </w:pPr>
          </w:p>
        </w:tc>
      </w:tr>
      <w:tr w14:paraId="5A714266">
        <w:tblPrEx>
          <w:tblCellMar>
            <w:top w:w="0" w:type="dxa"/>
            <w:left w:w="108" w:type="dxa"/>
            <w:bottom w:w="0" w:type="dxa"/>
            <w:right w:w="108" w:type="dxa"/>
          </w:tblCellMar>
        </w:tblPrEx>
        <w:trPr>
          <w:trHeight w:val="870" w:hRule="atLeast"/>
          <w:jc w:val="center"/>
        </w:trPr>
        <w:tc>
          <w:tcPr>
            <w:tcW w:w="830" w:type="dxa"/>
            <w:vMerge w:val="continue"/>
            <w:tcBorders>
              <w:top w:val="nil"/>
              <w:left w:val="single" w:color="auto" w:sz="4" w:space="0"/>
              <w:bottom w:val="single" w:color="000000" w:sz="4" w:space="0"/>
              <w:right w:val="single" w:color="auto" w:sz="4" w:space="0"/>
            </w:tcBorders>
            <w:vAlign w:val="center"/>
          </w:tcPr>
          <w:p w14:paraId="677FCD2B">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2CEED924">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原料使用前洗净，砧板、台面和刀具清洗干净，加工过程中的原料分类摆放，半成品、成品要求放置在相应的货架或地架上，不能与地面直接接触,食品分开放置，运输和摆放过程中避免交叉污染；</w:t>
            </w:r>
          </w:p>
        </w:tc>
        <w:tc>
          <w:tcPr>
            <w:tcW w:w="982" w:type="dxa"/>
            <w:tcBorders>
              <w:top w:val="nil"/>
              <w:left w:val="nil"/>
              <w:bottom w:val="single" w:color="auto" w:sz="4" w:space="0"/>
              <w:right w:val="single" w:color="auto" w:sz="4" w:space="0"/>
            </w:tcBorders>
            <w:shd w:val="clear" w:color="auto" w:fill="auto"/>
            <w:vAlign w:val="center"/>
          </w:tcPr>
          <w:p w14:paraId="620D10D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2A4C1559">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3DBB9DE">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5F765EE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vAlign w:val="center"/>
          </w:tcPr>
          <w:p w14:paraId="5B22A06C">
            <w:pPr>
              <w:spacing w:line="480" w:lineRule="exact"/>
              <w:ind w:firstLine="402"/>
              <w:rPr>
                <w:rFonts w:ascii="宋体" w:hAnsi="宋体" w:eastAsia="宋体" w:cs="宋体"/>
                <w:b/>
                <w:bCs/>
                <w:sz w:val="20"/>
              </w:rPr>
            </w:pPr>
          </w:p>
        </w:tc>
      </w:tr>
      <w:tr w14:paraId="43622034">
        <w:tblPrEx>
          <w:tblCellMar>
            <w:top w:w="0" w:type="dxa"/>
            <w:left w:w="108" w:type="dxa"/>
            <w:bottom w:w="0" w:type="dxa"/>
            <w:right w:w="108" w:type="dxa"/>
          </w:tblCellMar>
        </w:tblPrEx>
        <w:trPr>
          <w:trHeight w:val="650" w:hRule="atLeast"/>
          <w:jc w:val="center"/>
        </w:trPr>
        <w:tc>
          <w:tcPr>
            <w:tcW w:w="830" w:type="dxa"/>
            <w:vMerge w:val="continue"/>
            <w:tcBorders>
              <w:top w:val="nil"/>
              <w:left w:val="single" w:color="auto" w:sz="4" w:space="0"/>
              <w:bottom w:val="single" w:color="000000" w:sz="4" w:space="0"/>
              <w:right w:val="single" w:color="auto" w:sz="4" w:space="0"/>
            </w:tcBorders>
            <w:vAlign w:val="center"/>
          </w:tcPr>
          <w:p w14:paraId="460D23DD">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0125A2D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加工完毕，将地面、台面、清洗池及刀具、砧板、胶筐等清洗干净，整齐摆放在指定位置，餐饮用器具及时归位</w:t>
            </w:r>
          </w:p>
        </w:tc>
        <w:tc>
          <w:tcPr>
            <w:tcW w:w="982" w:type="dxa"/>
            <w:tcBorders>
              <w:top w:val="nil"/>
              <w:left w:val="nil"/>
              <w:bottom w:val="single" w:color="auto" w:sz="4" w:space="0"/>
              <w:right w:val="single" w:color="auto" w:sz="4" w:space="0"/>
            </w:tcBorders>
            <w:shd w:val="clear" w:color="auto" w:fill="auto"/>
            <w:vAlign w:val="center"/>
          </w:tcPr>
          <w:p w14:paraId="1BE4C58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3279D6EF">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0737517A">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noWrap/>
            <w:vAlign w:val="center"/>
          </w:tcPr>
          <w:p w14:paraId="703D6B74">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center"/>
          </w:tcPr>
          <w:p w14:paraId="7F503730">
            <w:pPr>
              <w:spacing w:line="480" w:lineRule="exact"/>
              <w:ind w:firstLine="402"/>
              <w:rPr>
                <w:rFonts w:ascii="宋体" w:hAnsi="宋体" w:eastAsia="宋体" w:cs="宋体"/>
                <w:b/>
                <w:bCs/>
                <w:sz w:val="20"/>
              </w:rPr>
            </w:pPr>
          </w:p>
        </w:tc>
      </w:tr>
      <w:tr w14:paraId="0449E20D">
        <w:tblPrEx>
          <w:tblCellMar>
            <w:top w:w="0" w:type="dxa"/>
            <w:left w:w="108" w:type="dxa"/>
            <w:bottom w:w="0" w:type="dxa"/>
            <w:right w:w="108" w:type="dxa"/>
          </w:tblCellMar>
        </w:tblPrEx>
        <w:trPr>
          <w:trHeight w:val="510" w:hRule="atLeast"/>
          <w:jc w:val="center"/>
        </w:trPr>
        <w:tc>
          <w:tcPr>
            <w:tcW w:w="830" w:type="dxa"/>
            <w:vMerge w:val="continue"/>
            <w:tcBorders>
              <w:top w:val="nil"/>
              <w:left w:val="single" w:color="auto" w:sz="4" w:space="0"/>
              <w:bottom w:val="single" w:color="000000" w:sz="4" w:space="0"/>
              <w:right w:val="single" w:color="auto" w:sz="4" w:space="0"/>
            </w:tcBorders>
            <w:vAlign w:val="center"/>
          </w:tcPr>
          <w:p w14:paraId="267A36CB">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3994E3A9">
            <w:pPr>
              <w:spacing w:line="480" w:lineRule="exact"/>
              <w:ind w:firstLine="360"/>
              <w:rPr>
                <w:rFonts w:ascii="宋体" w:hAnsi="宋体" w:eastAsia="宋体" w:cs="宋体"/>
                <w:sz w:val="18"/>
                <w:szCs w:val="18"/>
              </w:rPr>
            </w:pPr>
            <w:r>
              <w:rPr>
                <w:rFonts w:hint="eastAsia" w:ascii="宋体" w:hAnsi="宋体" w:eastAsia="宋体" w:cs="宋体"/>
                <w:sz w:val="18"/>
                <w:szCs w:val="18"/>
              </w:rPr>
              <w:t>厨房现场无玻璃类器皿装置，调料要使用专门的器皿，临放点要保持干净整洁, 摆放正确。</w:t>
            </w:r>
          </w:p>
        </w:tc>
        <w:tc>
          <w:tcPr>
            <w:tcW w:w="982" w:type="dxa"/>
            <w:tcBorders>
              <w:top w:val="nil"/>
              <w:left w:val="nil"/>
              <w:bottom w:val="single" w:color="auto" w:sz="4" w:space="0"/>
              <w:right w:val="single" w:color="auto" w:sz="4" w:space="0"/>
            </w:tcBorders>
            <w:shd w:val="clear" w:color="auto" w:fill="auto"/>
            <w:vAlign w:val="center"/>
          </w:tcPr>
          <w:p w14:paraId="1FEEA309">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20F1658A">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67D12DBB">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5ED44D8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bottom"/>
          </w:tcPr>
          <w:p w14:paraId="11AF11C8">
            <w:pPr>
              <w:spacing w:line="480" w:lineRule="exact"/>
              <w:ind w:firstLine="402"/>
              <w:rPr>
                <w:rFonts w:ascii="宋体" w:hAnsi="宋体" w:eastAsia="宋体" w:cs="宋体"/>
                <w:b/>
                <w:bCs/>
                <w:sz w:val="20"/>
              </w:rPr>
            </w:pPr>
          </w:p>
        </w:tc>
      </w:tr>
      <w:tr w14:paraId="5DB1D4BF">
        <w:tblPrEx>
          <w:tblCellMar>
            <w:top w:w="0" w:type="dxa"/>
            <w:left w:w="108" w:type="dxa"/>
            <w:bottom w:w="0" w:type="dxa"/>
            <w:right w:w="108" w:type="dxa"/>
          </w:tblCellMar>
        </w:tblPrEx>
        <w:trPr>
          <w:trHeight w:val="403" w:hRule="atLeast"/>
          <w:jc w:val="center"/>
        </w:trPr>
        <w:tc>
          <w:tcPr>
            <w:tcW w:w="830" w:type="dxa"/>
            <w:vMerge w:val="continue"/>
            <w:tcBorders>
              <w:top w:val="nil"/>
              <w:left w:val="single" w:color="auto" w:sz="4" w:space="0"/>
              <w:bottom w:val="single" w:color="000000" w:sz="4" w:space="0"/>
              <w:right w:val="single" w:color="auto" w:sz="4" w:space="0"/>
            </w:tcBorders>
            <w:vAlign w:val="center"/>
          </w:tcPr>
          <w:p w14:paraId="2171CFA3">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26375B8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未达到约定食品加工卫生要求的</w:t>
            </w:r>
          </w:p>
        </w:tc>
        <w:tc>
          <w:tcPr>
            <w:tcW w:w="982" w:type="dxa"/>
            <w:tcBorders>
              <w:top w:val="nil"/>
              <w:left w:val="nil"/>
              <w:bottom w:val="single" w:color="auto" w:sz="4" w:space="0"/>
              <w:right w:val="single" w:color="auto" w:sz="4" w:space="0"/>
            </w:tcBorders>
            <w:shd w:val="clear" w:color="auto" w:fill="auto"/>
            <w:vAlign w:val="center"/>
          </w:tcPr>
          <w:p w14:paraId="34C0516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50FF5E5E">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6FD40B58">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34C42EF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w:t>
            </w:r>
          </w:p>
        </w:tc>
        <w:tc>
          <w:tcPr>
            <w:tcW w:w="722" w:type="dxa"/>
            <w:tcBorders>
              <w:top w:val="nil"/>
              <w:left w:val="nil"/>
              <w:bottom w:val="single" w:color="auto" w:sz="4" w:space="0"/>
              <w:right w:val="single" w:color="auto" w:sz="4" w:space="0"/>
            </w:tcBorders>
            <w:shd w:val="clear" w:color="auto" w:fill="auto"/>
            <w:vAlign w:val="bottom"/>
          </w:tcPr>
          <w:p w14:paraId="6549DD0B">
            <w:pPr>
              <w:spacing w:line="480" w:lineRule="exact"/>
              <w:ind w:firstLine="402"/>
              <w:rPr>
                <w:rFonts w:ascii="宋体" w:hAnsi="宋体" w:eastAsia="宋体" w:cs="宋体"/>
                <w:b/>
                <w:bCs/>
                <w:sz w:val="20"/>
              </w:rPr>
            </w:pPr>
          </w:p>
        </w:tc>
      </w:tr>
      <w:tr w14:paraId="3A675CDE">
        <w:tblPrEx>
          <w:tblCellMar>
            <w:top w:w="0" w:type="dxa"/>
            <w:left w:w="108" w:type="dxa"/>
            <w:bottom w:w="0" w:type="dxa"/>
            <w:right w:w="108" w:type="dxa"/>
          </w:tblCellMar>
        </w:tblPrEx>
        <w:trPr>
          <w:trHeight w:val="90" w:hRule="atLeast"/>
          <w:jc w:val="center"/>
        </w:trPr>
        <w:tc>
          <w:tcPr>
            <w:tcW w:w="830" w:type="dxa"/>
            <w:vMerge w:val="continue"/>
            <w:tcBorders>
              <w:top w:val="nil"/>
              <w:left w:val="single" w:color="auto" w:sz="4" w:space="0"/>
              <w:bottom w:val="single" w:color="000000" w:sz="4" w:space="0"/>
              <w:right w:val="single" w:color="auto" w:sz="4" w:space="0"/>
            </w:tcBorders>
            <w:vAlign w:val="center"/>
          </w:tcPr>
          <w:p w14:paraId="0A3B96DB">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2B16FF84">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物品摆放有定位标识，案板竖直放置， 定期对加工间进行消杀；刀具清洁并正确摆放。</w:t>
            </w:r>
          </w:p>
        </w:tc>
        <w:tc>
          <w:tcPr>
            <w:tcW w:w="982" w:type="dxa"/>
            <w:tcBorders>
              <w:top w:val="nil"/>
              <w:left w:val="nil"/>
              <w:bottom w:val="single" w:color="auto" w:sz="4" w:space="0"/>
              <w:right w:val="single" w:color="auto" w:sz="4" w:space="0"/>
            </w:tcBorders>
            <w:shd w:val="clear" w:color="auto" w:fill="auto"/>
            <w:vAlign w:val="center"/>
          </w:tcPr>
          <w:p w14:paraId="2C55280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59ED2314">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7967993E">
            <w:pPr>
              <w:spacing w:line="480" w:lineRule="exact"/>
              <w:ind w:firstLine="360"/>
              <w:rPr>
                <w:rFonts w:ascii="宋体" w:hAnsi="宋体" w:eastAsia="宋体" w:cs="宋体"/>
                <w:sz w:val="18"/>
                <w:szCs w:val="18"/>
              </w:rPr>
            </w:pPr>
            <w:r>
              <w:rPr>
                <w:rFonts w:hint="eastAsia" w:ascii="宋体" w:hAnsi="宋体" w:eastAsia="宋体" w:cs="宋体"/>
                <w:sz w:val="18"/>
                <w:szCs w:val="18"/>
              </w:rPr>
              <w:t>D</w:t>
            </w:r>
          </w:p>
        </w:tc>
        <w:tc>
          <w:tcPr>
            <w:tcW w:w="914" w:type="dxa"/>
            <w:tcBorders>
              <w:top w:val="nil"/>
              <w:left w:val="nil"/>
              <w:bottom w:val="single" w:color="auto" w:sz="4" w:space="0"/>
              <w:right w:val="single" w:color="auto" w:sz="4" w:space="0"/>
            </w:tcBorders>
            <w:shd w:val="clear" w:color="auto" w:fill="auto"/>
            <w:vAlign w:val="center"/>
          </w:tcPr>
          <w:p w14:paraId="166EDDB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bottom"/>
          </w:tcPr>
          <w:p w14:paraId="363C17BC">
            <w:pPr>
              <w:spacing w:line="480" w:lineRule="exact"/>
              <w:ind w:firstLine="402"/>
              <w:rPr>
                <w:rFonts w:ascii="宋体" w:hAnsi="宋体" w:eastAsia="宋体" w:cs="宋体"/>
                <w:b/>
                <w:bCs/>
                <w:sz w:val="20"/>
              </w:rPr>
            </w:pPr>
          </w:p>
        </w:tc>
      </w:tr>
      <w:tr w14:paraId="66C6A2D9">
        <w:tblPrEx>
          <w:tblCellMar>
            <w:top w:w="0" w:type="dxa"/>
            <w:left w:w="108" w:type="dxa"/>
            <w:bottom w:w="0" w:type="dxa"/>
            <w:right w:w="108" w:type="dxa"/>
          </w:tblCellMar>
        </w:tblPrEx>
        <w:trPr>
          <w:trHeight w:val="390" w:hRule="atLeast"/>
          <w:jc w:val="center"/>
        </w:trPr>
        <w:tc>
          <w:tcPr>
            <w:tcW w:w="830" w:type="dxa"/>
            <w:vMerge w:val="continue"/>
            <w:tcBorders>
              <w:top w:val="nil"/>
              <w:left w:val="single" w:color="auto" w:sz="4" w:space="0"/>
              <w:bottom w:val="single" w:color="000000" w:sz="4" w:space="0"/>
              <w:right w:val="single" w:color="auto" w:sz="4" w:space="0"/>
            </w:tcBorders>
            <w:vAlign w:val="center"/>
          </w:tcPr>
          <w:p w14:paraId="2A6274C3">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1E26149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不能使用钢丝球清洗厨房器皿</w:t>
            </w:r>
          </w:p>
        </w:tc>
        <w:tc>
          <w:tcPr>
            <w:tcW w:w="982" w:type="dxa"/>
            <w:tcBorders>
              <w:top w:val="nil"/>
              <w:left w:val="nil"/>
              <w:bottom w:val="single" w:color="auto" w:sz="4" w:space="0"/>
              <w:right w:val="single" w:color="auto" w:sz="4" w:space="0"/>
            </w:tcBorders>
            <w:shd w:val="clear" w:color="auto" w:fill="auto"/>
            <w:vAlign w:val="center"/>
          </w:tcPr>
          <w:p w14:paraId="35F09DB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6ADFBD3D">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246BB0BE">
            <w:pPr>
              <w:spacing w:line="480" w:lineRule="exact"/>
              <w:ind w:firstLine="360"/>
              <w:rPr>
                <w:rFonts w:ascii="宋体" w:hAnsi="宋体" w:eastAsia="宋体" w:cs="宋体"/>
                <w:sz w:val="18"/>
                <w:szCs w:val="18"/>
              </w:rPr>
            </w:pPr>
            <w:r>
              <w:rPr>
                <w:rFonts w:hint="eastAsia" w:ascii="宋体" w:hAnsi="宋体" w:eastAsia="宋体" w:cs="宋体"/>
                <w:sz w:val="18"/>
                <w:szCs w:val="18"/>
              </w:rPr>
              <w:t>D</w:t>
            </w:r>
          </w:p>
        </w:tc>
        <w:tc>
          <w:tcPr>
            <w:tcW w:w="914" w:type="dxa"/>
            <w:tcBorders>
              <w:top w:val="nil"/>
              <w:left w:val="nil"/>
              <w:bottom w:val="single" w:color="auto" w:sz="4" w:space="0"/>
              <w:right w:val="single" w:color="auto" w:sz="4" w:space="0"/>
            </w:tcBorders>
            <w:shd w:val="clear" w:color="auto" w:fill="auto"/>
            <w:vAlign w:val="center"/>
          </w:tcPr>
          <w:p w14:paraId="52682BE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bottom"/>
          </w:tcPr>
          <w:p w14:paraId="016A5189">
            <w:pPr>
              <w:spacing w:line="480" w:lineRule="exact"/>
              <w:ind w:firstLine="402"/>
              <w:rPr>
                <w:rFonts w:ascii="宋体" w:hAnsi="宋体" w:eastAsia="宋体" w:cs="宋体"/>
                <w:b/>
                <w:bCs/>
                <w:sz w:val="20"/>
              </w:rPr>
            </w:pPr>
          </w:p>
        </w:tc>
      </w:tr>
      <w:tr w14:paraId="1A8A4F6B">
        <w:tblPrEx>
          <w:tblCellMar>
            <w:top w:w="0" w:type="dxa"/>
            <w:left w:w="108" w:type="dxa"/>
            <w:bottom w:w="0" w:type="dxa"/>
            <w:right w:w="108" w:type="dxa"/>
          </w:tblCellMar>
        </w:tblPrEx>
        <w:trPr>
          <w:trHeight w:val="735" w:hRule="atLeast"/>
          <w:jc w:val="center"/>
        </w:trPr>
        <w:tc>
          <w:tcPr>
            <w:tcW w:w="830" w:type="dxa"/>
            <w:vMerge w:val="restart"/>
            <w:tcBorders>
              <w:top w:val="nil"/>
              <w:left w:val="single" w:color="auto" w:sz="4" w:space="0"/>
              <w:bottom w:val="single" w:color="auto" w:sz="4" w:space="0"/>
              <w:right w:val="single" w:color="auto" w:sz="4" w:space="0"/>
            </w:tcBorders>
            <w:shd w:val="clear" w:color="auto" w:fill="auto"/>
            <w:vAlign w:val="center"/>
          </w:tcPr>
          <w:p w14:paraId="6D6253DE">
            <w:pPr>
              <w:spacing w:line="480" w:lineRule="exact"/>
              <w:ind w:firstLine="0" w:firstLineChars="0"/>
              <w:rPr>
                <w:rFonts w:ascii="宋体" w:hAnsi="宋体" w:eastAsia="宋体" w:cs="宋体"/>
                <w:b/>
                <w:bCs/>
                <w:sz w:val="18"/>
                <w:szCs w:val="18"/>
              </w:rPr>
            </w:pPr>
            <w:r>
              <w:rPr>
                <w:rFonts w:hint="eastAsia" w:ascii="宋体" w:hAnsi="宋体" w:eastAsia="宋体" w:cs="宋体"/>
                <w:b/>
                <w:bCs/>
                <w:sz w:val="18"/>
                <w:szCs w:val="18"/>
              </w:rPr>
              <w:t>运输管理10分</w:t>
            </w:r>
          </w:p>
        </w:tc>
        <w:tc>
          <w:tcPr>
            <w:tcW w:w="4623" w:type="dxa"/>
            <w:tcBorders>
              <w:top w:val="nil"/>
              <w:left w:val="nil"/>
              <w:bottom w:val="single" w:color="auto" w:sz="4" w:space="0"/>
              <w:right w:val="single" w:color="auto" w:sz="4" w:space="0"/>
            </w:tcBorders>
            <w:shd w:val="clear" w:color="auto" w:fill="auto"/>
            <w:vAlign w:val="center"/>
          </w:tcPr>
          <w:p w14:paraId="70386CA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装车时注意生熟分列叠放，摆放整齐，防止滑落；化学用品及清洁专用药剂不能同食物一同运送；</w:t>
            </w:r>
          </w:p>
        </w:tc>
        <w:tc>
          <w:tcPr>
            <w:tcW w:w="982" w:type="dxa"/>
            <w:tcBorders>
              <w:top w:val="nil"/>
              <w:left w:val="nil"/>
              <w:bottom w:val="single" w:color="auto" w:sz="4" w:space="0"/>
              <w:right w:val="single" w:color="auto" w:sz="4" w:space="0"/>
            </w:tcBorders>
            <w:shd w:val="clear" w:color="auto" w:fill="auto"/>
            <w:vAlign w:val="center"/>
          </w:tcPr>
          <w:p w14:paraId="3FADFA9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107379A8">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390ECCBE">
            <w:pPr>
              <w:spacing w:line="480" w:lineRule="exact"/>
              <w:ind w:firstLine="360"/>
              <w:rPr>
                <w:rFonts w:ascii="宋体" w:hAnsi="宋体" w:eastAsia="宋体" w:cs="宋体"/>
                <w:sz w:val="18"/>
                <w:szCs w:val="18"/>
              </w:rPr>
            </w:pPr>
            <w:r>
              <w:rPr>
                <w:rFonts w:hint="eastAsia" w:ascii="宋体" w:hAnsi="宋体" w:eastAsia="宋体" w:cs="宋体"/>
                <w:sz w:val="18"/>
                <w:szCs w:val="18"/>
              </w:rPr>
              <w:t>A</w:t>
            </w:r>
          </w:p>
        </w:tc>
        <w:tc>
          <w:tcPr>
            <w:tcW w:w="914" w:type="dxa"/>
            <w:tcBorders>
              <w:top w:val="nil"/>
              <w:left w:val="nil"/>
              <w:bottom w:val="single" w:color="auto" w:sz="4" w:space="0"/>
              <w:right w:val="single" w:color="auto" w:sz="4" w:space="0"/>
            </w:tcBorders>
            <w:shd w:val="clear" w:color="auto" w:fill="auto"/>
            <w:vAlign w:val="center"/>
          </w:tcPr>
          <w:p w14:paraId="07D15D09">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noWrap/>
            <w:vAlign w:val="center"/>
          </w:tcPr>
          <w:p w14:paraId="05EAC4BE">
            <w:pPr>
              <w:spacing w:line="480" w:lineRule="exact"/>
              <w:ind w:firstLine="402"/>
              <w:rPr>
                <w:rFonts w:ascii="宋体" w:hAnsi="宋体" w:eastAsia="宋体" w:cs="宋体"/>
                <w:b/>
                <w:bCs/>
                <w:sz w:val="20"/>
              </w:rPr>
            </w:pPr>
          </w:p>
        </w:tc>
      </w:tr>
      <w:tr w14:paraId="3A40CB05">
        <w:tblPrEx>
          <w:tblCellMar>
            <w:top w:w="0" w:type="dxa"/>
            <w:left w:w="108" w:type="dxa"/>
            <w:bottom w:w="0" w:type="dxa"/>
            <w:right w:w="108" w:type="dxa"/>
          </w:tblCellMar>
        </w:tblPrEx>
        <w:trPr>
          <w:trHeight w:val="51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47157DA8">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1E82824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需启用专用电梯运送菜成品，电梯应每周一次进行消毒</w:t>
            </w:r>
          </w:p>
        </w:tc>
        <w:tc>
          <w:tcPr>
            <w:tcW w:w="982" w:type="dxa"/>
            <w:tcBorders>
              <w:top w:val="nil"/>
              <w:left w:val="nil"/>
              <w:bottom w:val="single" w:color="auto" w:sz="4" w:space="0"/>
              <w:right w:val="single" w:color="auto" w:sz="4" w:space="0"/>
            </w:tcBorders>
            <w:shd w:val="clear" w:color="auto" w:fill="auto"/>
            <w:vAlign w:val="center"/>
          </w:tcPr>
          <w:p w14:paraId="0FCDAFD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现场检查消毒记录</w:t>
            </w:r>
          </w:p>
        </w:tc>
        <w:tc>
          <w:tcPr>
            <w:tcW w:w="927" w:type="dxa"/>
            <w:tcBorders>
              <w:top w:val="nil"/>
              <w:left w:val="nil"/>
              <w:bottom w:val="single" w:color="auto" w:sz="4" w:space="0"/>
              <w:right w:val="single" w:color="auto" w:sz="4" w:space="0"/>
            </w:tcBorders>
            <w:shd w:val="clear" w:color="auto" w:fill="auto"/>
            <w:vAlign w:val="center"/>
          </w:tcPr>
          <w:p w14:paraId="60E0C711">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2A41B4D6">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35C3518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w:t>
            </w:r>
          </w:p>
        </w:tc>
        <w:tc>
          <w:tcPr>
            <w:tcW w:w="722" w:type="dxa"/>
            <w:tcBorders>
              <w:top w:val="nil"/>
              <w:left w:val="nil"/>
              <w:bottom w:val="single" w:color="auto" w:sz="4" w:space="0"/>
              <w:right w:val="single" w:color="auto" w:sz="4" w:space="0"/>
            </w:tcBorders>
            <w:shd w:val="clear" w:color="auto" w:fill="auto"/>
            <w:noWrap/>
            <w:vAlign w:val="center"/>
          </w:tcPr>
          <w:p w14:paraId="211B9571">
            <w:pPr>
              <w:spacing w:line="480" w:lineRule="exact"/>
              <w:ind w:firstLine="402"/>
              <w:rPr>
                <w:rFonts w:ascii="宋体" w:hAnsi="宋体" w:eastAsia="宋体" w:cs="宋体"/>
                <w:b/>
                <w:bCs/>
                <w:sz w:val="20"/>
              </w:rPr>
            </w:pPr>
          </w:p>
        </w:tc>
      </w:tr>
      <w:tr w14:paraId="0CF8681D">
        <w:tblPrEx>
          <w:tblCellMar>
            <w:top w:w="0" w:type="dxa"/>
            <w:left w:w="108" w:type="dxa"/>
            <w:bottom w:w="0" w:type="dxa"/>
            <w:right w:w="108" w:type="dxa"/>
          </w:tblCellMar>
        </w:tblPrEx>
        <w:trPr>
          <w:trHeight w:val="525"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62B956C8">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7B4319E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公司配备的运送车辆及工具应保持清洁卫生，定期需进行消毒处理</w:t>
            </w:r>
          </w:p>
        </w:tc>
        <w:tc>
          <w:tcPr>
            <w:tcW w:w="982" w:type="dxa"/>
            <w:tcBorders>
              <w:top w:val="nil"/>
              <w:left w:val="nil"/>
              <w:bottom w:val="single" w:color="auto" w:sz="4" w:space="0"/>
              <w:right w:val="single" w:color="auto" w:sz="4" w:space="0"/>
            </w:tcBorders>
            <w:shd w:val="clear" w:color="auto" w:fill="auto"/>
            <w:vAlign w:val="center"/>
          </w:tcPr>
          <w:p w14:paraId="5846D98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311361D0">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F9C3FA1">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3841DFE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w:t>
            </w:r>
          </w:p>
        </w:tc>
        <w:tc>
          <w:tcPr>
            <w:tcW w:w="722" w:type="dxa"/>
            <w:tcBorders>
              <w:top w:val="nil"/>
              <w:left w:val="nil"/>
              <w:bottom w:val="single" w:color="auto" w:sz="4" w:space="0"/>
              <w:right w:val="single" w:color="auto" w:sz="4" w:space="0"/>
            </w:tcBorders>
            <w:shd w:val="clear" w:color="auto" w:fill="auto"/>
            <w:noWrap/>
            <w:vAlign w:val="center"/>
          </w:tcPr>
          <w:p w14:paraId="52366CCA">
            <w:pPr>
              <w:spacing w:line="480" w:lineRule="exact"/>
              <w:ind w:firstLine="402"/>
              <w:rPr>
                <w:rFonts w:ascii="宋体" w:hAnsi="宋体" w:eastAsia="宋体" w:cs="宋体"/>
                <w:b/>
                <w:bCs/>
                <w:sz w:val="20"/>
              </w:rPr>
            </w:pPr>
          </w:p>
        </w:tc>
      </w:tr>
      <w:tr w14:paraId="7BFC7447">
        <w:tblPrEx>
          <w:tblCellMar>
            <w:top w:w="0" w:type="dxa"/>
            <w:left w:w="108" w:type="dxa"/>
            <w:bottom w:w="0" w:type="dxa"/>
            <w:right w:w="108" w:type="dxa"/>
          </w:tblCellMar>
        </w:tblPrEx>
        <w:trPr>
          <w:trHeight w:val="495"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30BED523">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240366D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卸菜时专用餐车送至餐厅，不许放置在地面或放在地上拖行</w:t>
            </w:r>
          </w:p>
        </w:tc>
        <w:tc>
          <w:tcPr>
            <w:tcW w:w="982" w:type="dxa"/>
            <w:tcBorders>
              <w:top w:val="nil"/>
              <w:left w:val="nil"/>
              <w:bottom w:val="single" w:color="auto" w:sz="4" w:space="0"/>
              <w:right w:val="single" w:color="auto" w:sz="4" w:space="0"/>
            </w:tcBorders>
            <w:shd w:val="clear" w:color="auto" w:fill="auto"/>
            <w:vAlign w:val="center"/>
          </w:tcPr>
          <w:p w14:paraId="318C6E9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737B6AB3">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60B938AE">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3CC05B8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noWrap/>
            <w:vAlign w:val="center"/>
          </w:tcPr>
          <w:p w14:paraId="3A842E99">
            <w:pPr>
              <w:spacing w:line="480" w:lineRule="exact"/>
              <w:ind w:firstLine="402"/>
              <w:rPr>
                <w:rFonts w:ascii="宋体" w:hAnsi="宋体" w:eastAsia="宋体" w:cs="宋体"/>
                <w:b/>
                <w:bCs/>
                <w:sz w:val="20"/>
              </w:rPr>
            </w:pPr>
          </w:p>
        </w:tc>
      </w:tr>
      <w:tr w14:paraId="03EF422A">
        <w:tblPrEx>
          <w:tblCellMar>
            <w:top w:w="0" w:type="dxa"/>
            <w:left w:w="108" w:type="dxa"/>
            <w:bottom w:w="0" w:type="dxa"/>
            <w:right w:w="108" w:type="dxa"/>
          </w:tblCellMar>
        </w:tblPrEx>
        <w:trPr>
          <w:trHeight w:val="403" w:hRule="atLeast"/>
          <w:jc w:val="center"/>
        </w:trPr>
        <w:tc>
          <w:tcPr>
            <w:tcW w:w="830" w:type="dxa"/>
            <w:vMerge w:val="restart"/>
            <w:tcBorders>
              <w:top w:val="nil"/>
              <w:left w:val="single" w:color="auto" w:sz="4" w:space="0"/>
              <w:bottom w:val="single" w:color="auto" w:sz="4" w:space="0"/>
              <w:right w:val="single" w:color="auto" w:sz="4" w:space="0"/>
            </w:tcBorders>
            <w:shd w:val="clear" w:color="auto" w:fill="auto"/>
            <w:vAlign w:val="center"/>
          </w:tcPr>
          <w:p w14:paraId="1F05B9B0">
            <w:pPr>
              <w:spacing w:line="480" w:lineRule="exact"/>
              <w:ind w:firstLine="0" w:firstLineChars="0"/>
              <w:rPr>
                <w:rFonts w:ascii="宋体" w:hAnsi="宋体" w:eastAsia="宋体" w:cs="宋体"/>
                <w:b/>
                <w:bCs/>
                <w:sz w:val="18"/>
                <w:szCs w:val="18"/>
              </w:rPr>
            </w:pPr>
            <w:r>
              <w:rPr>
                <w:rFonts w:hint="eastAsia" w:ascii="宋体" w:hAnsi="宋体" w:eastAsia="宋体" w:cs="宋体"/>
                <w:b/>
                <w:bCs/>
                <w:sz w:val="18"/>
                <w:szCs w:val="18"/>
              </w:rPr>
              <w:t>餐厅现场管理20分</w:t>
            </w:r>
          </w:p>
        </w:tc>
        <w:tc>
          <w:tcPr>
            <w:tcW w:w="4623" w:type="dxa"/>
            <w:tcBorders>
              <w:top w:val="nil"/>
              <w:left w:val="nil"/>
              <w:bottom w:val="single" w:color="auto" w:sz="4" w:space="0"/>
              <w:right w:val="single" w:color="auto" w:sz="4" w:space="0"/>
            </w:tcBorders>
            <w:shd w:val="clear" w:color="auto" w:fill="auto"/>
            <w:vAlign w:val="center"/>
          </w:tcPr>
          <w:p w14:paraId="39B14C0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不能销售过期或变质的食品，不能销售剩菜剩饭</w:t>
            </w:r>
          </w:p>
        </w:tc>
        <w:tc>
          <w:tcPr>
            <w:tcW w:w="982" w:type="dxa"/>
            <w:tcBorders>
              <w:top w:val="nil"/>
              <w:left w:val="nil"/>
              <w:bottom w:val="single" w:color="auto" w:sz="4" w:space="0"/>
              <w:right w:val="single" w:color="auto" w:sz="4" w:space="0"/>
            </w:tcBorders>
            <w:shd w:val="clear" w:color="auto" w:fill="auto"/>
            <w:vAlign w:val="center"/>
          </w:tcPr>
          <w:p w14:paraId="61BDD5F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4AC684DA">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noWrap/>
            <w:vAlign w:val="center"/>
          </w:tcPr>
          <w:p w14:paraId="3CE37F67">
            <w:pPr>
              <w:spacing w:line="480" w:lineRule="exact"/>
              <w:ind w:firstLine="360"/>
              <w:rPr>
                <w:rFonts w:ascii="宋体" w:hAnsi="宋体" w:eastAsia="宋体" w:cs="宋体"/>
                <w:sz w:val="18"/>
                <w:szCs w:val="18"/>
              </w:rPr>
            </w:pPr>
            <w:r>
              <w:rPr>
                <w:rFonts w:hint="eastAsia" w:ascii="宋体" w:hAnsi="宋体" w:eastAsia="宋体" w:cs="宋体"/>
                <w:sz w:val="18"/>
                <w:szCs w:val="18"/>
              </w:rPr>
              <w:t>A</w:t>
            </w:r>
          </w:p>
        </w:tc>
        <w:tc>
          <w:tcPr>
            <w:tcW w:w="914" w:type="dxa"/>
            <w:tcBorders>
              <w:top w:val="nil"/>
              <w:left w:val="nil"/>
              <w:bottom w:val="single" w:color="auto" w:sz="4" w:space="0"/>
              <w:right w:val="single" w:color="auto" w:sz="4" w:space="0"/>
            </w:tcBorders>
            <w:shd w:val="clear" w:color="auto" w:fill="auto"/>
            <w:noWrap/>
            <w:vAlign w:val="center"/>
          </w:tcPr>
          <w:p w14:paraId="7E9B74F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vAlign w:val="bottom"/>
          </w:tcPr>
          <w:p w14:paraId="2CE262A6">
            <w:pPr>
              <w:spacing w:line="480" w:lineRule="exact"/>
              <w:ind w:firstLine="402"/>
              <w:rPr>
                <w:rFonts w:ascii="宋体" w:hAnsi="宋体" w:eastAsia="宋体" w:cs="宋体"/>
                <w:b/>
                <w:bCs/>
                <w:sz w:val="20"/>
              </w:rPr>
            </w:pPr>
          </w:p>
        </w:tc>
      </w:tr>
      <w:tr w14:paraId="17E32BDF">
        <w:tblPrEx>
          <w:tblCellMar>
            <w:top w:w="0" w:type="dxa"/>
            <w:left w:w="108" w:type="dxa"/>
            <w:bottom w:w="0" w:type="dxa"/>
            <w:right w:w="108" w:type="dxa"/>
          </w:tblCellMar>
        </w:tblPrEx>
        <w:trPr>
          <w:trHeight w:val="48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0CCA0028">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3C74A92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出售菜品明码标价，菜品价格与合同规定相符，没有擅自调整价格，餐厅现场不允许收取现金</w:t>
            </w:r>
          </w:p>
        </w:tc>
        <w:tc>
          <w:tcPr>
            <w:tcW w:w="982" w:type="dxa"/>
            <w:tcBorders>
              <w:top w:val="nil"/>
              <w:left w:val="nil"/>
              <w:bottom w:val="single" w:color="auto" w:sz="4" w:space="0"/>
              <w:right w:val="single" w:color="auto" w:sz="4" w:space="0"/>
            </w:tcBorders>
            <w:shd w:val="clear" w:color="auto" w:fill="auto"/>
            <w:vAlign w:val="center"/>
          </w:tcPr>
          <w:p w14:paraId="628A97A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79E8FB58">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79FF4DB6">
            <w:pPr>
              <w:spacing w:line="480" w:lineRule="exact"/>
              <w:ind w:firstLine="360"/>
              <w:rPr>
                <w:rFonts w:ascii="宋体" w:hAnsi="宋体" w:eastAsia="宋体" w:cs="宋体"/>
                <w:sz w:val="18"/>
                <w:szCs w:val="18"/>
              </w:rPr>
            </w:pPr>
            <w:r>
              <w:rPr>
                <w:rFonts w:hint="eastAsia" w:ascii="宋体" w:hAnsi="宋体" w:eastAsia="宋体" w:cs="宋体"/>
                <w:sz w:val="18"/>
                <w:szCs w:val="18"/>
              </w:rPr>
              <w:t>A</w:t>
            </w:r>
          </w:p>
        </w:tc>
        <w:tc>
          <w:tcPr>
            <w:tcW w:w="914" w:type="dxa"/>
            <w:tcBorders>
              <w:top w:val="nil"/>
              <w:left w:val="nil"/>
              <w:bottom w:val="single" w:color="auto" w:sz="4" w:space="0"/>
              <w:right w:val="single" w:color="auto" w:sz="4" w:space="0"/>
            </w:tcBorders>
            <w:shd w:val="clear" w:color="auto" w:fill="auto"/>
            <w:vAlign w:val="center"/>
          </w:tcPr>
          <w:p w14:paraId="52552AF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noWrap/>
            <w:vAlign w:val="center"/>
          </w:tcPr>
          <w:p w14:paraId="285D21B7">
            <w:pPr>
              <w:spacing w:line="480" w:lineRule="exact"/>
              <w:ind w:firstLine="402"/>
              <w:rPr>
                <w:rFonts w:ascii="宋体" w:hAnsi="宋体" w:eastAsia="宋体" w:cs="宋体"/>
                <w:b/>
                <w:bCs/>
                <w:sz w:val="20"/>
              </w:rPr>
            </w:pPr>
          </w:p>
        </w:tc>
      </w:tr>
      <w:tr w14:paraId="36D5EB9A">
        <w:tblPrEx>
          <w:tblCellMar>
            <w:top w:w="0" w:type="dxa"/>
            <w:left w:w="108" w:type="dxa"/>
            <w:bottom w:w="0" w:type="dxa"/>
            <w:right w:w="108" w:type="dxa"/>
          </w:tblCellMar>
        </w:tblPrEx>
        <w:trPr>
          <w:trHeight w:val="48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0116BAF2">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600E7A7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不能销售未烹饪完全熟透的菜肴</w:t>
            </w:r>
          </w:p>
        </w:tc>
        <w:tc>
          <w:tcPr>
            <w:tcW w:w="982" w:type="dxa"/>
            <w:tcBorders>
              <w:top w:val="nil"/>
              <w:left w:val="nil"/>
              <w:bottom w:val="single" w:color="auto" w:sz="4" w:space="0"/>
              <w:right w:val="single" w:color="auto" w:sz="4" w:space="0"/>
            </w:tcBorders>
            <w:shd w:val="clear" w:color="auto" w:fill="auto"/>
            <w:vAlign w:val="center"/>
          </w:tcPr>
          <w:p w14:paraId="267D8CBD">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现场审核或投诉受理</w:t>
            </w:r>
          </w:p>
        </w:tc>
        <w:tc>
          <w:tcPr>
            <w:tcW w:w="927" w:type="dxa"/>
            <w:tcBorders>
              <w:top w:val="nil"/>
              <w:left w:val="nil"/>
              <w:bottom w:val="single" w:color="auto" w:sz="4" w:space="0"/>
              <w:right w:val="single" w:color="auto" w:sz="4" w:space="0"/>
            </w:tcBorders>
            <w:shd w:val="clear" w:color="auto" w:fill="auto"/>
            <w:vAlign w:val="center"/>
          </w:tcPr>
          <w:p w14:paraId="398CFB9D">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709D7E6A">
            <w:pPr>
              <w:spacing w:line="480" w:lineRule="exact"/>
              <w:ind w:firstLine="360"/>
              <w:rPr>
                <w:rFonts w:ascii="宋体" w:hAnsi="宋体" w:eastAsia="宋体" w:cs="宋体"/>
                <w:sz w:val="18"/>
                <w:szCs w:val="18"/>
              </w:rPr>
            </w:pPr>
            <w:r>
              <w:rPr>
                <w:rFonts w:hint="eastAsia" w:ascii="宋体" w:hAnsi="宋体" w:eastAsia="宋体" w:cs="宋体"/>
                <w:sz w:val="18"/>
                <w:szCs w:val="18"/>
              </w:rPr>
              <w:t>A</w:t>
            </w:r>
          </w:p>
        </w:tc>
        <w:tc>
          <w:tcPr>
            <w:tcW w:w="914" w:type="dxa"/>
            <w:tcBorders>
              <w:top w:val="nil"/>
              <w:left w:val="nil"/>
              <w:bottom w:val="single" w:color="auto" w:sz="4" w:space="0"/>
              <w:right w:val="single" w:color="auto" w:sz="4" w:space="0"/>
            </w:tcBorders>
            <w:shd w:val="clear" w:color="auto" w:fill="auto"/>
            <w:vAlign w:val="center"/>
          </w:tcPr>
          <w:p w14:paraId="6507942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noWrap/>
            <w:vAlign w:val="center"/>
          </w:tcPr>
          <w:p w14:paraId="6ECC834C">
            <w:pPr>
              <w:spacing w:line="480" w:lineRule="exact"/>
              <w:ind w:firstLine="402"/>
              <w:rPr>
                <w:rFonts w:ascii="宋体" w:hAnsi="宋体" w:eastAsia="宋体" w:cs="宋体"/>
                <w:b/>
                <w:bCs/>
                <w:sz w:val="20"/>
              </w:rPr>
            </w:pPr>
          </w:p>
        </w:tc>
      </w:tr>
      <w:tr w14:paraId="7529322A">
        <w:tblPrEx>
          <w:tblCellMar>
            <w:top w:w="0" w:type="dxa"/>
            <w:left w:w="108" w:type="dxa"/>
            <w:bottom w:w="0" w:type="dxa"/>
            <w:right w:w="108" w:type="dxa"/>
          </w:tblCellMar>
        </w:tblPrEx>
        <w:trPr>
          <w:trHeight w:val="48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47BC497D">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1D5C126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销售菜肴口味正常，基本符合要求</w:t>
            </w:r>
          </w:p>
        </w:tc>
        <w:tc>
          <w:tcPr>
            <w:tcW w:w="982" w:type="dxa"/>
            <w:tcBorders>
              <w:top w:val="nil"/>
              <w:left w:val="nil"/>
              <w:bottom w:val="single" w:color="auto" w:sz="4" w:space="0"/>
              <w:right w:val="single" w:color="auto" w:sz="4" w:space="0"/>
            </w:tcBorders>
            <w:shd w:val="clear" w:color="auto" w:fill="auto"/>
            <w:vAlign w:val="center"/>
          </w:tcPr>
          <w:p w14:paraId="703A088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现场审核或投诉受理</w:t>
            </w:r>
          </w:p>
        </w:tc>
        <w:tc>
          <w:tcPr>
            <w:tcW w:w="927" w:type="dxa"/>
            <w:tcBorders>
              <w:top w:val="nil"/>
              <w:left w:val="nil"/>
              <w:bottom w:val="single" w:color="auto" w:sz="4" w:space="0"/>
              <w:right w:val="single" w:color="auto" w:sz="4" w:space="0"/>
            </w:tcBorders>
            <w:shd w:val="clear" w:color="auto" w:fill="auto"/>
            <w:vAlign w:val="center"/>
          </w:tcPr>
          <w:p w14:paraId="7D64FA9A">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25EED990">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571D274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noWrap/>
            <w:vAlign w:val="center"/>
          </w:tcPr>
          <w:p w14:paraId="1478B0F4">
            <w:pPr>
              <w:spacing w:line="480" w:lineRule="exact"/>
              <w:ind w:firstLine="402"/>
              <w:rPr>
                <w:rFonts w:ascii="宋体" w:hAnsi="宋体" w:eastAsia="宋体" w:cs="宋体"/>
                <w:b/>
                <w:bCs/>
                <w:sz w:val="20"/>
              </w:rPr>
            </w:pPr>
          </w:p>
        </w:tc>
      </w:tr>
      <w:tr w14:paraId="27EC848D">
        <w:tblPrEx>
          <w:tblCellMar>
            <w:top w:w="0" w:type="dxa"/>
            <w:left w:w="108" w:type="dxa"/>
            <w:bottom w:w="0" w:type="dxa"/>
            <w:right w:w="108" w:type="dxa"/>
          </w:tblCellMar>
        </w:tblPrEx>
        <w:trPr>
          <w:trHeight w:val="48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487677EF">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03E3DD4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每日菜肴出品每一批次出品菜肴均匀搭配</w:t>
            </w:r>
          </w:p>
        </w:tc>
        <w:tc>
          <w:tcPr>
            <w:tcW w:w="982" w:type="dxa"/>
            <w:tcBorders>
              <w:top w:val="nil"/>
              <w:left w:val="nil"/>
              <w:bottom w:val="single" w:color="auto" w:sz="4" w:space="0"/>
              <w:right w:val="single" w:color="auto" w:sz="4" w:space="0"/>
            </w:tcBorders>
            <w:shd w:val="clear" w:color="auto" w:fill="auto"/>
            <w:vAlign w:val="center"/>
          </w:tcPr>
          <w:p w14:paraId="57AC8AE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现场审核或投诉受理</w:t>
            </w:r>
          </w:p>
        </w:tc>
        <w:tc>
          <w:tcPr>
            <w:tcW w:w="927" w:type="dxa"/>
            <w:tcBorders>
              <w:top w:val="nil"/>
              <w:left w:val="nil"/>
              <w:bottom w:val="single" w:color="auto" w:sz="4" w:space="0"/>
              <w:right w:val="single" w:color="auto" w:sz="4" w:space="0"/>
            </w:tcBorders>
            <w:shd w:val="clear" w:color="auto" w:fill="auto"/>
            <w:vAlign w:val="center"/>
          </w:tcPr>
          <w:p w14:paraId="115A0D99">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6C87136">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12ABFB2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noWrap/>
            <w:vAlign w:val="center"/>
          </w:tcPr>
          <w:p w14:paraId="6ACF25DD">
            <w:pPr>
              <w:spacing w:line="480" w:lineRule="exact"/>
              <w:ind w:firstLine="402"/>
              <w:rPr>
                <w:rFonts w:ascii="宋体" w:hAnsi="宋体" w:eastAsia="宋体" w:cs="宋体"/>
                <w:b/>
                <w:bCs/>
                <w:sz w:val="20"/>
              </w:rPr>
            </w:pPr>
          </w:p>
        </w:tc>
      </w:tr>
      <w:tr w14:paraId="150CEFDA">
        <w:tblPrEx>
          <w:tblCellMar>
            <w:top w:w="0" w:type="dxa"/>
            <w:left w:w="108" w:type="dxa"/>
            <w:bottom w:w="0" w:type="dxa"/>
            <w:right w:w="108" w:type="dxa"/>
          </w:tblCellMar>
        </w:tblPrEx>
        <w:trPr>
          <w:trHeight w:val="54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37A5D30A">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6F9DFAD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每餐售菜品种须留样，在冷藏条件下存入48小时，每餐品种留样60%以上，留样量不少于100g，留样信息须完整记录</w:t>
            </w:r>
          </w:p>
        </w:tc>
        <w:tc>
          <w:tcPr>
            <w:tcW w:w="982" w:type="dxa"/>
            <w:tcBorders>
              <w:top w:val="nil"/>
              <w:left w:val="nil"/>
              <w:bottom w:val="single" w:color="auto" w:sz="4" w:space="0"/>
              <w:right w:val="single" w:color="auto" w:sz="4" w:space="0"/>
            </w:tcBorders>
            <w:shd w:val="clear" w:color="auto" w:fill="auto"/>
            <w:vAlign w:val="center"/>
          </w:tcPr>
          <w:p w14:paraId="1AAD5D5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现场审查及检查记录</w:t>
            </w:r>
          </w:p>
        </w:tc>
        <w:tc>
          <w:tcPr>
            <w:tcW w:w="927" w:type="dxa"/>
            <w:tcBorders>
              <w:top w:val="nil"/>
              <w:left w:val="nil"/>
              <w:bottom w:val="single" w:color="auto" w:sz="4" w:space="0"/>
              <w:right w:val="single" w:color="auto" w:sz="4" w:space="0"/>
            </w:tcBorders>
            <w:shd w:val="clear" w:color="auto" w:fill="auto"/>
            <w:vAlign w:val="center"/>
          </w:tcPr>
          <w:p w14:paraId="07E23B28">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0D0426A1">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734AB1B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bottom"/>
          </w:tcPr>
          <w:p w14:paraId="138FF73F">
            <w:pPr>
              <w:spacing w:line="480" w:lineRule="exact"/>
              <w:ind w:firstLine="402"/>
              <w:rPr>
                <w:rFonts w:ascii="宋体" w:hAnsi="宋体" w:eastAsia="宋体" w:cs="宋体"/>
                <w:b/>
                <w:bCs/>
                <w:sz w:val="20"/>
              </w:rPr>
            </w:pPr>
          </w:p>
        </w:tc>
      </w:tr>
      <w:tr w14:paraId="6536A9BB">
        <w:tblPrEx>
          <w:tblCellMar>
            <w:top w:w="0" w:type="dxa"/>
            <w:left w:w="108" w:type="dxa"/>
            <w:bottom w:w="0" w:type="dxa"/>
            <w:right w:w="108" w:type="dxa"/>
          </w:tblCellMar>
        </w:tblPrEx>
        <w:trPr>
          <w:trHeight w:val="57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2C5A2802">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19BD95D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饭菜品种符合合同规定的数量，菜品质量符合合同规定的重量</w:t>
            </w:r>
          </w:p>
        </w:tc>
        <w:tc>
          <w:tcPr>
            <w:tcW w:w="982" w:type="dxa"/>
            <w:tcBorders>
              <w:top w:val="nil"/>
              <w:left w:val="nil"/>
              <w:bottom w:val="single" w:color="auto" w:sz="4" w:space="0"/>
              <w:right w:val="single" w:color="auto" w:sz="4" w:space="0"/>
            </w:tcBorders>
            <w:shd w:val="clear" w:color="auto" w:fill="auto"/>
            <w:vAlign w:val="center"/>
          </w:tcPr>
          <w:p w14:paraId="192A2D0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抽检</w:t>
            </w:r>
          </w:p>
        </w:tc>
        <w:tc>
          <w:tcPr>
            <w:tcW w:w="927" w:type="dxa"/>
            <w:tcBorders>
              <w:top w:val="nil"/>
              <w:left w:val="nil"/>
              <w:bottom w:val="single" w:color="auto" w:sz="4" w:space="0"/>
              <w:right w:val="single" w:color="auto" w:sz="4" w:space="0"/>
            </w:tcBorders>
            <w:shd w:val="clear" w:color="auto" w:fill="auto"/>
            <w:vAlign w:val="center"/>
          </w:tcPr>
          <w:p w14:paraId="020E29CF">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74668984">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1CB68A5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center"/>
          </w:tcPr>
          <w:p w14:paraId="21E4E51F">
            <w:pPr>
              <w:spacing w:line="480" w:lineRule="exact"/>
              <w:ind w:firstLine="402"/>
              <w:rPr>
                <w:rFonts w:ascii="宋体" w:hAnsi="宋体" w:eastAsia="宋体" w:cs="宋体"/>
                <w:b/>
                <w:bCs/>
                <w:sz w:val="20"/>
              </w:rPr>
            </w:pPr>
          </w:p>
        </w:tc>
      </w:tr>
      <w:tr w14:paraId="08DADF34">
        <w:tblPrEx>
          <w:tblCellMar>
            <w:top w:w="0" w:type="dxa"/>
            <w:left w:w="108" w:type="dxa"/>
            <w:bottom w:w="0" w:type="dxa"/>
            <w:right w:w="108" w:type="dxa"/>
          </w:tblCellMar>
        </w:tblPrEx>
        <w:trPr>
          <w:trHeight w:val="54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7D1A521B">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75CCDA94">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对员工的有效投诉，进行记录并现场处理，处理及时率为100%</w:t>
            </w:r>
          </w:p>
        </w:tc>
        <w:tc>
          <w:tcPr>
            <w:tcW w:w="982" w:type="dxa"/>
            <w:tcBorders>
              <w:top w:val="nil"/>
              <w:left w:val="nil"/>
              <w:bottom w:val="single" w:color="auto" w:sz="4" w:space="0"/>
              <w:right w:val="single" w:color="auto" w:sz="4" w:space="0"/>
            </w:tcBorders>
            <w:shd w:val="clear" w:color="auto" w:fill="auto"/>
            <w:vAlign w:val="center"/>
          </w:tcPr>
          <w:p w14:paraId="4EEA5AD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投诉处理记录</w:t>
            </w:r>
          </w:p>
        </w:tc>
        <w:tc>
          <w:tcPr>
            <w:tcW w:w="927" w:type="dxa"/>
            <w:tcBorders>
              <w:top w:val="nil"/>
              <w:left w:val="nil"/>
              <w:bottom w:val="single" w:color="auto" w:sz="4" w:space="0"/>
              <w:right w:val="single" w:color="auto" w:sz="4" w:space="0"/>
            </w:tcBorders>
            <w:shd w:val="clear" w:color="auto" w:fill="auto"/>
            <w:vAlign w:val="center"/>
          </w:tcPr>
          <w:p w14:paraId="0FAD07A3">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7C0ABDE5">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4323F78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noWrap/>
            <w:vAlign w:val="center"/>
          </w:tcPr>
          <w:p w14:paraId="55DC8B5A">
            <w:pPr>
              <w:spacing w:line="480" w:lineRule="exact"/>
              <w:ind w:firstLine="402"/>
              <w:rPr>
                <w:rFonts w:ascii="宋体" w:hAnsi="宋体" w:eastAsia="宋体" w:cs="宋体"/>
                <w:b/>
                <w:bCs/>
                <w:sz w:val="20"/>
              </w:rPr>
            </w:pPr>
          </w:p>
        </w:tc>
      </w:tr>
      <w:tr w14:paraId="3E477394">
        <w:tblPrEx>
          <w:tblCellMar>
            <w:top w:w="0" w:type="dxa"/>
            <w:left w:w="108" w:type="dxa"/>
            <w:bottom w:w="0" w:type="dxa"/>
            <w:right w:w="108" w:type="dxa"/>
          </w:tblCellMar>
        </w:tblPrEx>
        <w:trPr>
          <w:trHeight w:val="495"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4FB189C2">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68FEB65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每周四下班前提供下周食谱，售卖菜品必须与菜谱符合度达到70%以上</w:t>
            </w:r>
          </w:p>
        </w:tc>
        <w:tc>
          <w:tcPr>
            <w:tcW w:w="982" w:type="dxa"/>
            <w:tcBorders>
              <w:top w:val="nil"/>
              <w:left w:val="nil"/>
              <w:bottom w:val="single" w:color="auto" w:sz="4" w:space="0"/>
              <w:right w:val="single" w:color="auto" w:sz="4" w:space="0"/>
            </w:tcBorders>
            <w:shd w:val="clear" w:color="auto" w:fill="auto"/>
            <w:vAlign w:val="center"/>
          </w:tcPr>
          <w:p w14:paraId="0EA5D97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抽查</w:t>
            </w:r>
          </w:p>
        </w:tc>
        <w:tc>
          <w:tcPr>
            <w:tcW w:w="927" w:type="dxa"/>
            <w:tcBorders>
              <w:top w:val="nil"/>
              <w:left w:val="nil"/>
              <w:bottom w:val="single" w:color="auto" w:sz="4" w:space="0"/>
              <w:right w:val="single" w:color="auto" w:sz="4" w:space="0"/>
            </w:tcBorders>
            <w:shd w:val="clear" w:color="auto" w:fill="auto"/>
            <w:vAlign w:val="center"/>
          </w:tcPr>
          <w:p w14:paraId="0B934926">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2C69F7C5">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7853068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center"/>
          </w:tcPr>
          <w:p w14:paraId="242F1BBA">
            <w:pPr>
              <w:spacing w:line="480" w:lineRule="exact"/>
              <w:ind w:firstLine="402"/>
              <w:rPr>
                <w:rFonts w:ascii="宋体" w:hAnsi="宋体" w:eastAsia="宋体" w:cs="宋体"/>
                <w:b/>
                <w:bCs/>
                <w:sz w:val="20"/>
              </w:rPr>
            </w:pPr>
          </w:p>
        </w:tc>
      </w:tr>
      <w:tr w14:paraId="22BF9AAA">
        <w:tblPrEx>
          <w:tblCellMar>
            <w:top w:w="0" w:type="dxa"/>
            <w:left w:w="108" w:type="dxa"/>
            <w:bottom w:w="0" w:type="dxa"/>
            <w:right w:w="108" w:type="dxa"/>
          </w:tblCellMar>
        </w:tblPrEx>
        <w:trPr>
          <w:trHeight w:val="555"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5629D9C5">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1E942EB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每季度推出餐饮常识或季节性、突发性的餐饮安全信息宣传海报</w:t>
            </w:r>
          </w:p>
        </w:tc>
        <w:tc>
          <w:tcPr>
            <w:tcW w:w="982" w:type="dxa"/>
            <w:tcBorders>
              <w:top w:val="nil"/>
              <w:left w:val="nil"/>
              <w:bottom w:val="single" w:color="auto" w:sz="4" w:space="0"/>
              <w:right w:val="single" w:color="auto" w:sz="4" w:space="0"/>
            </w:tcBorders>
            <w:shd w:val="clear" w:color="auto" w:fill="auto"/>
            <w:vAlign w:val="center"/>
          </w:tcPr>
          <w:p w14:paraId="35D0D54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现场审查记录</w:t>
            </w:r>
          </w:p>
        </w:tc>
        <w:tc>
          <w:tcPr>
            <w:tcW w:w="927" w:type="dxa"/>
            <w:tcBorders>
              <w:top w:val="nil"/>
              <w:left w:val="nil"/>
              <w:bottom w:val="single" w:color="auto" w:sz="4" w:space="0"/>
              <w:right w:val="single" w:color="auto" w:sz="4" w:space="0"/>
            </w:tcBorders>
            <w:shd w:val="clear" w:color="auto" w:fill="auto"/>
            <w:vAlign w:val="center"/>
          </w:tcPr>
          <w:p w14:paraId="27930AD7">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F13B238">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41A8FF9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noWrap/>
            <w:vAlign w:val="center"/>
          </w:tcPr>
          <w:p w14:paraId="0B60FC66">
            <w:pPr>
              <w:spacing w:line="480" w:lineRule="exact"/>
              <w:ind w:firstLine="402"/>
              <w:rPr>
                <w:rFonts w:ascii="宋体" w:hAnsi="宋体" w:eastAsia="宋体" w:cs="宋体"/>
                <w:b/>
                <w:bCs/>
                <w:sz w:val="20"/>
              </w:rPr>
            </w:pPr>
          </w:p>
        </w:tc>
      </w:tr>
      <w:tr w14:paraId="5ACE7CE6">
        <w:tblPrEx>
          <w:tblCellMar>
            <w:top w:w="0" w:type="dxa"/>
            <w:left w:w="108" w:type="dxa"/>
            <w:bottom w:w="0" w:type="dxa"/>
            <w:right w:w="108" w:type="dxa"/>
          </w:tblCellMar>
        </w:tblPrEx>
        <w:trPr>
          <w:trHeight w:val="57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2B9D3BC8">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4A0B413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按照规定的服务时间准时供餐，特殊情况需报餐饮管理部备案</w:t>
            </w:r>
          </w:p>
        </w:tc>
        <w:tc>
          <w:tcPr>
            <w:tcW w:w="982" w:type="dxa"/>
            <w:tcBorders>
              <w:top w:val="nil"/>
              <w:left w:val="nil"/>
              <w:bottom w:val="single" w:color="auto" w:sz="4" w:space="0"/>
              <w:right w:val="single" w:color="auto" w:sz="4" w:space="0"/>
            </w:tcBorders>
            <w:shd w:val="clear" w:color="auto" w:fill="auto"/>
            <w:vAlign w:val="center"/>
          </w:tcPr>
          <w:p w14:paraId="2CD0F754">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67AD1506">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760C7A44">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57BB82E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center"/>
          </w:tcPr>
          <w:p w14:paraId="4F99D007">
            <w:pPr>
              <w:spacing w:line="480" w:lineRule="exact"/>
              <w:ind w:firstLine="402"/>
              <w:rPr>
                <w:rFonts w:ascii="宋体" w:hAnsi="宋体" w:eastAsia="宋体" w:cs="宋体"/>
                <w:b/>
                <w:bCs/>
                <w:sz w:val="20"/>
              </w:rPr>
            </w:pPr>
          </w:p>
        </w:tc>
      </w:tr>
      <w:tr w14:paraId="0B6A0BF0">
        <w:tblPrEx>
          <w:tblCellMar>
            <w:top w:w="0" w:type="dxa"/>
            <w:left w:w="108" w:type="dxa"/>
            <w:bottom w:w="0" w:type="dxa"/>
            <w:right w:w="108" w:type="dxa"/>
          </w:tblCellMar>
        </w:tblPrEx>
        <w:trPr>
          <w:trHeight w:val="403"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3E9A7406">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4661D64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餐桌、餐椅干爽、洁净无尘、无油渍，物品摆放整齐，</w:t>
            </w:r>
          </w:p>
        </w:tc>
        <w:tc>
          <w:tcPr>
            <w:tcW w:w="982" w:type="dxa"/>
            <w:tcBorders>
              <w:top w:val="nil"/>
              <w:left w:val="nil"/>
              <w:bottom w:val="single" w:color="auto" w:sz="4" w:space="0"/>
              <w:right w:val="single" w:color="auto" w:sz="4" w:space="0"/>
            </w:tcBorders>
            <w:shd w:val="clear" w:color="auto" w:fill="auto"/>
            <w:vAlign w:val="center"/>
          </w:tcPr>
          <w:p w14:paraId="32675D2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426D93CF">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00CC4299">
            <w:pPr>
              <w:spacing w:line="480" w:lineRule="exact"/>
              <w:ind w:firstLine="360"/>
              <w:rPr>
                <w:rFonts w:ascii="宋体" w:hAnsi="宋体" w:eastAsia="宋体" w:cs="宋体"/>
                <w:sz w:val="18"/>
                <w:szCs w:val="18"/>
              </w:rPr>
            </w:pPr>
            <w:r>
              <w:rPr>
                <w:rFonts w:hint="eastAsia" w:ascii="宋体" w:hAnsi="宋体" w:eastAsia="宋体" w:cs="宋体"/>
                <w:sz w:val="18"/>
                <w:szCs w:val="18"/>
              </w:rPr>
              <w:t>D</w:t>
            </w:r>
          </w:p>
        </w:tc>
        <w:tc>
          <w:tcPr>
            <w:tcW w:w="914" w:type="dxa"/>
            <w:tcBorders>
              <w:top w:val="nil"/>
              <w:left w:val="nil"/>
              <w:bottom w:val="single" w:color="auto" w:sz="4" w:space="0"/>
              <w:right w:val="single" w:color="auto" w:sz="4" w:space="0"/>
            </w:tcBorders>
            <w:shd w:val="clear" w:color="auto" w:fill="auto"/>
            <w:vAlign w:val="center"/>
          </w:tcPr>
          <w:p w14:paraId="37238541">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bottom"/>
          </w:tcPr>
          <w:p w14:paraId="68BBE5C1">
            <w:pPr>
              <w:spacing w:line="480" w:lineRule="exact"/>
              <w:ind w:firstLine="402"/>
              <w:rPr>
                <w:rFonts w:ascii="宋体" w:hAnsi="宋体" w:eastAsia="宋体" w:cs="宋体"/>
                <w:b/>
                <w:bCs/>
                <w:sz w:val="20"/>
              </w:rPr>
            </w:pPr>
          </w:p>
        </w:tc>
      </w:tr>
      <w:tr w14:paraId="58E28E2D">
        <w:tblPrEx>
          <w:tblCellMar>
            <w:top w:w="0" w:type="dxa"/>
            <w:left w:w="108" w:type="dxa"/>
            <w:bottom w:w="0" w:type="dxa"/>
            <w:right w:w="108" w:type="dxa"/>
          </w:tblCellMar>
        </w:tblPrEx>
        <w:trPr>
          <w:trHeight w:val="42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7E589C19">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286967D7">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售餐间卫生干净整洁</w:t>
            </w:r>
          </w:p>
        </w:tc>
        <w:tc>
          <w:tcPr>
            <w:tcW w:w="982" w:type="dxa"/>
            <w:tcBorders>
              <w:top w:val="nil"/>
              <w:left w:val="nil"/>
              <w:bottom w:val="single" w:color="auto" w:sz="4" w:space="0"/>
              <w:right w:val="single" w:color="auto" w:sz="4" w:space="0"/>
            </w:tcBorders>
            <w:shd w:val="clear" w:color="auto" w:fill="auto"/>
            <w:vAlign w:val="center"/>
          </w:tcPr>
          <w:p w14:paraId="6EC1673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0CA18718">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2BC85C97">
            <w:pPr>
              <w:spacing w:line="480" w:lineRule="exact"/>
              <w:ind w:firstLine="360"/>
              <w:rPr>
                <w:rFonts w:ascii="宋体" w:hAnsi="宋体" w:eastAsia="宋体" w:cs="宋体"/>
                <w:sz w:val="18"/>
                <w:szCs w:val="18"/>
              </w:rPr>
            </w:pPr>
            <w:r>
              <w:rPr>
                <w:rFonts w:hint="eastAsia" w:ascii="宋体" w:hAnsi="宋体" w:eastAsia="宋体" w:cs="宋体"/>
                <w:sz w:val="18"/>
                <w:szCs w:val="18"/>
              </w:rPr>
              <w:t>D</w:t>
            </w:r>
          </w:p>
        </w:tc>
        <w:tc>
          <w:tcPr>
            <w:tcW w:w="914" w:type="dxa"/>
            <w:tcBorders>
              <w:top w:val="nil"/>
              <w:left w:val="nil"/>
              <w:bottom w:val="single" w:color="auto" w:sz="4" w:space="0"/>
              <w:right w:val="single" w:color="auto" w:sz="4" w:space="0"/>
            </w:tcBorders>
            <w:shd w:val="clear" w:color="auto" w:fill="auto"/>
            <w:vAlign w:val="center"/>
          </w:tcPr>
          <w:p w14:paraId="4094E186">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bottom"/>
          </w:tcPr>
          <w:p w14:paraId="2A9CB543">
            <w:pPr>
              <w:spacing w:line="480" w:lineRule="exact"/>
              <w:ind w:firstLine="402"/>
              <w:rPr>
                <w:rFonts w:ascii="宋体" w:hAnsi="宋体" w:eastAsia="宋体" w:cs="宋体"/>
                <w:b/>
                <w:bCs/>
                <w:sz w:val="20"/>
              </w:rPr>
            </w:pPr>
          </w:p>
        </w:tc>
      </w:tr>
      <w:tr w14:paraId="45D04C50">
        <w:tblPrEx>
          <w:tblCellMar>
            <w:top w:w="0" w:type="dxa"/>
            <w:left w:w="108" w:type="dxa"/>
            <w:bottom w:w="0" w:type="dxa"/>
            <w:right w:w="108" w:type="dxa"/>
          </w:tblCellMar>
        </w:tblPrEx>
        <w:trPr>
          <w:trHeight w:val="900" w:hRule="atLeast"/>
          <w:jc w:val="center"/>
        </w:trPr>
        <w:tc>
          <w:tcPr>
            <w:tcW w:w="830" w:type="dxa"/>
            <w:vMerge w:val="restart"/>
            <w:tcBorders>
              <w:top w:val="nil"/>
              <w:left w:val="single" w:color="auto" w:sz="4" w:space="0"/>
              <w:bottom w:val="single" w:color="auto" w:sz="4" w:space="0"/>
              <w:right w:val="single" w:color="auto" w:sz="4" w:space="0"/>
            </w:tcBorders>
            <w:shd w:val="clear" w:color="auto" w:fill="auto"/>
            <w:vAlign w:val="center"/>
          </w:tcPr>
          <w:p w14:paraId="06752F17">
            <w:pPr>
              <w:spacing w:line="480" w:lineRule="exact"/>
              <w:ind w:firstLine="0" w:firstLineChars="0"/>
              <w:rPr>
                <w:rFonts w:ascii="宋体" w:hAnsi="宋体" w:eastAsia="宋体" w:cs="宋体"/>
                <w:b/>
                <w:bCs/>
                <w:sz w:val="18"/>
                <w:szCs w:val="18"/>
              </w:rPr>
            </w:pPr>
            <w:r>
              <w:rPr>
                <w:rFonts w:hint="eastAsia" w:ascii="宋体" w:hAnsi="宋体" w:eastAsia="宋体" w:cs="宋体"/>
                <w:b/>
                <w:bCs/>
                <w:sz w:val="18"/>
                <w:szCs w:val="18"/>
              </w:rPr>
              <w:t>餐用具管理15分</w:t>
            </w:r>
          </w:p>
        </w:tc>
        <w:tc>
          <w:tcPr>
            <w:tcW w:w="4623" w:type="dxa"/>
            <w:tcBorders>
              <w:top w:val="nil"/>
              <w:left w:val="nil"/>
              <w:bottom w:val="single" w:color="auto" w:sz="4" w:space="0"/>
              <w:right w:val="single" w:color="auto" w:sz="4" w:space="0"/>
            </w:tcBorders>
            <w:shd w:val="clear" w:color="auto" w:fill="auto"/>
            <w:vAlign w:val="center"/>
          </w:tcPr>
          <w:p w14:paraId="589C378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按规定要求对餐具进行消毒，并有完整记录；不能进行高温消毒的餐具，须使用规定的消毒用品，严格按配制消毒液，浸泡后需冲洗干净，方可使用</w:t>
            </w:r>
          </w:p>
        </w:tc>
        <w:tc>
          <w:tcPr>
            <w:tcW w:w="982" w:type="dxa"/>
            <w:tcBorders>
              <w:top w:val="nil"/>
              <w:left w:val="nil"/>
              <w:bottom w:val="single" w:color="auto" w:sz="4" w:space="0"/>
              <w:right w:val="single" w:color="auto" w:sz="4" w:space="0"/>
            </w:tcBorders>
            <w:shd w:val="clear" w:color="auto" w:fill="auto"/>
            <w:vAlign w:val="center"/>
          </w:tcPr>
          <w:p w14:paraId="7C0C373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现场审核，检查消毒记录，操作规范</w:t>
            </w:r>
          </w:p>
        </w:tc>
        <w:tc>
          <w:tcPr>
            <w:tcW w:w="927" w:type="dxa"/>
            <w:tcBorders>
              <w:top w:val="nil"/>
              <w:left w:val="nil"/>
              <w:bottom w:val="single" w:color="auto" w:sz="4" w:space="0"/>
              <w:right w:val="single" w:color="auto" w:sz="4" w:space="0"/>
            </w:tcBorders>
            <w:shd w:val="clear" w:color="auto" w:fill="auto"/>
            <w:vAlign w:val="center"/>
          </w:tcPr>
          <w:p w14:paraId="7BB064F8">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391E6C50">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5F2E1A6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w:t>
            </w:r>
          </w:p>
        </w:tc>
        <w:tc>
          <w:tcPr>
            <w:tcW w:w="722" w:type="dxa"/>
            <w:tcBorders>
              <w:top w:val="nil"/>
              <w:left w:val="nil"/>
              <w:bottom w:val="single" w:color="auto" w:sz="4" w:space="0"/>
              <w:right w:val="single" w:color="auto" w:sz="4" w:space="0"/>
            </w:tcBorders>
            <w:shd w:val="clear" w:color="auto" w:fill="auto"/>
            <w:vAlign w:val="bottom"/>
          </w:tcPr>
          <w:p w14:paraId="06B76CA9">
            <w:pPr>
              <w:spacing w:line="480" w:lineRule="exact"/>
              <w:ind w:firstLine="400"/>
              <w:rPr>
                <w:rFonts w:ascii="宋体" w:hAnsi="宋体" w:eastAsia="宋体" w:cs="宋体"/>
                <w:sz w:val="20"/>
              </w:rPr>
            </w:pPr>
          </w:p>
        </w:tc>
      </w:tr>
      <w:tr w14:paraId="59F2C3EF">
        <w:tblPrEx>
          <w:tblCellMar>
            <w:top w:w="0" w:type="dxa"/>
            <w:left w:w="108" w:type="dxa"/>
            <w:bottom w:w="0" w:type="dxa"/>
            <w:right w:w="108" w:type="dxa"/>
          </w:tblCellMar>
        </w:tblPrEx>
        <w:trPr>
          <w:trHeight w:val="51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630C6663">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6DC0CF2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应使用独立的洗、冲、消三级池，清洗、消毒设施应明显标识</w:t>
            </w:r>
          </w:p>
        </w:tc>
        <w:tc>
          <w:tcPr>
            <w:tcW w:w="982" w:type="dxa"/>
            <w:tcBorders>
              <w:top w:val="nil"/>
              <w:left w:val="nil"/>
              <w:bottom w:val="single" w:color="auto" w:sz="4" w:space="0"/>
              <w:right w:val="single" w:color="auto" w:sz="4" w:space="0"/>
            </w:tcBorders>
            <w:shd w:val="clear" w:color="auto" w:fill="auto"/>
            <w:vAlign w:val="center"/>
          </w:tcPr>
          <w:p w14:paraId="18D93B8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60CCA066">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25324F69">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161D274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w:t>
            </w:r>
          </w:p>
        </w:tc>
        <w:tc>
          <w:tcPr>
            <w:tcW w:w="722" w:type="dxa"/>
            <w:tcBorders>
              <w:top w:val="nil"/>
              <w:left w:val="nil"/>
              <w:bottom w:val="single" w:color="auto" w:sz="4" w:space="0"/>
              <w:right w:val="single" w:color="auto" w:sz="4" w:space="0"/>
            </w:tcBorders>
            <w:shd w:val="clear" w:color="auto" w:fill="auto"/>
            <w:vAlign w:val="bottom"/>
          </w:tcPr>
          <w:p w14:paraId="7778376A">
            <w:pPr>
              <w:spacing w:line="480" w:lineRule="exact"/>
              <w:ind w:firstLine="400"/>
              <w:rPr>
                <w:rFonts w:ascii="宋体" w:hAnsi="宋体" w:eastAsia="宋体" w:cs="宋体"/>
                <w:sz w:val="20"/>
              </w:rPr>
            </w:pPr>
          </w:p>
        </w:tc>
      </w:tr>
      <w:tr w14:paraId="175AA65C">
        <w:tblPrEx>
          <w:tblCellMar>
            <w:top w:w="0" w:type="dxa"/>
            <w:left w:w="108" w:type="dxa"/>
            <w:bottom w:w="0" w:type="dxa"/>
            <w:right w:w="108" w:type="dxa"/>
          </w:tblCellMar>
        </w:tblPrEx>
        <w:trPr>
          <w:trHeight w:val="51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51538D5A">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0D62944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消毒后的餐具及时摆放保洁柜内，餐具清洗间卫生干净整洁，物品摆放整齐</w:t>
            </w:r>
          </w:p>
        </w:tc>
        <w:tc>
          <w:tcPr>
            <w:tcW w:w="982" w:type="dxa"/>
            <w:tcBorders>
              <w:top w:val="nil"/>
              <w:left w:val="nil"/>
              <w:bottom w:val="single" w:color="auto" w:sz="4" w:space="0"/>
              <w:right w:val="single" w:color="auto" w:sz="4" w:space="0"/>
            </w:tcBorders>
            <w:shd w:val="clear" w:color="auto" w:fill="auto"/>
            <w:vAlign w:val="center"/>
          </w:tcPr>
          <w:p w14:paraId="19DE644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03BA738E">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22EFCE0D">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64C09CC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w:t>
            </w:r>
          </w:p>
        </w:tc>
        <w:tc>
          <w:tcPr>
            <w:tcW w:w="722" w:type="dxa"/>
            <w:tcBorders>
              <w:top w:val="nil"/>
              <w:left w:val="nil"/>
              <w:bottom w:val="single" w:color="auto" w:sz="4" w:space="0"/>
              <w:right w:val="single" w:color="auto" w:sz="4" w:space="0"/>
            </w:tcBorders>
            <w:shd w:val="clear" w:color="auto" w:fill="auto"/>
            <w:vAlign w:val="bottom"/>
          </w:tcPr>
          <w:p w14:paraId="4C4BE9F1">
            <w:pPr>
              <w:spacing w:line="480" w:lineRule="exact"/>
              <w:ind w:firstLine="400"/>
              <w:rPr>
                <w:rFonts w:ascii="宋体" w:hAnsi="宋体" w:eastAsia="宋体" w:cs="宋体"/>
                <w:sz w:val="20"/>
              </w:rPr>
            </w:pPr>
          </w:p>
        </w:tc>
      </w:tr>
      <w:tr w14:paraId="3BA3B9CC">
        <w:tblPrEx>
          <w:tblCellMar>
            <w:top w:w="0" w:type="dxa"/>
            <w:left w:w="108" w:type="dxa"/>
            <w:bottom w:w="0" w:type="dxa"/>
            <w:right w:w="108" w:type="dxa"/>
          </w:tblCellMar>
        </w:tblPrEx>
        <w:trPr>
          <w:trHeight w:val="51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0BACC8CE">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7EA02ED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餐具清洗池严禁清洗其它与餐具无关的物品，</w:t>
            </w:r>
          </w:p>
        </w:tc>
        <w:tc>
          <w:tcPr>
            <w:tcW w:w="982" w:type="dxa"/>
            <w:tcBorders>
              <w:top w:val="nil"/>
              <w:left w:val="nil"/>
              <w:bottom w:val="single" w:color="auto" w:sz="4" w:space="0"/>
              <w:right w:val="single" w:color="auto" w:sz="4" w:space="0"/>
            </w:tcBorders>
            <w:shd w:val="clear" w:color="auto" w:fill="auto"/>
            <w:vAlign w:val="center"/>
          </w:tcPr>
          <w:p w14:paraId="6232148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364A1C7E">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5433D002">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62BFCC71">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vAlign w:val="bottom"/>
          </w:tcPr>
          <w:p w14:paraId="73130495">
            <w:pPr>
              <w:spacing w:line="480" w:lineRule="exact"/>
              <w:ind w:firstLine="400"/>
              <w:rPr>
                <w:rFonts w:ascii="宋体" w:hAnsi="宋体" w:eastAsia="宋体" w:cs="宋体"/>
                <w:sz w:val="20"/>
              </w:rPr>
            </w:pPr>
          </w:p>
        </w:tc>
      </w:tr>
      <w:tr w14:paraId="6CE2A26E">
        <w:tblPrEx>
          <w:tblCellMar>
            <w:top w:w="0" w:type="dxa"/>
            <w:left w:w="108" w:type="dxa"/>
            <w:bottom w:w="0" w:type="dxa"/>
            <w:right w:w="108" w:type="dxa"/>
          </w:tblCellMar>
        </w:tblPrEx>
        <w:trPr>
          <w:trHeight w:val="51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131B8FB8">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236539B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未达到约定的餐、厨具卫生要求项的</w:t>
            </w:r>
          </w:p>
        </w:tc>
        <w:tc>
          <w:tcPr>
            <w:tcW w:w="982" w:type="dxa"/>
            <w:tcBorders>
              <w:top w:val="nil"/>
              <w:left w:val="nil"/>
              <w:bottom w:val="single" w:color="auto" w:sz="4" w:space="0"/>
              <w:right w:val="single" w:color="auto" w:sz="4" w:space="0"/>
            </w:tcBorders>
            <w:shd w:val="clear" w:color="auto" w:fill="auto"/>
            <w:vAlign w:val="center"/>
          </w:tcPr>
          <w:p w14:paraId="7D632FD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612E29B5">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302FB5E">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64720D3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vAlign w:val="bottom"/>
          </w:tcPr>
          <w:p w14:paraId="0672603C">
            <w:pPr>
              <w:spacing w:line="480" w:lineRule="exact"/>
              <w:ind w:firstLine="400"/>
              <w:rPr>
                <w:rFonts w:ascii="宋体" w:hAnsi="宋体" w:eastAsia="宋体" w:cs="宋体"/>
                <w:sz w:val="20"/>
              </w:rPr>
            </w:pPr>
          </w:p>
        </w:tc>
      </w:tr>
      <w:tr w14:paraId="652D803E">
        <w:tblPrEx>
          <w:tblCellMar>
            <w:top w:w="0" w:type="dxa"/>
            <w:left w:w="108" w:type="dxa"/>
            <w:bottom w:w="0" w:type="dxa"/>
            <w:right w:w="108" w:type="dxa"/>
          </w:tblCellMar>
        </w:tblPrEx>
        <w:trPr>
          <w:trHeight w:val="51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4D7E3E7C">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7F3003D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食品容器、公共餐用具、容器清洗消毒干净，无油渍、残留物和其它杂物</w:t>
            </w:r>
          </w:p>
        </w:tc>
        <w:tc>
          <w:tcPr>
            <w:tcW w:w="982" w:type="dxa"/>
            <w:tcBorders>
              <w:top w:val="nil"/>
              <w:left w:val="nil"/>
              <w:bottom w:val="single" w:color="auto" w:sz="4" w:space="0"/>
              <w:right w:val="single" w:color="auto" w:sz="4" w:space="0"/>
            </w:tcBorders>
            <w:shd w:val="clear" w:color="auto" w:fill="auto"/>
            <w:vAlign w:val="center"/>
          </w:tcPr>
          <w:p w14:paraId="7011604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现场审核</w:t>
            </w:r>
          </w:p>
        </w:tc>
        <w:tc>
          <w:tcPr>
            <w:tcW w:w="927" w:type="dxa"/>
            <w:tcBorders>
              <w:top w:val="nil"/>
              <w:left w:val="nil"/>
              <w:bottom w:val="single" w:color="auto" w:sz="4" w:space="0"/>
              <w:right w:val="single" w:color="auto" w:sz="4" w:space="0"/>
            </w:tcBorders>
            <w:shd w:val="clear" w:color="auto" w:fill="auto"/>
            <w:vAlign w:val="center"/>
          </w:tcPr>
          <w:p w14:paraId="65A72463">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582BC467">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221A867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vAlign w:val="bottom"/>
          </w:tcPr>
          <w:p w14:paraId="6EA5AEBD">
            <w:pPr>
              <w:spacing w:line="480" w:lineRule="exact"/>
              <w:ind w:firstLine="400"/>
              <w:rPr>
                <w:rFonts w:ascii="宋体" w:hAnsi="宋体" w:eastAsia="宋体" w:cs="宋体"/>
                <w:sz w:val="20"/>
              </w:rPr>
            </w:pPr>
          </w:p>
        </w:tc>
      </w:tr>
      <w:tr w14:paraId="614214BC">
        <w:tblPrEx>
          <w:tblCellMar>
            <w:top w:w="0" w:type="dxa"/>
            <w:left w:w="108" w:type="dxa"/>
            <w:bottom w:w="0" w:type="dxa"/>
            <w:right w:w="108" w:type="dxa"/>
          </w:tblCellMar>
        </w:tblPrEx>
        <w:trPr>
          <w:trHeight w:val="470" w:hRule="atLeast"/>
          <w:jc w:val="center"/>
        </w:trPr>
        <w:tc>
          <w:tcPr>
            <w:tcW w:w="830" w:type="dxa"/>
            <w:vMerge w:val="restart"/>
            <w:tcBorders>
              <w:top w:val="nil"/>
              <w:left w:val="single" w:color="auto" w:sz="4" w:space="0"/>
              <w:bottom w:val="single" w:color="auto" w:sz="4" w:space="0"/>
              <w:right w:val="single" w:color="auto" w:sz="4" w:space="0"/>
            </w:tcBorders>
            <w:shd w:val="clear" w:color="auto" w:fill="auto"/>
            <w:vAlign w:val="center"/>
          </w:tcPr>
          <w:p w14:paraId="1D9DC6D5">
            <w:pPr>
              <w:spacing w:line="480" w:lineRule="exact"/>
              <w:ind w:firstLine="0" w:firstLineChars="0"/>
              <w:rPr>
                <w:rFonts w:ascii="宋体" w:hAnsi="宋体" w:eastAsia="宋体" w:cs="宋体"/>
                <w:b/>
                <w:bCs/>
                <w:sz w:val="18"/>
                <w:szCs w:val="18"/>
              </w:rPr>
            </w:pPr>
            <w:r>
              <w:rPr>
                <w:rFonts w:hint="eastAsia" w:ascii="宋体" w:hAnsi="宋体" w:eastAsia="宋体" w:cs="宋体"/>
                <w:b/>
                <w:bCs/>
                <w:sz w:val="18"/>
                <w:szCs w:val="18"/>
              </w:rPr>
              <w:t>设施设备管理5分</w:t>
            </w:r>
          </w:p>
        </w:tc>
        <w:tc>
          <w:tcPr>
            <w:tcW w:w="4623" w:type="dxa"/>
            <w:tcBorders>
              <w:top w:val="nil"/>
              <w:left w:val="nil"/>
              <w:bottom w:val="single" w:color="auto" w:sz="4" w:space="0"/>
              <w:right w:val="single" w:color="auto" w:sz="4" w:space="0"/>
            </w:tcBorders>
            <w:shd w:val="clear" w:color="auto" w:fill="auto"/>
            <w:vAlign w:val="center"/>
          </w:tcPr>
          <w:p w14:paraId="48E199F8">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加工过程中严禁违规操作，无设备空转现象</w:t>
            </w:r>
          </w:p>
        </w:tc>
        <w:tc>
          <w:tcPr>
            <w:tcW w:w="982" w:type="dxa"/>
            <w:tcBorders>
              <w:top w:val="nil"/>
              <w:left w:val="nil"/>
              <w:bottom w:val="single" w:color="auto" w:sz="4" w:space="0"/>
              <w:right w:val="single" w:color="auto" w:sz="4" w:space="0"/>
            </w:tcBorders>
            <w:shd w:val="clear" w:color="auto" w:fill="auto"/>
            <w:vAlign w:val="center"/>
          </w:tcPr>
          <w:p w14:paraId="11DC889A">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547136B0">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164BE75D">
            <w:pPr>
              <w:spacing w:line="480" w:lineRule="exact"/>
              <w:ind w:firstLine="360"/>
              <w:rPr>
                <w:rFonts w:ascii="宋体" w:hAnsi="宋体" w:eastAsia="宋体" w:cs="宋体"/>
                <w:sz w:val="18"/>
                <w:szCs w:val="18"/>
              </w:rPr>
            </w:pPr>
            <w:r>
              <w:rPr>
                <w:rFonts w:hint="eastAsia" w:ascii="宋体" w:hAnsi="宋体" w:eastAsia="宋体" w:cs="宋体"/>
                <w:sz w:val="18"/>
                <w:szCs w:val="18"/>
              </w:rPr>
              <w:t>A</w:t>
            </w:r>
          </w:p>
        </w:tc>
        <w:tc>
          <w:tcPr>
            <w:tcW w:w="914" w:type="dxa"/>
            <w:tcBorders>
              <w:top w:val="nil"/>
              <w:left w:val="nil"/>
              <w:bottom w:val="single" w:color="auto" w:sz="4" w:space="0"/>
              <w:right w:val="single" w:color="auto" w:sz="4" w:space="0"/>
            </w:tcBorders>
            <w:shd w:val="clear" w:color="auto" w:fill="auto"/>
            <w:vAlign w:val="center"/>
          </w:tcPr>
          <w:p w14:paraId="78F7A410">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vAlign w:val="center"/>
          </w:tcPr>
          <w:p w14:paraId="4F5DEC61">
            <w:pPr>
              <w:spacing w:line="480" w:lineRule="exact"/>
              <w:ind w:firstLine="402"/>
              <w:rPr>
                <w:rFonts w:ascii="宋体" w:hAnsi="宋体" w:eastAsia="宋体" w:cs="宋体"/>
                <w:b/>
                <w:bCs/>
                <w:sz w:val="20"/>
              </w:rPr>
            </w:pPr>
          </w:p>
        </w:tc>
      </w:tr>
      <w:tr w14:paraId="7AB94FE6">
        <w:tblPrEx>
          <w:tblCellMar>
            <w:top w:w="0" w:type="dxa"/>
            <w:left w:w="108" w:type="dxa"/>
            <w:bottom w:w="0" w:type="dxa"/>
            <w:right w:w="108" w:type="dxa"/>
          </w:tblCellMar>
        </w:tblPrEx>
        <w:trPr>
          <w:trHeight w:val="69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3F2265C9">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25A7A2AB">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每月对设备设施进行点检，做好日常维护保养；设备及时维修(限期2天内修复，逾期写书面报告备案及修复时间)，保证正常使用</w:t>
            </w:r>
          </w:p>
        </w:tc>
        <w:tc>
          <w:tcPr>
            <w:tcW w:w="982" w:type="dxa"/>
            <w:tcBorders>
              <w:top w:val="nil"/>
              <w:left w:val="nil"/>
              <w:bottom w:val="single" w:color="auto" w:sz="4" w:space="0"/>
              <w:right w:val="single" w:color="auto" w:sz="4" w:space="0"/>
            </w:tcBorders>
            <w:shd w:val="clear" w:color="auto" w:fill="auto"/>
            <w:vAlign w:val="center"/>
          </w:tcPr>
          <w:p w14:paraId="2B183B0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现场审查，检查记录</w:t>
            </w:r>
          </w:p>
        </w:tc>
        <w:tc>
          <w:tcPr>
            <w:tcW w:w="927" w:type="dxa"/>
            <w:tcBorders>
              <w:top w:val="nil"/>
              <w:left w:val="nil"/>
              <w:bottom w:val="single" w:color="auto" w:sz="4" w:space="0"/>
              <w:right w:val="single" w:color="auto" w:sz="4" w:space="0"/>
            </w:tcBorders>
            <w:shd w:val="clear" w:color="auto" w:fill="auto"/>
            <w:vAlign w:val="center"/>
          </w:tcPr>
          <w:p w14:paraId="5B9CA11A">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22DD596F">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20BCBBE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2</w:t>
            </w:r>
          </w:p>
        </w:tc>
        <w:tc>
          <w:tcPr>
            <w:tcW w:w="722" w:type="dxa"/>
            <w:tcBorders>
              <w:top w:val="nil"/>
              <w:left w:val="nil"/>
              <w:bottom w:val="single" w:color="auto" w:sz="4" w:space="0"/>
              <w:right w:val="single" w:color="auto" w:sz="4" w:space="0"/>
            </w:tcBorders>
            <w:shd w:val="clear" w:color="auto" w:fill="auto"/>
            <w:vAlign w:val="center"/>
          </w:tcPr>
          <w:p w14:paraId="0380AEAA">
            <w:pPr>
              <w:spacing w:line="480" w:lineRule="exact"/>
              <w:ind w:firstLine="402"/>
              <w:rPr>
                <w:rFonts w:ascii="宋体" w:hAnsi="宋体" w:eastAsia="宋体" w:cs="宋体"/>
                <w:b/>
                <w:bCs/>
                <w:sz w:val="20"/>
              </w:rPr>
            </w:pPr>
          </w:p>
        </w:tc>
      </w:tr>
      <w:tr w14:paraId="3E993552">
        <w:tblPrEx>
          <w:tblCellMar>
            <w:top w:w="0" w:type="dxa"/>
            <w:left w:w="108" w:type="dxa"/>
            <w:bottom w:w="0" w:type="dxa"/>
            <w:right w:w="108" w:type="dxa"/>
          </w:tblCellMar>
        </w:tblPrEx>
        <w:trPr>
          <w:trHeight w:val="48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323B27D6">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noWrap/>
            <w:vAlign w:val="center"/>
          </w:tcPr>
          <w:p w14:paraId="22740B3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水电气消防设施完好</w:t>
            </w:r>
          </w:p>
        </w:tc>
        <w:tc>
          <w:tcPr>
            <w:tcW w:w="982" w:type="dxa"/>
            <w:tcBorders>
              <w:top w:val="nil"/>
              <w:left w:val="nil"/>
              <w:bottom w:val="single" w:color="auto" w:sz="4" w:space="0"/>
              <w:right w:val="single" w:color="auto" w:sz="4" w:space="0"/>
            </w:tcBorders>
            <w:shd w:val="clear" w:color="auto" w:fill="auto"/>
            <w:vAlign w:val="center"/>
          </w:tcPr>
          <w:p w14:paraId="58DE3775">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6002697B">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579575B0">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1BD0D14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center"/>
          </w:tcPr>
          <w:p w14:paraId="34F88F2B">
            <w:pPr>
              <w:spacing w:line="480" w:lineRule="exact"/>
              <w:ind w:firstLine="402"/>
              <w:rPr>
                <w:rFonts w:ascii="宋体" w:hAnsi="宋体" w:eastAsia="宋体" w:cs="宋体"/>
                <w:b/>
                <w:bCs/>
                <w:sz w:val="20"/>
              </w:rPr>
            </w:pPr>
          </w:p>
        </w:tc>
      </w:tr>
      <w:tr w14:paraId="0B20C80B">
        <w:tblPrEx>
          <w:tblCellMar>
            <w:top w:w="0" w:type="dxa"/>
            <w:left w:w="108" w:type="dxa"/>
            <w:bottom w:w="0" w:type="dxa"/>
            <w:right w:w="108" w:type="dxa"/>
          </w:tblCellMar>
        </w:tblPrEx>
        <w:trPr>
          <w:trHeight w:val="56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169F5652">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79BF3ED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机械设备、设施使用后及时清洗干净，整齐摆放原位</w:t>
            </w:r>
          </w:p>
        </w:tc>
        <w:tc>
          <w:tcPr>
            <w:tcW w:w="982" w:type="dxa"/>
            <w:tcBorders>
              <w:top w:val="nil"/>
              <w:left w:val="nil"/>
              <w:bottom w:val="single" w:color="auto" w:sz="4" w:space="0"/>
              <w:right w:val="single" w:color="auto" w:sz="4" w:space="0"/>
            </w:tcBorders>
            <w:shd w:val="clear" w:color="auto" w:fill="auto"/>
            <w:vAlign w:val="center"/>
          </w:tcPr>
          <w:p w14:paraId="38DB6B2B">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54AB242A">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4974D67">
            <w:pPr>
              <w:spacing w:line="480" w:lineRule="exact"/>
              <w:ind w:firstLine="360"/>
              <w:rPr>
                <w:rFonts w:ascii="宋体" w:hAnsi="宋体" w:eastAsia="宋体" w:cs="宋体"/>
                <w:sz w:val="18"/>
                <w:szCs w:val="18"/>
              </w:rPr>
            </w:pPr>
            <w:r>
              <w:rPr>
                <w:rFonts w:hint="eastAsia" w:ascii="宋体" w:hAnsi="宋体" w:eastAsia="宋体" w:cs="宋体"/>
                <w:sz w:val="18"/>
                <w:szCs w:val="18"/>
              </w:rPr>
              <w:t>D</w:t>
            </w:r>
          </w:p>
        </w:tc>
        <w:tc>
          <w:tcPr>
            <w:tcW w:w="914" w:type="dxa"/>
            <w:tcBorders>
              <w:top w:val="nil"/>
              <w:left w:val="nil"/>
              <w:bottom w:val="single" w:color="auto" w:sz="4" w:space="0"/>
              <w:right w:val="single" w:color="auto" w:sz="4" w:space="0"/>
            </w:tcBorders>
            <w:shd w:val="clear" w:color="auto" w:fill="auto"/>
            <w:vAlign w:val="center"/>
          </w:tcPr>
          <w:p w14:paraId="7B8142B4">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center"/>
          </w:tcPr>
          <w:p w14:paraId="28E8EEE0">
            <w:pPr>
              <w:spacing w:line="480" w:lineRule="exact"/>
              <w:ind w:firstLine="402"/>
              <w:rPr>
                <w:rFonts w:ascii="宋体" w:hAnsi="宋体" w:eastAsia="宋体" w:cs="宋体"/>
                <w:b/>
                <w:bCs/>
                <w:sz w:val="20"/>
              </w:rPr>
            </w:pPr>
          </w:p>
        </w:tc>
      </w:tr>
      <w:tr w14:paraId="680594CB">
        <w:tblPrEx>
          <w:tblCellMar>
            <w:top w:w="0" w:type="dxa"/>
            <w:left w:w="108" w:type="dxa"/>
            <w:bottom w:w="0" w:type="dxa"/>
            <w:right w:w="108" w:type="dxa"/>
          </w:tblCellMar>
        </w:tblPrEx>
        <w:trPr>
          <w:trHeight w:val="1010" w:hRule="atLeast"/>
          <w:jc w:val="center"/>
        </w:trPr>
        <w:tc>
          <w:tcPr>
            <w:tcW w:w="830" w:type="dxa"/>
            <w:vMerge w:val="restart"/>
            <w:tcBorders>
              <w:top w:val="nil"/>
              <w:left w:val="single" w:color="auto" w:sz="4" w:space="0"/>
              <w:bottom w:val="single" w:color="auto" w:sz="4" w:space="0"/>
              <w:right w:val="single" w:color="auto" w:sz="4" w:space="0"/>
            </w:tcBorders>
            <w:shd w:val="clear" w:color="auto" w:fill="auto"/>
            <w:vAlign w:val="center"/>
          </w:tcPr>
          <w:p w14:paraId="03A6F81C">
            <w:pPr>
              <w:spacing w:line="480" w:lineRule="exact"/>
              <w:ind w:firstLine="0" w:firstLineChars="0"/>
              <w:rPr>
                <w:rFonts w:ascii="宋体" w:hAnsi="宋体" w:eastAsia="宋体" w:cs="宋体"/>
                <w:b/>
                <w:bCs/>
                <w:sz w:val="18"/>
                <w:szCs w:val="18"/>
              </w:rPr>
            </w:pPr>
            <w:r>
              <w:rPr>
                <w:rFonts w:hint="eastAsia" w:ascii="宋体" w:hAnsi="宋体" w:eastAsia="宋体" w:cs="宋体"/>
                <w:b/>
                <w:bCs/>
                <w:sz w:val="18"/>
                <w:szCs w:val="18"/>
              </w:rPr>
              <w:t>卫生管理</w:t>
            </w:r>
          </w:p>
          <w:p w14:paraId="378900CC">
            <w:pPr>
              <w:spacing w:line="480" w:lineRule="exact"/>
              <w:ind w:firstLine="361"/>
              <w:rPr>
                <w:rFonts w:ascii="宋体" w:hAnsi="宋体" w:eastAsia="宋体" w:cs="宋体"/>
                <w:b/>
                <w:bCs/>
                <w:sz w:val="18"/>
                <w:szCs w:val="18"/>
              </w:rPr>
            </w:pPr>
            <w:r>
              <w:rPr>
                <w:rFonts w:hint="eastAsia" w:ascii="宋体" w:hAnsi="宋体" w:eastAsia="宋体" w:cs="宋体"/>
                <w:b/>
                <w:bCs/>
                <w:sz w:val="18"/>
                <w:szCs w:val="18"/>
              </w:rPr>
              <w:t>5分</w:t>
            </w:r>
          </w:p>
        </w:tc>
        <w:tc>
          <w:tcPr>
            <w:tcW w:w="4623" w:type="dxa"/>
            <w:tcBorders>
              <w:top w:val="nil"/>
              <w:left w:val="nil"/>
              <w:bottom w:val="single" w:color="auto" w:sz="4" w:space="0"/>
              <w:right w:val="single" w:color="auto" w:sz="4" w:space="0"/>
            </w:tcBorders>
            <w:shd w:val="clear" w:color="auto" w:fill="auto"/>
            <w:vAlign w:val="center"/>
          </w:tcPr>
          <w:p w14:paraId="1DF0558C">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所有场所地面、 墙面清洁无污垢；收货平台区域（墙壁、地面、通道）应保持清洁；垃圾桶有垃圾袋或者加盖；垃圾桶和盖应保持清洁，每天刷洗。弃物放置场所无不良气味或有害（有毒）气体溢出、有害昆虫的孳生</w:t>
            </w:r>
          </w:p>
        </w:tc>
        <w:tc>
          <w:tcPr>
            <w:tcW w:w="982" w:type="dxa"/>
            <w:tcBorders>
              <w:top w:val="nil"/>
              <w:left w:val="nil"/>
              <w:bottom w:val="single" w:color="auto" w:sz="4" w:space="0"/>
              <w:right w:val="single" w:color="auto" w:sz="4" w:space="0"/>
            </w:tcBorders>
            <w:shd w:val="clear" w:color="auto" w:fill="auto"/>
            <w:vAlign w:val="center"/>
          </w:tcPr>
          <w:p w14:paraId="280EA19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545B085C">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435C82B8">
            <w:pPr>
              <w:spacing w:line="480" w:lineRule="exact"/>
              <w:ind w:firstLine="360"/>
              <w:rPr>
                <w:rFonts w:ascii="宋体" w:hAnsi="宋体" w:eastAsia="宋体" w:cs="宋体"/>
                <w:sz w:val="18"/>
                <w:szCs w:val="18"/>
              </w:rPr>
            </w:pPr>
            <w:r>
              <w:rPr>
                <w:rFonts w:hint="eastAsia" w:ascii="宋体" w:hAnsi="宋体" w:eastAsia="宋体" w:cs="宋体"/>
                <w:sz w:val="18"/>
                <w:szCs w:val="18"/>
              </w:rPr>
              <w:t>B</w:t>
            </w:r>
          </w:p>
        </w:tc>
        <w:tc>
          <w:tcPr>
            <w:tcW w:w="914" w:type="dxa"/>
            <w:tcBorders>
              <w:top w:val="nil"/>
              <w:left w:val="nil"/>
              <w:bottom w:val="single" w:color="auto" w:sz="4" w:space="0"/>
              <w:right w:val="single" w:color="auto" w:sz="4" w:space="0"/>
            </w:tcBorders>
            <w:shd w:val="clear" w:color="auto" w:fill="auto"/>
            <w:vAlign w:val="center"/>
          </w:tcPr>
          <w:p w14:paraId="4F0FA9C1">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bottom"/>
          </w:tcPr>
          <w:p w14:paraId="26F033F2">
            <w:pPr>
              <w:spacing w:line="480" w:lineRule="exact"/>
              <w:ind w:firstLine="402"/>
              <w:rPr>
                <w:rFonts w:ascii="宋体" w:hAnsi="宋体" w:eastAsia="宋体" w:cs="宋体"/>
                <w:b/>
                <w:bCs/>
                <w:sz w:val="20"/>
              </w:rPr>
            </w:pPr>
          </w:p>
        </w:tc>
      </w:tr>
      <w:tr w14:paraId="7D6806DD">
        <w:tblPrEx>
          <w:tblCellMar>
            <w:top w:w="0" w:type="dxa"/>
            <w:left w:w="108" w:type="dxa"/>
            <w:bottom w:w="0" w:type="dxa"/>
            <w:right w:w="108" w:type="dxa"/>
          </w:tblCellMar>
        </w:tblPrEx>
        <w:trPr>
          <w:trHeight w:val="51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392A0D55">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000000" w:fill="FFFFFF"/>
            <w:vAlign w:val="center"/>
          </w:tcPr>
          <w:p w14:paraId="1D4E4AB3">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服务要求约定的各类卫生要求</w:t>
            </w:r>
          </w:p>
        </w:tc>
        <w:tc>
          <w:tcPr>
            <w:tcW w:w="982" w:type="dxa"/>
            <w:tcBorders>
              <w:top w:val="nil"/>
              <w:left w:val="nil"/>
              <w:bottom w:val="single" w:color="auto" w:sz="4" w:space="0"/>
              <w:right w:val="single" w:color="auto" w:sz="4" w:space="0"/>
            </w:tcBorders>
            <w:shd w:val="clear" w:color="000000" w:fill="FFFFFF"/>
            <w:vAlign w:val="center"/>
          </w:tcPr>
          <w:p w14:paraId="5F94802E">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000000" w:fill="FFFFFF"/>
            <w:vAlign w:val="center"/>
          </w:tcPr>
          <w:p w14:paraId="5F0645AB">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000000" w:fill="FFFFFF"/>
            <w:vAlign w:val="center"/>
          </w:tcPr>
          <w:p w14:paraId="0EAB8C9D">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000000" w:fill="FFFFFF"/>
            <w:vAlign w:val="center"/>
          </w:tcPr>
          <w:p w14:paraId="663E0E31">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3</w:t>
            </w:r>
          </w:p>
        </w:tc>
        <w:tc>
          <w:tcPr>
            <w:tcW w:w="722" w:type="dxa"/>
            <w:tcBorders>
              <w:top w:val="nil"/>
              <w:left w:val="nil"/>
              <w:bottom w:val="single" w:color="auto" w:sz="4" w:space="0"/>
              <w:right w:val="single" w:color="auto" w:sz="4" w:space="0"/>
            </w:tcBorders>
            <w:shd w:val="clear" w:color="auto" w:fill="auto"/>
            <w:noWrap/>
            <w:vAlign w:val="bottom"/>
          </w:tcPr>
          <w:p w14:paraId="75B35F9D">
            <w:pPr>
              <w:spacing w:line="480" w:lineRule="exact"/>
              <w:ind w:firstLine="402"/>
              <w:rPr>
                <w:rFonts w:ascii="宋体" w:hAnsi="宋体" w:eastAsia="宋体" w:cs="宋体"/>
                <w:b/>
                <w:bCs/>
                <w:sz w:val="20"/>
              </w:rPr>
            </w:pPr>
          </w:p>
        </w:tc>
      </w:tr>
      <w:tr w14:paraId="503161E3">
        <w:tblPrEx>
          <w:tblCellMar>
            <w:top w:w="0" w:type="dxa"/>
            <w:left w:w="108" w:type="dxa"/>
            <w:bottom w:w="0" w:type="dxa"/>
            <w:right w:w="108" w:type="dxa"/>
          </w:tblCellMar>
        </w:tblPrEx>
        <w:trPr>
          <w:trHeight w:val="540" w:hRule="atLeast"/>
          <w:jc w:val="center"/>
        </w:trPr>
        <w:tc>
          <w:tcPr>
            <w:tcW w:w="830" w:type="dxa"/>
            <w:vMerge w:val="continue"/>
            <w:tcBorders>
              <w:top w:val="nil"/>
              <w:left w:val="single" w:color="auto" w:sz="4" w:space="0"/>
              <w:bottom w:val="single" w:color="auto" w:sz="4" w:space="0"/>
              <w:right w:val="single" w:color="auto" w:sz="4" w:space="0"/>
            </w:tcBorders>
            <w:vAlign w:val="center"/>
          </w:tcPr>
          <w:p w14:paraId="1ADC3DCE">
            <w:pPr>
              <w:spacing w:line="480" w:lineRule="exact"/>
              <w:ind w:firstLine="361"/>
              <w:rPr>
                <w:rFonts w:ascii="宋体" w:hAnsi="宋体" w:eastAsia="宋体" w:cs="宋体"/>
                <w:b/>
                <w:bCs/>
                <w:sz w:val="18"/>
                <w:szCs w:val="18"/>
              </w:rPr>
            </w:pPr>
          </w:p>
        </w:tc>
        <w:tc>
          <w:tcPr>
            <w:tcW w:w="4623" w:type="dxa"/>
            <w:tcBorders>
              <w:top w:val="nil"/>
              <w:left w:val="nil"/>
              <w:bottom w:val="single" w:color="auto" w:sz="4" w:space="0"/>
              <w:right w:val="single" w:color="auto" w:sz="4" w:space="0"/>
            </w:tcBorders>
            <w:shd w:val="clear" w:color="auto" w:fill="auto"/>
            <w:vAlign w:val="center"/>
          </w:tcPr>
          <w:p w14:paraId="0E3BC28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废化油池定期清洁；明渠和地漏应保持通畅洗；手池应该配备洗手消毒液</w:t>
            </w:r>
          </w:p>
        </w:tc>
        <w:tc>
          <w:tcPr>
            <w:tcW w:w="982" w:type="dxa"/>
            <w:tcBorders>
              <w:top w:val="nil"/>
              <w:left w:val="nil"/>
              <w:bottom w:val="single" w:color="auto" w:sz="4" w:space="0"/>
              <w:right w:val="single" w:color="auto" w:sz="4" w:space="0"/>
            </w:tcBorders>
            <w:shd w:val="clear" w:color="auto" w:fill="auto"/>
            <w:vAlign w:val="center"/>
          </w:tcPr>
          <w:p w14:paraId="25A1B152">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现场审查</w:t>
            </w:r>
          </w:p>
        </w:tc>
        <w:tc>
          <w:tcPr>
            <w:tcW w:w="927" w:type="dxa"/>
            <w:tcBorders>
              <w:top w:val="nil"/>
              <w:left w:val="nil"/>
              <w:bottom w:val="single" w:color="auto" w:sz="4" w:space="0"/>
              <w:right w:val="single" w:color="auto" w:sz="4" w:space="0"/>
            </w:tcBorders>
            <w:shd w:val="clear" w:color="auto" w:fill="auto"/>
            <w:vAlign w:val="center"/>
          </w:tcPr>
          <w:p w14:paraId="471C6431">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273C77A1">
            <w:pPr>
              <w:spacing w:line="480" w:lineRule="exact"/>
              <w:ind w:firstLine="360"/>
              <w:rPr>
                <w:rFonts w:ascii="宋体" w:hAnsi="宋体" w:eastAsia="宋体" w:cs="宋体"/>
                <w:sz w:val="18"/>
                <w:szCs w:val="18"/>
              </w:rPr>
            </w:pPr>
            <w:r>
              <w:rPr>
                <w:rFonts w:hint="eastAsia" w:ascii="宋体" w:hAnsi="宋体" w:eastAsia="宋体" w:cs="宋体"/>
                <w:sz w:val="18"/>
                <w:szCs w:val="18"/>
              </w:rPr>
              <w:t>C</w:t>
            </w:r>
          </w:p>
        </w:tc>
        <w:tc>
          <w:tcPr>
            <w:tcW w:w="914" w:type="dxa"/>
            <w:tcBorders>
              <w:top w:val="nil"/>
              <w:left w:val="nil"/>
              <w:bottom w:val="single" w:color="auto" w:sz="4" w:space="0"/>
              <w:right w:val="single" w:color="auto" w:sz="4" w:space="0"/>
            </w:tcBorders>
            <w:shd w:val="clear" w:color="auto" w:fill="auto"/>
            <w:vAlign w:val="center"/>
          </w:tcPr>
          <w:p w14:paraId="55C62E6F">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w:t>
            </w:r>
          </w:p>
        </w:tc>
        <w:tc>
          <w:tcPr>
            <w:tcW w:w="722" w:type="dxa"/>
            <w:tcBorders>
              <w:top w:val="nil"/>
              <w:left w:val="nil"/>
              <w:bottom w:val="single" w:color="auto" w:sz="4" w:space="0"/>
              <w:right w:val="single" w:color="auto" w:sz="4" w:space="0"/>
            </w:tcBorders>
            <w:shd w:val="clear" w:color="auto" w:fill="auto"/>
            <w:noWrap/>
            <w:vAlign w:val="center"/>
          </w:tcPr>
          <w:p w14:paraId="2EF03516">
            <w:pPr>
              <w:spacing w:line="480" w:lineRule="exact"/>
              <w:ind w:firstLine="402"/>
              <w:rPr>
                <w:rFonts w:ascii="宋体" w:hAnsi="宋体" w:eastAsia="宋体" w:cs="宋体"/>
                <w:b/>
                <w:bCs/>
                <w:sz w:val="20"/>
              </w:rPr>
            </w:pPr>
          </w:p>
        </w:tc>
      </w:tr>
      <w:tr w14:paraId="50B325DF">
        <w:tblPrEx>
          <w:tblCellMar>
            <w:top w:w="0" w:type="dxa"/>
            <w:left w:w="108" w:type="dxa"/>
            <w:bottom w:w="0" w:type="dxa"/>
            <w:right w:w="108" w:type="dxa"/>
          </w:tblCellMar>
        </w:tblPrEx>
        <w:trPr>
          <w:trHeight w:val="495"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14:paraId="11851397">
            <w:pPr>
              <w:spacing w:line="480" w:lineRule="exact"/>
              <w:ind w:firstLine="361"/>
              <w:rPr>
                <w:rFonts w:ascii="宋体" w:hAnsi="宋体" w:eastAsia="宋体" w:cs="宋体"/>
                <w:b/>
                <w:bCs/>
                <w:sz w:val="18"/>
                <w:szCs w:val="18"/>
              </w:rPr>
            </w:pPr>
            <w:r>
              <w:rPr>
                <w:rFonts w:hint="eastAsia" w:ascii="宋体" w:hAnsi="宋体" w:eastAsia="宋体" w:cs="宋体"/>
                <w:b/>
                <w:bCs/>
                <w:sz w:val="18"/>
                <w:szCs w:val="18"/>
              </w:rPr>
              <w:t>合计</w:t>
            </w:r>
          </w:p>
        </w:tc>
        <w:tc>
          <w:tcPr>
            <w:tcW w:w="4623" w:type="dxa"/>
            <w:tcBorders>
              <w:top w:val="nil"/>
              <w:left w:val="nil"/>
              <w:bottom w:val="single" w:color="auto" w:sz="4" w:space="0"/>
              <w:right w:val="single" w:color="auto" w:sz="4" w:space="0"/>
            </w:tcBorders>
            <w:shd w:val="clear" w:color="auto" w:fill="auto"/>
            <w:vAlign w:val="center"/>
          </w:tcPr>
          <w:p w14:paraId="394D3E54">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982" w:type="dxa"/>
            <w:tcBorders>
              <w:top w:val="nil"/>
              <w:left w:val="nil"/>
              <w:bottom w:val="single" w:color="auto" w:sz="4" w:space="0"/>
              <w:right w:val="single" w:color="auto" w:sz="4" w:space="0"/>
            </w:tcBorders>
            <w:shd w:val="clear" w:color="auto" w:fill="auto"/>
            <w:vAlign w:val="center"/>
          </w:tcPr>
          <w:p w14:paraId="635CF860">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927" w:type="dxa"/>
            <w:tcBorders>
              <w:top w:val="nil"/>
              <w:left w:val="nil"/>
              <w:bottom w:val="single" w:color="auto" w:sz="4" w:space="0"/>
              <w:right w:val="single" w:color="auto" w:sz="4" w:space="0"/>
            </w:tcBorders>
            <w:shd w:val="clear" w:color="auto" w:fill="auto"/>
            <w:vAlign w:val="center"/>
          </w:tcPr>
          <w:p w14:paraId="00B16F3E">
            <w:pPr>
              <w:spacing w:line="480" w:lineRule="exact"/>
              <w:ind w:firstLine="360"/>
              <w:rPr>
                <w:rFonts w:ascii="宋体" w:hAnsi="宋体" w:eastAsia="宋体" w:cs="宋体"/>
                <w:sz w:val="18"/>
                <w:szCs w:val="18"/>
              </w:rPr>
            </w:pPr>
            <w:r>
              <w:rPr>
                <w:rFonts w:hint="eastAsia" w:ascii="宋体" w:hAnsi="宋体" w:eastAsia="宋体" w:cs="宋体"/>
                <w:sz w:val="18"/>
                <w:szCs w:val="18"/>
              </w:rPr>
              <w:t>　</w:t>
            </w:r>
          </w:p>
        </w:tc>
        <w:tc>
          <w:tcPr>
            <w:tcW w:w="1023" w:type="dxa"/>
            <w:tcBorders>
              <w:top w:val="nil"/>
              <w:left w:val="nil"/>
              <w:bottom w:val="single" w:color="auto" w:sz="4" w:space="0"/>
              <w:right w:val="single" w:color="auto" w:sz="4" w:space="0"/>
            </w:tcBorders>
            <w:shd w:val="clear" w:color="auto" w:fill="auto"/>
            <w:vAlign w:val="center"/>
          </w:tcPr>
          <w:p w14:paraId="3205545F">
            <w:pPr>
              <w:spacing w:line="480" w:lineRule="exact"/>
              <w:ind w:firstLine="360"/>
              <w:rPr>
                <w:rFonts w:ascii="宋体" w:hAnsi="宋体" w:eastAsia="宋体" w:cs="宋体"/>
                <w:sz w:val="18"/>
                <w:szCs w:val="18"/>
              </w:rPr>
            </w:pPr>
          </w:p>
        </w:tc>
        <w:tc>
          <w:tcPr>
            <w:tcW w:w="914" w:type="dxa"/>
            <w:tcBorders>
              <w:top w:val="nil"/>
              <w:left w:val="nil"/>
              <w:bottom w:val="single" w:color="auto" w:sz="4" w:space="0"/>
              <w:right w:val="single" w:color="auto" w:sz="4" w:space="0"/>
            </w:tcBorders>
            <w:shd w:val="clear" w:color="auto" w:fill="auto"/>
            <w:noWrap/>
            <w:vAlign w:val="center"/>
          </w:tcPr>
          <w:p w14:paraId="118298DB">
            <w:pPr>
              <w:spacing w:line="480" w:lineRule="exact"/>
              <w:ind w:firstLine="0" w:firstLineChars="0"/>
              <w:rPr>
                <w:rFonts w:ascii="宋体" w:hAnsi="宋体" w:eastAsia="宋体" w:cs="宋体"/>
                <w:sz w:val="18"/>
                <w:szCs w:val="18"/>
              </w:rPr>
            </w:pPr>
            <w:r>
              <w:rPr>
                <w:rFonts w:hint="eastAsia" w:ascii="宋体" w:hAnsi="宋体" w:eastAsia="宋体" w:cs="宋体"/>
                <w:sz w:val="18"/>
                <w:szCs w:val="18"/>
              </w:rPr>
              <w:t>100</w:t>
            </w:r>
          </w:p>
        </w:tc>
        <w:tc>
          <w:tcPr>
            <w:tcW w:w="722" w:type="dxa"/>
            <w:tcBorders>
              <w:top w:val="nil"/>
              <w:left w:val="nil"/>
              <w:bottom w:val="single" w:color="auto" w:sz="4" w:space="0"/>
              <w:right w:val="single" w:color="auto" w:sz="4" w:space="0"/>
            </w:tcBorders>
            <w:shd w:val="clear" w:color="auto" w:fill="auto"/>
            <w:noWrap/>
            <w:vAlign w:val="center"/>
          </w:tcPr>
          <w:p w14:paraId="5A2ECE74">
            <w:pPr>
              <w:spacing w:line="480" w:lineRule="exact"/>
              <w:ind w:firstLine="360"/>
              <w:rPr>
                <w:rFonts w:ascii="宋体" w:hAnsi="宋体" w:eastAsia="宋体" w:cs="宋体"/>
                <w:sz w:val="18"/>
                <w:szCs w:val="18"/>
              </w:rPr>
            </w:pPr>
          </w:p>
        </w:tc>
      </w:tr>
      <w:tr w14:paraId="318B245F">
        <w:tblPrEx>
          <w:tblCellMar>
            <w:top w:w="0" w:type="dxa"/>
            <w:left w:w="108" w:type="dxa"/>
            <w:bottom w:w="0" w:type="dxa"/>
            <w:right w:w="108" w:type="dxa"/>
          </w:tblCellMar>
        </w:tblPrEx>
        <w:trPr>
          <w:trHeight w:val="403"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14:paraId="03C0C990">
            <w:pPr>
              <w:spacing w:line="480" w:lineRule="exact"/>
              <w:ind w:firstLine="0" w:firstLineChars="0"/>
              <w:rPr>
                <w:rFonts w:ascii="宋体" w:hAnsi="宋体" w:eastAsia="宋体" w:cs="宋体"/>
                <w:b/>
                <w:bCs/>
                <w:sz w:val="20"/>
              </w:rPr>
            </w:pPr>
            <w:r>
              <w:rPr>
                <w:rFonts w:hint="eastAsia" w:ascii="宋体" w:hAnsi="宋体" w:eastAsia="宋体" w:cs="宋体"/>
                <w:b/>
                <w:bCs/>
                <w:sz w:val="20"/>
              </w:rPr>
              <w:t>实际得分</w:t>
            </w:r>
          </w:p>
        </w:tc>
        <w:tc>
          <w:tcPr>
            <w:tcW w:w="4623" w:type="dxa"/>
            <w:tcBorders>
              <w:top w:val="nil"/>
              <w:left w:val="nil"/>
              <w:bottom w:val="single" w:color="auto" w:sz="4" w:space="0"/>
              <w:right w:val="single" w:color="auto" w:sz="4" w:space="0"/>
            </w:tcBorders>
            <w:shd w:val="clear" w:color="auto" w:fill="auto"/>
            <w:noWrap/>
            <w:vAlign w:val="center"/>
          </w:tcPr>
          <w:p w14:paraId="16013BDB">
            <w:pPr>
              <w:spacing w:line="480" w:lineRule="exact"/>
              <w:ind w:firstLine="482"/>
              <w:rPr>
                <w:rFonts w:ascii="宋体" w:hAnsi="宋体" w:eastAsia="宋体" w:cs="宋体"/>
                <w:b/>
                <w:bCs/>
              </w:rPr>
            </w:pPr>
            <w:r>
              <w:rPr>
                <w:rFonts w:hint="eastAsia" w:ascii="宋体" w:hAnsi="宋体" w:eastAsia="宋体" w:cs="宋体"/>
                <w:b/>
                <w:bCs/>
              </w:rPr>
              <w:t>　</w:t>
            </w:r>
          </w:p>
        </w:tc>
        <w:tc>
          <w:tcPr>
            <w:tcW w:w="982" w:type="dxa"/>
            <w:tcBorders>
              <w:top w:val="nil"/>
              <w:left w:val="nil"/>
              <w:bottom w:val="single" w:color="auto" w:sz="4" w:space="0"/>
              <w:right w:val="single" w:color="auto" w:sz="4" w:space="0"/>
            </w:tcBorders>
            <w:shd w:val="clear" w:color="auto" w:fill="auto"/>
            <w:noWrap/>
            <w:vAlign w:val="center"/>
          </w:tcPr>
          <w:p w14:paraId="48621048">
            <w:pPr>
              <w:spacing w:line="480" w:lineRule="exact"/>
              <w:ind w:firstLine="482"/>
              <w:rPr>
                <w:rFonts w:ascii="宋体" w:hAnsi="宋体" w:eastAsia="宋体" w:cs="宋体"/>
                <w:b/>
                <w:bCs/>
              </w:rPr>
            </w:pPr>
            <w:r>
              <w:rPr>
                <w:rFonts w:hint="eastAsia" w:ascii="宋体" w:hAnsi="宋体" w:eastAsia="宋体" w:cs="宋体"/>
                <w:b/>
                <w:bCs/>
              </w:rPr>
              <w:t>　</w:t>
            </w:r>
          </w:p>
        </w:tc>
        <w:tc>
          <w:tcPr>
            <w:tcW w:w="927" w:type="dxa"/>
            <w:tcBorders>
              <w:top w:val="nil"/>
              <w:left w:val="nil"/>
              <w:bottom w:val="single" w:color="auto" w:sz="4" w:space="0"/>
              <w:right w:val="single" w:color="auto" w:sz="4" w:space="0"/>
            </w:tcBorders>
            <w:shd w:val="clear" w:color="auto" w:fill="auto"/>
            <w:vAlign w:val="center"/>
          </w:tcPr>
          <w:p w14:paraId="75177E2F">
            <w:pPr>
              <w:spacing w:line="480" w:lineRule="exact"/>
              <w:ind w:firstLine="482"/>
              <w:rPr>
                <w:rFonts w:ascii="宋体" w:hAnsi="宋体" w:eastAsia="宋体" w:cs="宋体"/>
                <w:b/>
                <w:bCs/>
              </w:rPr>
            </w:pPr>
            <w:r>
              <w:rPr>
                <w:rFonts w:hint="eastAsia" w:ascii="宋体" w:hAnsi="宋体" w:eastAsia="宋体" w:cs="宋体"/>
                <w:b/>
                <w:bCs/>
              </w:rPr>
              <w:t>　</w:t>
            </w:r>
          </w:p>
        </w:tc>
        <w:tc>
          <w:tcPr>
            <w:tcW w:w="2659" w:type="dxa"/>
            <w:gridSpan w:val="3"/>
            <w:tcBorders>
              <w:top w:val="single" w:color="auto" w:sz="4" w:space="0"/>
              <w:left w:val="nil"/>
              <w:bottom w:val="single" w:color="auto" w:sz="4" w:space="0"/>
              <w:right w:val="single" w:color="000000" w:sz="4" w:space="0"/>
            </w:tcBorders>
            <w:shd w:val="clear" w:color="auto" w:fill="auto"/>
            <w:noWrap/>
            <w:vAlign w:val="center"/>
          </w:tcPr>
          <w:p w14:paraId="2150BDB9">
            <w:pPr>
              <w:spacing w:line="480" w:lineRule="exact"/>
              <w:ind w:firstLine="482"/>
              <w:rPr>
                <w:rFonts w:ascii="宋体" w:hAnsi="宋体" w:eastAsia="宋体" w:cs="宋体"/>
                <w:b/>
                <w:bCs/>
              </w:rPr>
            </w:pPr>
            <w:r>
              <w:rPr>
                <w:rFonts w:hint="eastAsia" w:ascii="宋体" w:hAnsi="宋体" w:eastAsia="宋体" w:cs="宋体"/>
                <w:b/>
                <w:bCs/>
              </w:rPr>
              <w:t>　</w:t>
            </w:r>
          </w:p>
        </w:tc>
      </w:tr>
      <w:tr w14:paraId="111F4FE5">
        <w:tblPrEx>
          <w:tblCellMar>
            <w:top w:w="0" w:type="dxa"/>
            <w:left w:w="108" w:type="dxa"/>
            <w:bottom w:w="0" w:type="dxa"/>
            <w:right w:w="108" w:type="dxa"/>
          </w:tblCellMar>
        </w:tblPrEx>
        <w:trPr>
          <w:trHeight w:val="1460" w:hRule="atLeast"/>
          <w:jc w:val="center"/>
        </w:trPr>
        <w:tc>
          <w:tcPr>
            <w:tcW w:w="10021"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41FF12E6">
            <w:pPr>
              <w:spacing w:line="480" w:lineRule="exact"/>
              <w:ind w:firstLine="0" w:firstLineChars="0"/>
              <w:rPr>
                <w:rFonts w:ascii="宋体" w:hAnsi="宋体" w:eastAsia="宋体" w:cs="宋体"/>
                <w:b/>
                <w:bCs/>
                <w:szCs w:val="21"/>
              </w:rPr>
            </w:pPr>
            <w:r>
              <w:rPr>
                <w:rFonts w:hint="eastAsia" w:ascii="宋体" w:hAnsi="宋体" w:eastAsia="宋体" w:cs="宋体"/>
                <w:b/>
                <w:bCs/>
                <w:szCs w:val="21"/>
              </w:rPr>
              <w:t>注：1、月度考核得分=按考核标准表计算实际得分+餐饮管理奖励项得分</w:t>
            </w:r>
          </w:p>
          <w:p w14:paraId="7184D8D8">
            <w:pPr>
              <w:spacing w:line="480" w:lineRule="exact"/>
              <w:ind w:firstLine="482"/>
              <w:rPr>
                <w:rFonts w:ascii="宋体" w:hAnsi="宋体" w:eastAsia="宋体" w:cs="宋体"/>
                <w:b/>
                <w:bCs/>
                <w:szCs w:val="21"/>
              </w:rPr>
            </w:pPr>
            <w:r>
              <w:rPr>
                <w:rFonts w:hint="eastAsia" w:ascii="宋体" w:hAnsi="宋体" w:eastAsia="宋体" w:cs="宋体"/>
                <w:b/>
                <w:bCs/>
                <w:szCs w:val="21"/>
              </w:rPr>
              <w:t xml:space="preserve"> 2、月度考核得分由甲方现场管理人员考核评分签名确认，作为月度考核依据；膳食小组不定期参与评分签字确认。</w:t>
            </w:r>
          </w:p>
          <w:p w14:paraId="107FC7C3">
            <w:pPr>
              <w:spacing w:line="480" w:lineRule="exact"/>
              <w:ind w:firstLine="482"/>
              <w:rPr>
                <w:rFonts w:ascii="宋体" w:hAnsi="宋体" w:eastAsia="宋体" w:cs="宋体"/>
                <w:b/>
                <w:bCs/>
                <w:szCs w:val="21"/>
              </w:rPr>
            </w:pPr>
            <w:r>
              <w:rPr>
                <w:rFonts w:hint="eastAsia" w:ascii="宋体" w:hAnsi="宋体" w:eastAsia="宋体" w:cs="宋体"/>
                <w:b/>
                <w:bCs/>
                <w:szCs w:val="21"/>
              </w:rPr>
              <w:t xml:space="preserve"> 3、月度考核标准评分，90分以上为优秀，80-89为良好，70-79分为合格，70分以下为不合格。</w:t>
            </w:r>
          </w:p>
        </w:tc>
      </w:tr>
      <w:tr w14:paraId="77D4749B">
        <w:tblPrEx>
          <w:tblCellMar>
            <w:top w:w="0" w:type="dxa"/>
            <w:left w:w="108" w:type="dxa"/>
            <w:bottom w:w="0" w:type="dxa"/>
            <w:right w:w="108" w:type="dxa"/>
          </w:tblCellMar>
        </w:tblPrEx>
        <w:trPr>
          <w:trHeight w:val="480" w:hRule="atLeast"/>
          <w:jc w:val="center"/>
        </w:trPr>
        <w:tc>
          <w:tcPr>
            <w:tcW w:w="10021" w:type="dxa"/>
            <w:gridSpan w:val="7"/>
            <w:tcBorders>
              <w:top w:val="single" w:color="auto" w:sz="4" w:space="0"/>
              <w:left w:val="nil"/>
              <w:bottom w:val="nil"/>
              <w:right w:val="nil"/>
            </w:tcBorders>
            <w:shd w:val="clear" w:color="auto" w:fill="auto"/>
            <w:noWrap/>
            <w:vAlign w:val="center"/>
          </w:tcPr>
          <w:p w14:paraId="7948C5AD">
            <w:pPr>
              <w:spacing w:line="480" w:lineRule="exact"/>
              <w:rPr>
                <w:rFonts w:ascii="宋体" w:hAnsi="宋体" w:eastAsia="宋体" w:cs="宋体"/>
              </w:rPr>
            </w:pPr>
            <w:r>
              <w:rPr>
                <w:rFonts w:hint="eastAsia" w:ascii="宋体" w:hAnsi="宋体" w:eastAsia="宋体" w:cs="宋体"/>
                <w:szCs w:val="21"/>
              </w:rPr>
              <w:t>考核人员签名：</w:t>
            </w:r>
          </w:p>
        </w:tc>
      </w:tr>
    </w:tbl>
    <w:p w14:paraId="2C8A5AC4">
      <w:pPr>
        <w:spacing w:line="480" w:lineRule="exact"/>
        <w:ind w:firstLine="482"/>
        <w:rPr>
          <w:rFonts w:ascii="宋体" w:hAnsi="宋体" w:eastAsia="宋体" w:cs="宋体"/>
          <w:b/>
          <w:bCs/>
          <w:szCs w:val="21"/>
        </w:rPr>
      </w:pPr>
      <w:r>
        <w:rPr>
          <w:rFonts w:hint="eastAsia" w:ascii="宋体" w:hAnsi="宋体" w:eastAsia="宋体" w:cs="宋体"/>
          <w:b/>
          <w:bCs/>
          <w:szCs w:val="21"/>
        </w:rPr>
        <w:br w:type="page"/>
      </w:r>
    </w:p>
    <w:p w14:paraId="52C8DFCD">
      <w:pPr>
        <w:spacing w:line="480" w:lineRule="exact"/>
        <w:ind w:firstLine="482"/>
        <w:rPr>
          <w:rFonts w:ascii="宋体" w:hAnsi="宋体" w:eastAsia="宋体" w:cs="宋体"/>
          <w:b/>
          <w:bCs/>
          <w:szCs w:val="21"/>
        </w:rPr>
        <w:sectPr>
          <w:pgSz w:w="11906" w:h="16838"/>
          <w:pgMar w:top="1440" w:right="1800" w:bottom="1440" w:left="1800" w:header="851" w:footer="992" w:gutter="0"/>
          <w:cols w:space="425" w:num="1"/>
          <w:docGrid w:type="lines" w:linePitch="312" w:charSpace="0"/>
        </w:sectPr>
      </w:pPr>
    </w:p>
    <w:p w14:paraId="7F3EAA10">
      <w:pPr>
        <w:spacing w:line="480" w:lineRule="exact"/>
        <w:ind w:firstLine="482"/>
        <w:rPr>
          <w:rFonts w:ascii="宋体" w:hAnsi="宋体" w:eastAsia="宋体" w:cs="宋体"/>
          <w:b/>
          <w:bCs/>
        </w:rPr>
      </w:pPr>
      <w:r>
        <w:rPr>
          <w:rFonts w:hint="eastAsia" w:ascii="宋体" w:hAnsi="宋体" w:eastAsia="宋体" w:cs="宋体"/>
          <w:b/>
          <w:bCs/>
          <w:szCs w:val="21"/>
        </w:rPr>
        <w:t xml:space="preserve">附件：4 安全生产管理协议  </w:t>
      </w:r>
    </w:p>
    <w:p w14:paraId="220F2BEA">
      <w:pPr>
        <w:spacing w:after="0" w:afterAutospacing="0" w:line="480" w:lineRule="exact"/>
        <w:ind w:firstLine="643"/>
        <w:jc w:val="center"/>
        <w:rPr>
          <w:rStyle w:val="39"/>
          <w:rFonts w:hint="default" w:ascii="仿宋" w:hAnsi="仿宋"/>
          <w:b/>
          <w:sz w:val="32"/>
        </w:rPr>
      </w:pPr>
      <w:r>
        <w:rPr>
          <w:rStyle w:val="39"/>
          <w:rFonts w:hint="default" w:ascii="仿宋" w:hAnsi="仿宋"/>
          <w:b/>
          <w:sz w:val="32"/>
        </w:rPr>
        <w:t>安全生产管理协议</w:t>
      </w:r>
    </w:p>
    <w:p w14:paraId="3B146C7A">
      <w:pPr>
        <w:spacing w:after="0" w:afterAutospacing="0" w:line="480" w:lineRule="exact"/>
        <w:ind w:firstLine="643"/>
        <w:rPr>
          <w:rStyle w:val="39"/>
          <w:rFonts w:hint="default" w:ascii="仿宋" w:hAnsi="仿宋"/>
          <w:b/>
          <w:sz w:val="32"/>
        </w:rPr>
      </w:pPr>
      <w:r>
        <w:rPr>
          <w:rStyle w:val="39"/>
          <w:rFonts w:hint="default" w:ascii="仿宋" w:hAnsi="仿宋"/>
          <w:b/>
          <w:sz w:val="32"/>
        </w:rPr>
        <w:t xml:space="preserve">                                      </w:t>
      </w:r>
    </w:p>
    <w:p w14:paraId="19924E34">
      <w:pPr>
        <w:spacing w:after="0" w:afterAutospacing="0" w:line="480" w:lineRule="exact"/>
        <w:ind w:firstLine="643"/>
        <w:rPr>
          <w:rStyle w:val="39"/>
          <w:rFonts w:hint="default" w:ascii="仿宋" w:hAnsi="仿宋"/>
          <w:b/>
          <w:sz w:val="32"/>
        </w:rPr>
      </w:pPr>
    </w:p>
    <w:p w14:paraId="1CCED81E">
      <w:pPr>
        <w:spacing w:after="0" w:afterAutospacing="0" w:line="480" w:lineRule="exact"/>
        <w:ind w:firstLine="422"/>
        <w:rPr>
          <w:rStyle w:val="39"/>
          <w:rFonts w:hint="default" w:ascii="仿宋" w:hAnsi="仿宋" w:eastAsia="仿宋" w:cs="仿宋"/>
          <w:bCs/>
          <w:sz w:val="21"/>
          <w:szCs w:val="21"/>
        </w:rPr>
      </w:pPr>
      <w:r>
        <w:rPr>
          <w:rStyle w:val="39"/>
          <w:rFonts w:hint="default" w:ascii="仿宋" w:hAnsi="仿宋" w:eastAsia="仿宋" w:cs="仿宋"/>
          <w:b/>
          <w:sz w:val="21"/>
          <w:szCs w:val="21"/>
        </w:rPr>
        <w:t>甲方：</w:t>
      </w:r>
      <w:r>
        <w:rPr>
          <w:rStyle w:val="39"/>
          <w:rFonts w:hint="default" w:ascii="仿宋" w:hAnsi="仿宋" w:eastAsia="仿宋" w:cs="仿宋"/>
          <w:bCs/>
          <w:sz w:val="21"/>
          <w:szCs w:val="21"/>
        </w:rPr>
        <w:t xml:space="preserve">浙江冠豪新材料有限公司              </w:t>
      </w:r>
      <w:r>
        <w:rPr>
          <w:rStyle w:val="39"/>
          <w:rFonts w:hint="default" w:ascii="仿宋" w:hAnsi="仿宋" w:eastAsia="仿宋" w:cs="仿宋"/>
          <w:b/>
          <w:sz w:val="21"/>
          <w:szCs w:val="21"/>
        </w:rPr>
        <w:t>合同编号：</w:t>
      </w:r>
      <w:r>
        <w:rPr>
          <w:rStyle w:val="39"/>
          <w:rFonts w:hint="default" w:ascii="仿宋" w:hAnsi="仿宋" w:eastAsia="仿宋" w:cs="仿宋"/>
          <w:bCs/>
          <w:sz w:val="21"/>
          <w:szCs w:val="21"/>
        </w:rPr>
        <w:t xml:space="preserve">                     </w:t>
      </w:r>
    </w:p>
    <w:p w14:paraId="4645A55B">
      <w:pPr>
        <w:spacing w:after="0" w:afterAutospacing="0" w:line="480" w:lineRule="exact"/>
        <w:ind w:firstLine="422"/>
        <w:rPr>
          <w:rStyle w:val="39"/>
          <w:rFonts w:hint="default" w:ascii="仿宋" w:hAnsi="仿宋" w:eastAsia="仿宋" w:cs="仿宋"/>
          <w:bCs/>
          <w:sz w:val="21"/>
          <w:szCs w:val="21"/>
        </w:rPr>
      </w:pPr>
      <w:r>
        <w:rPr>
          <w:rStyle w:val="39"/>
          <w:rFonts w:hint="default" w:ascii="仿宋" w:hAnsi="仿宋" w:eastAsia="仿宋" w:cs="仿宋"/>
          <w:b/>
          <w:sz w:val="21"/>
          <w:szCs w:val="21"/>
        </w:rPr>
        <w:t>乙方：</w:t>
      </w:r>
      <w:r>
        <w:rPr>
          <w:rStyle w:val="39"/>
          <w:rFonts w:hint="default" w:ascii="仿宋" w:hAnsi="仿宋" w:eastAsia="仿宋" w:cs="仿宋"/>
          <w:bCs/>
          <w:sz w:val="21"/>
          <w:szCs w:val="21"/>
        </w:rPr>
        <w:t xml:space="preserve">                                </w:t>
      </w:r>
    </w:p>
    <w:p w14:paraId="78E55F35">
      <w:pPr>
        <w:spacing w:after="0" w:afterAutospacing="0" w:line="480" w:lineRule="exact"/>
        <w:ind w:firstLine="420"/>
        <w:rPr>
          <w:rStyle w:val="39"/>
          <w:rFonts w:hint="default" w:ascii="仿宋" w:hAnsi="仿宋" w:eastAsia="仿宋" w:cs="仿宋"/>
          <w:bCs/>
          <w:sz w:val="21"/>
          <w:szCs w:val="21"/>
        </w:rPr>
      </w:pPr>
    </w:p>
    <w:p w14:paraId="12827B94">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为贯彻“安全第一、预防为主、综合治理”、“防治污染、保护环境”的安全、环保方针，根据《安全生产法》、《环境保护法》及相关法律法规及标准，为明确甲乙双方的安全、环保责任和义务，确保现场作业人员的安全和健康，现双方就安全生产和环境保护事宜经友好协商，达成一致，订立本协议。</w:t>
      </w:r>
    </w:p>
    <w:p w14:paraId="32CB920A">
      <w:pPr>
        <w:spacing w:after="0" w:afterAutospacing="0" w:line="480" w:lineRule="exact"/>
        <w:ind w:firstLine="422"/>
        <w:rPr>
          <w:rStyle w:val="39"/>
          <w:rFonts w:hint="default" w:ascii="仿宋" w:hAnsi="仿宋" w:eastAsia="仿宋" w:cs="仿宋"/>
          <w:b/>
          <w:sz w:val="21"/>
          <w:szCs w:val="21"/>
        </w:rPr>
      </w:pPr>
      <w:r>
        <w:rPr>
          <w:rStyle w:val="39"/>
          <w:rFonts w:hint="default" w:ascii="仿宋" w:hAnsi="仿宋" w:eastAsia="仿宋" w:cs="仿宋"/>
          <w:b/>
          <w:sz w:val="21"/>
          <w:szCs w:val="21"/>
        </w:rPr>
        <w:t>第一条  本协议性质</w:t>
      </w:r>
    </w:p>
    <w:p w14:paraId="46AE6917">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 xml:space="preserve">   本协议与双方所签订的合同编号为                的《                    合同》（下称“项目合同”）互为补充，具有同等法律效力。</w:t>
      </w:r>
    </w:p>
    <w:p w14:paraId="2C0280EE">
      <w:pPr>
        <w:spacing w:after="0" w:afterAutospacing="0" w:line="480" w:lineRule="exact"/>
        <w:ind w:firstLine="422"/>
        <w:rPr>
          <w:rStyle w:val="39"/>
          <w:rFonts w:hint="default" w:ascii="仿宋" w:hAnsi="仿宋" w:eastAsia="仿宋" w:cs="仿宋"/>
          <w:b/>
          <w:sz w:val="21"/>
          <w:szCs w:val="21"/>
        </w:rPr>
      </w:pPr>
      <w:r>
        <w:rPr>
          <w:rStyle w:val="39"/>
          <w:rFonts w:hint="default" w:ascii="仿宋" w:hAnsi="仿宋" w:eastAsia="仿宋" w:cs="仿宋"/>
          <w:b/>
          <w:sz w:val="21"/>
          <w:szCs w:val="21"/>
        </w:rPr>
        <w:t>第二条  甲方安全生产职责</w:t>
      </w:r>
    </w:p>
    <w:p w14:paraId="771901AD">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1、守法承诺与资质</w:t>
      </w:r>
    </w:p>
    <w:p w14:paraId="1562342D">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甲方承诺严格遵守《中华人民共和国安全生产法》及国家其他有关法律、法规、规章和标准的有关规定，不违章指挥或者强令乙方从业人员冒险作业。</w:t>
      </w:r>
    </w:p>
    <w:p w14:paraId="73784C3B">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甲方承诺以发包方独立法人单位名义进行，不以某一部门的名义进行发包。明确本协议发包项目的归口管理部门，统一对发包项目进行管理。</w:t>
      </w:r>
    </w:p>
    <w:p w14:paraId="691161E0">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甲方有权对乙方的资质进行审查，乙方确保依法取得从事本项目所必须的一切资质证书，并在其资质等级许可的业务范围内承揽本项目。</w:t>
      </w:r>
    </w:p>
    <w:p w14:paraId="5AE4C4AF">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甲方发包项目归口管理部门有权对乙方的相应资质、安全生产条件实施审查，并有权依据甲方涉安全生产的相关制度行使监督管辖权，做好乙方和公司的沟通衔接工作。</w:t>
      </w:r>
    </w:p>
    <w:p w14:paraId="155A6683">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2、安全交底职责</w:t>
      </w:r>
    </w:p>
    <w:p w14:paraId="481B6982">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（1）甲方应当为乙方提供安全生产、环境保护所必要的作业条件。</w:t>
      </w:r>
    </w:p>
    <w:p w14:paraId="5EAB89B9">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（2）甲方应向乙方进行项目安全技术与甲方管理要求的安全交底，乙方确保熟悉了解甲方的各项规定，并遵守企业规章制度和相关法律法规要求；</w:t>
      </w:r>
    </w:p>
    <w:p w14:paraId="75CF74D1">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（3）甲方应当向乙方告知乙方作业场所的环境因素，以及在紧急情况下应当采取的应急措施。</w:t>
      </w:r>
    </w:p>
    <w:p w14:paraId="32C1645F">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3、监督管理职责</w:t>
      </w:r>
    </w:p>
    <w:p w14:paraId="40346076">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（1）甲方有权对安全生产工作进行统一协调、管理，有权定期对乙方的所有从业人员、项目作业现场进行安全检查，发现问题有权督促乙方实施整改。</w:t>
      </w:r>
    </w:p>
    <w:p w14:paraId="34656170">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2）甲方有权监督乙方执行安全生产、环保法律、法规、规章、条例、标准及其甲方安全生产规章制度、环保管理制度，对不符合安全生产要求、环境保护要求或违法、违规、违章等行为，进行纠正、按甲方制度经济处罚、制止、停止作业、直至清退出场。</w:t>
      </w:r>
    </w:p>
    <w:p w14:paraId="3057E5F9">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3）乙方在作业中如发生《生产安全事故报告和调查处理条例》或其他法律法规所规定的伤亡事故和环境污染事故，甲方有权督促乙方立即通知乙方上级主管部门和当地政府安全生产监督管理部门，要求乙方派人保护现场，并有权要求乙方提供事故调查书面结论及处理意见。</w:t>
      </w:r>
    </w:p>
    <w:p w14:paraId="371E4498">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4、安全绩效评价职责</w:t>
      </w:r>
    </w:p>
    <w:p w14:paraId="1F3A4B78">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 xml:space="preserve">  甲方有权收集乙方的信息，建立安全表现评价准则，以促进乙方改进管理。乙方若在甲方责任区域内发生一般及以上生产安全事故的，甲方有权单方面终止与乙方的业务合同，追究乙方的违约责任，且五年内不与乙方合作各类业务。</w:t>
      </w:r>
    </w:p>
    <w:p w14:paraId="1A6E02AD">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5、安全生产责任的确定</w:t>
      </w:r>
    </w:p>
    <w:p w14:paraId="096976A6">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双方确认，乙方是本项目的安全生产责任人，对作业安全负全部责任。甲方的监督工作是对乙方责任的督促，不应导致甲方为乙方的作业安全负责，且甲方对乙方人员不存在选任、管理、指示，不承担相应责任和后果。</w:t>
      </w:r>
    </w:p>
    <w:p w14:paraId="2DF982F1">
      <w:pPr>
        <w:spacing w:after="0" w:afterAutospacing="0" w:line="480" w:lineRule="exact"/>
        <w:ind w:firstLine="422"/>
        <w:rPr>
          <w:rStyle w:val="39"/>
          <w:rFonts w:hint="default" w:ascii="仿宋" w:hAnsi="仿宋" w:eastAsia="仿宋" w:cs="仿宋"/>
          <w:b/>
          <w:sz w:val="21"/>
          <w:szCs w:val="21"/>
        </w:rPr>
      </w:pPr>
      <w:r>
        <w:rPr>
          <w:rStyle w:val="39"/>
          <w:rFonts w:hint="default" w:ascii="仿宋" w:hAnsi="仿宋" w:eastAsia="仿宋" w:cs="仿宋"/>
          <w:b/>
          <w:sz w:val="21"/>
          <w:szCs w:val="21"/>
        </w:rPr>
        <w:t>第三条  乙方安全生产职责</w:t>
      </w:r>
    </w:p>
    <w:p w14:paraId="582119B6">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1、守法承诺与资质</w:t>
      </w:r>
    </w:p>
    <w:p w14:paraId="08E443DF">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乙方确保已依法取得从事该项项目所必须的一切资质证书，保证在履行项目合同期间其资质持续有效，并在其资质等级许可的业务范围内承揽本项目，不会超越其企业资质等级许可的业务范围，也不会以任何形式用符合本项目资质要求的其他企业的名义承揽本项目。</w:t>
      </w:r>
    </w:p>
    <w:p w14:paraId="380C72F1">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乙方不得以任何形式允许其他单位或者个人使用乙方的资质证书、营业执照，以乙方的名义承揽甲方发包的本项目。乙方不会将其承包的项目肢解后以分包的名义转包给其它单位或个人，不会将其承包的项目转包给其它单位或个人。</w:t>
      </w:r>
    </w:p>
    <w:p w14:paraId="50A2527A">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乙方承诺严格遵守《中华人民共和国安全生产法》、《中华人民共和国环境保护法》及国家其他有关法律、法规、规章和标准的有关规定，严格按操作规程或方案组织作业，对作业现场的安全生产、环境保护负责；并保证提供给甲方的安全生产许可证、资质证书、从业人员信息等相关资料真实可靠。</w:t>
      </w:r>
    </w:p>
    <w:p w14:paraId="7E4304BB">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2、乙方应在本协议签订后十五十个工作日内向甲方缴纳履约保证金，可用于安全生产履约的考核。履约保证金已经在合同中有约定的，按照合同约定条款执行；在合同中未约定的，履约保证金主要用于安全生产的考核。履约保证金按照业务合同月度总额的10%交纳（履约保证金不足5000元的按5000元交纳，超过100万的按照100万缴纳，可采用现金、支票、履约担保书或银行保函）。乙方必须履行主体责任，遏制违章行为，排查治理隐患，保障甲方的稳定运营。若因乙方作业人员违反规定，甲方扣除乙方履约保证金的，乙方在扣除后五个工作日内将履约保证金补足。乙方缴纳的履约保证金于本项目结算时，甲方与本项目最后（除质保金外的）结算款一并无息退还。</w:t>
      </w:r>
    </w:p>
    <w:p w14:paraId="6C198825">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3、乙方应明确与本项目的安全管理资质能力达标、持有相应安全合格培训证明的现场负责人和安全管理人员，按照乙方的全员安全生产责任制，明确在本项目中各岗位的安全生产职责。</w:t>
      </w:r>
    </w:p>
    <w:p w14:paraId="2A88EA5B">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cs="仿宋"/>
          <w:bCs/>
          <w:sz w:val="21"/>
          <w:szCs w:val="21"/>
        </w:rPr>
        <w:t>4</w:t>
      </w:r>
      <w:r>
        <w:rPr>
          <w:rStyle w:val="39"/>
          <w:rFonts w:hint="default" w:ascii="仿宋" w:hAnsi="仿宋" w:eastAsia="仿宋" w:cs="仿宋"/>
          <w:bCs/>
          <w:sz w:val="21"/>
          <w:szCs w:val="21"/>
        </w:rPr>
        <w:t>、根据相关法律、法规要求，鼓励乙方投保安全生产责任险，法律法规规定必须购买安全生产责任险的，乙方应按如下要求购买：第一，对作业人员每人伤亡责任限额不低于95万元，每次事故责任限额不低于300万元，第二，投保场所地址（承保区域、被保险人生产/仓储/经营/销售地址）必须为甲方或项目实施地址，第三，不得有排除危险性作业导致的生产安全事故承保的特别约定条款。保险资料须在进场前提交给甲方备案，否则甲方有权拒绝其进场，由此产生的责任由乙方承担。</w:t>
      </w:r>
    </w:p>
    <w:p w14:paraId="619362B9">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乙方安排从事项目合同约定业务的作业人员必须是与乙方具有合法劳动关系、雇佣关系、聘用关系或劳务关系的人员，并须购买有完整足额的工伤保险或者为所有作业人员购买商业险（如意外伤害险等），总保额不低于100万，否则由此产生的一切风险、损失、责任均由乙方承担，造成甲方损失的，乙方应赔偿给甲方。</w:t>
      </w:r>
    </w:p>
    <w:p w14:paraId="6E3F3FDA">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施工过程中的安全责任由乙方承担，如发生意外或事故造成人身、财产损失的，乙方自行承担赔偿责任。如该意外或事故导致甲方承担任何赔偿责任的，乙方全额赔偿甲方因此造成的损失。乙方应约束乙方人员的行为，使之符合有关法律、法规及甲乙双方的规章制度。如因上述人员侵害甲方或第三方权益，乙方自愿赔偿甲方或第三方损失。</w:t>
      </w:r>
    </w:p>
    <w:p w14:paraId="0B817693">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cs="仿宋"/>
          <w:bCs/>
          <w:sz w:val="21"/>
          <w:szCs w:val="21"/>
        </w:rPr>
        <w:t>5</w:t>
      </w:r>
      <w:r>
        <w:rPr>
          <w:rStyle w:val="39"/>
          <w:rFonts w:hint="default" w:ascii="仿宋" w:hAnsi="仿宋" w:eastAsia="仿宋" w:cs="仿宋"/>
          <w:bCs/>
          <w:sz w:val="21"/>
          <w:szCs w:val="21"/>
        </w:rPr>
        <w:t>、本项目开工前，乙方必须向甲方办理开工许可程序，必须提供本项目适用的法律法规、标准清单文件，必须制订本项目的安全运营方案（安全管理制度体系建设，至少包含岗位安全操作规程、岗位危险源清单、安全培训教育制度、危险性作业、特种作业、特殊作业管理制度、事故事件管理制度及应急预案），方案经过乙方专业评审、负责人签批发布并向甲方报备。</w:t>
      </w:r>
    </w:p>
    <w:p w14:paraId="00AE99EE">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cs="仿宋"/>
          <w:bCs/>
          <w:sz w:val="21"/>
          <w:szCs w:val="21"/>
        </w:rPr>
        <w:t>6</w:t>
      </w:r>
      <w:r>
        <w:rPr>
          <w:rStyle w:val="39"/>
          <w:rFonts w:hint="default" w:ascii="仿宋" w:hAnsi="仿宋" w:eastAsia="仿宋" w:cs="仿宋"/>
          <w:bCs/>
          <w:sz w:val="21"/>
          <w:szCs w:val="21"/>
        </w:rPr>
        <w:t>、乙方应对作业人员进行甲乙双方涉安全管理管理制度、操作规程以及经过评审备案的作业方案、安全环保基本常识的教育和培训，实施三级安全教育、建立相应的三级安全教育登记卡，使其具备岗位所需的安全生产、环境保护知识、安全、环保意识和安全技能（相应培训记录书面交甲方备案）；作业过程中必须配备安全生产、环保管理人员和劳动保护用品（如安全帽、安全着装等），并有生产安全事故应急求援预案和环境污染保护预案。</w:t>
      </w:r>
    </w:p>
    <w:p w14:paraId="4553FF99">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cs="仿宋"/>
          <w:bCs/>
          <w:sz w:val="21"/>
          <w:szCs w:val="21"/>
        </w:rPr>
        <w:t>7</w:t>
      </w:r>
      <w:r>
        <w:rPr>
          <w:rStyle w:val="39"/>
          <w:rFonts w:hint="default" w:ascii="仿宋" w:hAnsi="仿宋" w:eastAsia="仿宋" w:cs="仿宋"/>
          <w:bCs/>
          <w:sz w:val="21"/>
          <w:szCs w:val="21"/>
        </w:rPr>
        <w:t>、乙方不得使用不符合国家、行业标准和甲方规定的原材料、设备、装置、防护用品、器材、安全检测仪器等。所使用的特种设备，必须经具有专业资质的检验检测机构检测合格方可使用。乙方应当明确其作业人员和设备设施的情况，向甲方备案有关人员和设备设施证明文件。</w:t>
      </w:r>
    </w:p>
    <w:p w14:paraId="42817D01">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cs="仿宋"/>
          <w:bCs/>
          <w:sz w:val="21"/>
          <w:szCs w:val="21"/>
        </w:rPr>
        <w:t>8</w:t>
      </w:r>
      <w:r>
        <w:rPr>
          <w:rStyle w:val="39"/>
          <w:rFonts w:hint="default" w:ascii="仿宋" w:hAnsi="仿宋" w:eastAsia="仿宋" w:cs="仿宋"/>
          <w:bCs/>
          <w:sz w:val="21"/>
          <w:szCs w:val="21"/>
        </w:rPr>
        <w:t>、乙方在作业现场入口处及主要作业区域、危险部位应设置相应的安全警示标志牌，乙方作业期间只能在甲方规定的路线进出甲方厂区，只能在甲方规定的工作区域内作业，禁止私自进入甲方其他生产区域。</w:t>
      </w:r>
    </w:p>
    <w:p w14:paraId="7CA56E4B">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 xml:space="preserve">   乙方及其所有作业人员应严格遵守甲方安全保卫的规定，按规定出入厂区、按规定自行保管公私财物，未经甲方允许，严禁在甲方厂区内住宿、做饭、搭建临时建筑或存放物料、设施。不得在甲方工作场所内打架争吵、赌博、嬉戏玩笑。</w:t>
      </w:r>
    </w:p>
    <w:p w14:paraId="718538C4">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在项目合同履行过程中，乙方应当保持作业人员的连续稳定，保持相匹配的资质、作业证（作业许可、工作票）的有效；同时，若人员或设备设施发生变化的，乙方应当书面告知甲方。</w:t>
      </w:r>
    </w:p>
    <w:p w14:paraId="1EDFAB6B">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乙方开展相应的特种作业时，必须按照国家有关规定选派经过专门的安全作业培训，取得相应资格的人员，方可上岗作业。</w:t>
      </w:r>
    </w:p>
    <w:p w14:paraId="05BFF739">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cs="仿宋"/>
          <w:bCs/>
          <w:sz w:val="21"/>
          <w:szCs w:val="21"/>
        </w:rPr>
        <w:t>9</w:t>
      </w:r>
      <w:r>
        <w:rPr>
          <w:rStyle w:val="39"/>
          <w:rFonts w:hint="default" w:ascii="仿宋" w:hAnsi="仿宋" w:eastAsia="仿宋" w:cs="仿宋"/>
          <w:bCs/>
          <w:sz w:val="21"/>
          <w:szCs w:val="21"/>
        </w:rPr>
        <w:t>、乙方应加强现场作业活动及设备设施操作的监督检查，发现作业过程中有不安全行为、隐患、重大险情，应采取有效措施及时处理并报告甲方。</w:t>
      </w:r>
    </w:p>
    <w:p w14:paraId="307C06E5">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在项目开工前，乙方应组织人员对作业区域、作业环境及甲方提供的其他各项条件进行检查，确认符合安全要求，一经开工，即表示乙方已确认作业现场条件、作业环境、设施设备等各项条件符合安全要求，乙方对作业过程中产生的后果自行负责。</w:t>
      </w:r>
    </w:p>
    <w:p w14:paraId="21215A15">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cs="仿宋"/>
          <w:bCs/>
          <w:sz w:val="21"/>
          <w:szCs w:val="21"/>
        </w:rPr>
        <w:t>10</w:t>
      </w:r>
      <w:r>
        <w:rPr>
          <w:rStyle w:val="39"/>
          <w:rFonts w:hint="default" w:ascii="仿宋" w:hAnsi="仿宋" w:eastAsia="仿宋" w:cs="仿宋"/>
          <w:bCs/>
          <w:sz w:val="21"/>
          <w:szCs w:val="21"/>
        </w:rPr>
        <w:t>、乙方应配合、接受甲方的监督管理，对甲方在检查中发现的事故隐患及提出的整改建议，乙方应按时按质完成隐患治理。</w:t>
      </w:r>
    </w:p>
    <w:p w14:paraId="178997C5">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1</w:t>
      </w:r>
      <w:r>
        <w:rPr>
          <w:rStyle w:val="39"/>
          <w:rFonts w:hint="default" w:ascii="仿宋" w:hAnsi="仿宋" w:cs="仿宋"/>
          <w:bCs/>
          <w:sz w:val="21"/>
          <w:szCs w:val="21"/>
        </w:rPr>
        <w:t>1</w:t>
      </w:r>
      <w:r>
        <w:rPr>
          <w:rStyle w:val="39"/>
          <w:rFonts w:hint="default" w:ascii="仿宋" w:hAnsi="仿宋" w:eastAsia="仿宋" w:cs="仿宋"/>
          <w:bCs/>
          <w:sz w:val="21"/>
          <w:szCs w:val="21"/>
        </w:rPr>
        <w:t>、乙方应严格遵守甲方消防的管理规定，发生火灾（火警）事故，应及时采取应急措施，并立即报告甲方人员；</w:t>
      </w:r>
    </w:p>
    <w:p w14:paraId="149026A1">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1</w:t>
      </w:r>
      <w:r>
        <w:rPr>
          <w:rStyle w:val="39"/>
          <w:rFonts w:hint="default" w:ascii="仿宋" w:hAnsi="仿宋" w:cs="仿宋"/>
          <w:bCs/>
          <w:sz w:val="21"/>
          <w:szCs w:val="21"/>
        </w:rPr>
        <w:t>2</w:t>
      </w:r>
      <w:r>
        <w:rPr>
          <w:rStyle w:val="39"/>
          <w:rFonts w:hint="default" w:ascii="仿宋" w:hAnsi="仿宋" w:eastAsia="仿宋" w:cs="仿宋"/>
          <w:bCs/>
          <w:sz w:val="21"/>
          <w:szCs w:val="21"/>
        </w:rPr>
        <w:t>、乙方及其所有作业人员应严格遵守甲方厂区交通安全的规定，按照指定路线行驶，在指定地点停车，严禁酒后驾驶及超速行驶。必须在指定的地点进行货物的装卸，服从甲方现场监督人员的监管。</w:t>
      </w:r>
    </w:p>
    <w:p w14:paraId="79269B98">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12、乙方所从事的特种作业（如高处作业）、危险作业（如有限空间作业）、特殊作业（如吊装作业、动火作业、临时用电作业）等，必须按照甲方的相应的规章制度办理作业许可。</w:t>
      </w:r>
    </w:p>
    <w:p w14:paraId="592BFD65">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13、乙方应遵守环保法律法规和甲方环保管理的要求，作业过程中降低对环境的影响，产生的废水、废气、废液应合规排放，固废管理包含危废管理必须合法合规，做好分类与处置；</w:t>
      </w:r>
    </w:p>
    <w:p w14:paraId="07A4EA2E">
      <w:pPr>
        <w:spacing w:after="0" w:afterAutospacing="0" w:line="480" w:lineRule="exact"/>
        <w:ind w:firstLine="422"/>
        <w:rPr>
          <w:rStyle w:val="39"/>
          <w:rFonts w:hint="default" w:ascii="仿宋" w:hAnsi="仿宋" w:eastAsia="仿宋" w:cs="仿宋"/>
          <w:b/>
          <w:sz w:val="21"/>
          <w:szCs w:val="21"/>
        </w:rPr>
      </w:pPr>
      <w:r>
        <w:rPr>
          <w:rStyle w:val="39"/>
          <w:rFonts w:hint="default" w:ascii="仿宋" w:hAnsi="仿宋" w:eastAsia="仿宋" w:cs="仿宋"/>
          <w:b/>
          <w:sz w:val="21"/>
          <w:szCs w:val="21"/>
        </w:rPr>
        <w:t>第四条 违约责任</w:t>
      </w:r>
    </w:p>
    <w:p w14:paraId="5CB89C0F">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当发生下列情况之一的，乙方承担违约责任，应当赔偿由此给甲方造成的损失：</w:t>
      </w:r>
    </w:p>
    <w:p w14:paraId="3147D1E1">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1.乙方违反相关安全、环保的法律法规、甲乙双方规章制度的；</w:t>
      </w:r>
    </w:p>
    <w:p w14:paraId="2B4B63D4">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2.乙方存在本协议中职责未履行或者履职不到位的情形的；</w:t>
      </w:r>
    </w:p>
    <w:p w14:paraId="0641939C">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乙方上述违约行为虽未造成《生产安全事故报告和调查处理条例》中的伤亡事故及其环境污染事故的，但造成甲方损失（含政府机关的行政处罚、甲方上级单位对甲方的绩效扣罚、损工损失或其它直接经济损失等）的，乙方应向甲方赔偿相应的损失。</w:t>
      </w:r>
    </w:p>
    <w:p w14:paraId="1CC8881D">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乙方上述违约行为虽未造成《生产安全事故报告和调查处理条例》中的伤亡事故及其环境污染事故，也未造成甲方损失，甲方应按照安全交底的甲方相关方-承包商安全管理的制度、员工违章行为监督管理制度对乙方实施违章经济处罚，乙方未按规定时间向甲方缴纳违章经济处罚时，则甲方有权在履约保证金中双倍扣罚。</w:t>
      </w:r>
    </w:p>
    <w:p w14:paraId="541A7C1A">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上述乙方承担的损失或向甲方缴纳的违章经济处罚均不得全部直接转嫁给乙方违章人员或过错人员承担，必须承担至少50%以上管理不到位的责任。</w:t>
      </w:r>
    </w:p>
    <w:p w14:paraId="1717DACC">
      <w:pPr>
        <w:spacing w:after="0" w:afterAutospacing="0" w:line="480" w:lineRule="exact"/>
        <w:ind w:firstLine="422"/>
        <w:rPr>
          <w:rStyle w:val="39"/>
          <w:rFonts w:hint="default" w:ascii="仿宋" w:hAnsi="仿宋" w:eastAsia="仿宋" w:cs="仿宋"/>
          <w:b/>
          <w:sz w:val="21"/>
          <w:szCs w:val="21"/>
        </w:rPr>
      </w:pPr>
      <w:r>
        <w:rPr>
          <w:rStyle w:val="39"/>
          <w:rFonts w:hint="default" w:ascii="仿宋" w:hAnsi="仿宋" w:eastAsia="仿宋" w:cs="仿宋"/>
          <w:b/>
          <w:sz w:val="21"/>
          <w:szCs w:val="21"/>
        </w:rPr>
        <w:t>第五条  生产安全事故、环境污染事故违约</w:t>
      </w:r>
    </w:p>
    <w:p w14:paraId="0931866D">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一、造成安全事故、环境污染事故时，甲、乙双方有抢险、救灾的责任，所发生的一切费用及责任均由责任方承担，事故发生后应经调查确认责任，事故报告和调查应按照国家和甲方有关规定进行。</w:t>
      </w:r>
    </w:p>
    <w:p w14:paraId="4BFEAD8F">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1.如甲方对事故负有责任的，应按规定追究有关人员责任及上报。</w:t>
      </w:r>
    </w:p>
    <w:p w14:paraId="04551601">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2.如乙方对事故负有责任的，应按规定追究有关人员责任并报告甲方；由于乙方工作质量、检修质量及购买的原材料等原因导致的事故，并给甲方或第三人造成损失的，由乙方承担全部责任，并赔偿损失。甲方应按照安全交底的甲方相关方-承包商安全管理制度对乙方实施事故追责处罚。</w:t>
      </w:r>
    </w:p>
    <w:p w14:paraId="4F39C9AD">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3.甲、乙双方共同造成的事故，按双方责任大小承担相应责任，并按规定追究有关人员责任。</w:t>
      </w:r>
    </w:p>
    <w:p w14:paraId="76FADD38">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二、对乙方发生事故后弄虚作假、隐瞒不报、迟报或谎报，一经查出，按国家及甲方有关规定从重处罚，情节严重的，甲方有权向当地政府安全生产、环境保护监督管理部门报告，并解除本项目合同。</w:t>
      </w:r>
    </w:p>
    <w:p w14:paraId="1105925A">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三、工作期间，需要办理的有关安全的批文或其它手续，乙方必须办理齐全，否则由乙方承担全部责任及风险。</w:t>
      </w:r>
    </w:p>
    <w:p w14:paraId="1DCC347B">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四、由于不可抗力造成的作业事故及生产、环境污染的损失，双方根据合同约定或法律法规的规定处理并善后。</w:t>
      </w:r>
    </w:p>
    <w:p w14:paraId="3E06057C">
      <w:pPr>
        <w:spacing w:after="0" w:afterAutospacing="0" w:line="480" w:lineRule="exact"/>
        <w:ind w:firstLine="422"/>
        <w:rPr>
          <w:rStyle w:val="39"/>
          <w:rFonts w:hint="default" w:ascii="仿宋" w:hAnsi="仿宋" w:eastAsia="仿宋" w:cs="仿宋"/>
          <w:b/>
          <w:sz w:val="21"/>
          <w:szCs w:val="21"/>
        </w:rPr>
      </w:pPr>
      <w:r>
        <w:rPr>
          <w:rStyle w:val="39"/>
          <w:rFonts w:hint="default" w:ascii="仿宋" w:hAnsi="仿宋" w:eastAsia="仿宋" w:cs="仿宋"/>
          <w:b/>
          <w:sz w:val="21"/>
          <w:szCs w:val="21"/>
        </w:rPr>
        <w:t>第六条  其他约定</w:t>
      </w:r>
    </w:p>
    <w:p w14:paraId="080D45BC">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一、乙方发生安全生产工伤死亡事故，或连续发生生产安全重伤及其他事故，或拒不履行本协议安全条款，或对甲方检查中发现安全违章行为拒不整改的，甲方有权无条件解除项目合同，由此产生的责任及风险由乙方自行承担（包括但不限于违约、赔偿损失等）。</w:t>
      </w:r>
    </w:p>
    <w:p w14:paraId="0038EF0E">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二、任一方如需向对方送达任何通知、函件或法律文书的，双方约定可采用以下任一种联系方式进行：</w:t>
      </w:r>
    </w:p>
    <w:p w14:paraId="23379094">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甲方：联系人：</w:t>
      </w:r>
      <w:r>
        <w:rPr>
          <w:rStyle w:val="39"/>
          <w:rFonts w:hint="default" w:ascii="仿宋" w:hAnsi="仿宋" w:cs="仿宋"/>
          <w:bCs/>
          <w:sz w:val="21"/>
          <w:szCs w:val="21"/>
        </w:rPr>
        <w:t>魏盛康</w:t>
      </w:r>
      <w:r>
        <w:rPr>
          <w:rStyle w:val="39"/>
          <w:rFonts w:hint="default" w:ascii="仿宋" w:hAnsi="仿宋" w:eastAsia="仿宋" w:cs="仿宋"/>
          <w:bCs/>
          <w:sz w:val="21"/>
          <w:szCs w:val="21"/>
        </w:rPr>
        <w:t>；电话（或微信号）：</w:t>
      </w:r>
      <w:r>
        <w:rPr>
          <w:rStyle w:val="39"/>
          <w:rFonts w:hint="default" w:ascii="仿宋" w:hAnsi="仿宋" w:cs="仿宋"/>
          <w:bCs/>
          <w:sz w:val="21"/>
          <w:szCs w:val="21"/>
        </w:rPr>
        <w:t>13802508966</w:t>
      </w:r>
      <w:r>
        <w:rPr>
          <w:rStyle w:val="39"/>
          <w:rFonts w:hint="default" w:ascii="仿宋" w:hAnsi="仿宋" w:eastAsia="仿宋" w:cs="仿宋"/>
          <w:bCs/>
          <w:sz w:val="21"/>
          <w:szCs w:val="21"/>
        </w:rPr>
        <w:t>；</w:t>
      </w:r>
    </w:p>
    <w:p w14:paraId="25B242DA">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乙方：联系人：     ；电话（或微信号）：       ；</w:t>
      </w:r>
    </w:p>
    <w:p w14:paraId="42BB7931">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如有变化应提前5个工作日按变化前的方式通知对方，</w:t>
      </w:r>
    </w:p>
    <w:p w14:paraId="2D251808">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三、本协议一式贰份，由甲方、乙方各持壹份。</w:t>
      </w:r>
    </w:p>
    <w:p w14:paraId="0317AC79">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四、本协议履行过程中发生争议纠纷，应通过友好协商方式解决，如协商不成，双方均可在甲方所在地法院诉讼解决。</w:t>
      </w:r>
    </w:p>
    <w:p w14:paraId="3E404EF6">
      <w:pPr>
        <w:spacing w:after="0" w:afterAutospacing="0" w:line="480" w:lineRule="exact"/>
        <w:ind w:firstLine="420"/>
        <w:rPr>
          <w:rStyle w:val="39"/>
          <w:rFonts w:hint="default" w:ascii="仿宋" w:hAnsi="仿宋" w:eastAsia="仿宋" w:cs="仿宋"/>
          <w:bCs/>
          <w:sz w:val="21"/>
          <w:szCs w:val="21"/>
        </w:rPr>
      </w:pPr>
    </w:p>
    <w:p w14:paraId="44220544">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甲方： (盖章)                           乙方：(盖章)</w:t>
      </w:r>
    </w:p>
    <w:p w14:paraId="6830E0A3">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 xml:space="preserve">     </w:t>
      </w:r>
    </w:p>
    <w:p w14:paraId="3626AC60">
      <w:pPr>
        <w:spacing w:after="0" w:afterAutospacing="0" w:line="480" w:lineRule="exact"/>
        <w:ind w:firstLine="420"/>
        <w:rPr>
          <w:rStyle w:val="39"/>
          <w:rFonts w:hint="default" w:ascii="仿宋" w:hAnsi="仿宋" w:eastAsia="仿宋" w:cs="仿宋"/>
          <w:bCs/>
          <w:sz w:val="21"/>
          <w:szCs w:val="21"/>
        </w:rPr>
      </w:pPr>
      <w:r>
        <w:rPr>
          <w:rStyle w:val="39"/>
          <w:rFonts w:hint="default" w:ascii="仿宋" w:hAnsi="仿宋" w:eastAsia="仿宋" w:cs="仿宋"/>
          <w:bCs/>
          <w:sz w:val="21"/>
          <w:szCs w:val="21"/>
        </w:rPr>
        <w:t>代表(签字)：                            代表(签字)：</w:t>
      </w:r>
    </w:p>
    <w:p w14:paraId="04AFAC94">
      <w:pPr>
        <w:spacing w:after="0" w:afterAutospacing="0" w:line="480" w:lineRule="exact"/>
        <w:ind w:firstLine="420"/>
        <w:rPr>
          <w:rStyle w:val="39"/>
          <w:rFonts w:hint="default" w:ascii="仿宋" w:hAnsi="仿宋" w:eastAsia="仿宋" w:cs="仿宋"/>
          <w:bCs/>
          <w:sz w:val="21"/>
          <w:szCs w:val="21"/>
        </w:rPr>
        <w:sectPr>
          <w:pgSz w:w="11906" w:h="16838"/>
          <w:pgMar w:top="1440" w:right="1123" w:bottom="1440" w:left="1123" w:header="851" w:footer="992" w:gutter="0"/>
          <w:cols w:space="425" w:num="1"/>
          <w:docGrid w:type="lines" w:linePitch="312" w:charSpace="0"/>
        </w:sectPr>
      </w:pPr>
      <w:r>
        <w:rPr>
          <w:rStyle w:val="39"/>
          <w:rFonts w:hint="default" w:ascii="仿宋" w:hAnsi="仿宋" w:eastAsia="仿宋" w:cs="仿宋"/>
          <w:bCs/>
          <w:sz w:val="21"/>
          <w:szCs w:val="21"/>
        </w:rPr>
        <w:t xml:space="preserve">      年    月    日                            年    月    日</w:t>
      </w:r>
    </w:p>
    <w:p w14:paraId="627C6B1A">
      <w:pPr>
        <w:spacing w:after="0" w:afterAutospacing="0" w:line="480" w:lineRule="exact"/>
        <w:ind w:firstLine="482"/>
        <w:rPr>
          <w:rFonts w:ascii="宋体" w:hAnsi="宋体" w:eastAsia="宋体" w:cs="宋体"/>
          <w:b/>
          <w:bCs/>
          <w:szCs w:val="21"/>
        </w:rPr>
      </w:pPr>
      <w:r>
        <w:rPr>
          <w:rFonts w:hint="eastAsia" w:ascii="宋体" w:hAnsi="宋体" w:eastAsia="宋体" w:cs="宋体"/>
          <w:b/>
          <w:bCs/>
          <w:szCs w:val="21"/>
        </w:rPr>
        <w:t>附件5：保障农民工工资支付承诺书</w:t>
      </w:r>
    </w:p>
    <w:p w14:paraId="5A25AD45">
      <w:pPr>
        <w:spacing w:line="400" w:lineRule="exact"/>
        <w:ind w:left="640" w:firstLine="723"/>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保障农民工工资支付承诺书</w:t>
      </w:r>
    </w:p>
    <w:p w14:paraId="72750E53">
      <w:pPr>
        <w:spacing w:before="156" w:beforeLines="50" w:line="340" w:lineRule="exact"/>
        <w:ind w:left="640" w:firstLine="482"/>
        <w:rPr>
          <w:rFonts w:cs="宋体" w:asciiTheme="minorEastAsia" w:hAnsiTheme="minorEastAsia" w:eastAsiaTheme="minorEastAsia"/>
          <w:b/>
        </w:rPr>
      </w:pPr>
      <w:r>
        <w:rPr>
          <w:rFonts w:hint="eastAsia" w:cs="宋体" w:asciiTheme="minorEastAsia" w:hAnsiTheme="minorEastAsia" w:eastAsiaTheme="minorEastAsia"/>
          <w:b/>
        </w:rPr>
        <w:t>致</w:t>
      </w:r>
      <w:r>
        <w:rPr>
          <w:rFonts w:hint="eastAsia" w:cs="宋体" w:asciiTheme="minorEastAsia" w:hAnsiTheme="minorEastAsia" w:eastAsiaTheme="minorEastAsia"/>
          <w:b/>
          <w:u w:val="single"/>
        </w:rPr>
        <w:t xml:space="preserve"> </w:t>
      </w:r>
      <w:r>
        <w:rPr>
          <w:rFonts w:cs="宋体" w:asciiTheme="minorEastAsia" w:hAnsiTheme="minorEastAsia" w:eastAsiaTheme="minorEastAsia"/>
          <w:b/>
          <w:u w:val="single"/>
        </w:rPr>
        <w:t xml:space="preserve">                      </w:t>
      </w:r>
      <w:r>
        <w:rPr>
          <w:rFonts w:hint="eastAsia" w:cs="宋体" w:asciiTheme="minorEastAsia" w:hAnsiTheme="minorEastAsia" w:eastAsiaTheme="minorEastAsia"/>
          <w:b/>
        </w:rPr>
        <w:t>：</w:t>
      </w:r>
    </w:p>
    <w:p w14:paraId="0FB37353">
      <w:pPr>
        <w:spacing w:line="360" w:lineRule="exact"/>
        <w:ind w:left="640"/>
        <w:rPr>
          <w:rFonts w:ascii="宋体" w:hAnsi="宋体" w:cs="宋体"/>
          <w:color w:val="000000"/>
        </w:rPr>
      </w:pPr>
      <w:r>
        <w:rPr>
          <w:rFonts w:hint="eastAsia" w:ascii="宋体" w:hAnsi="宋体" w:cs="宋体"/>
          <w:color w:val="000000"/>
        </w:rPr>
        <w:t xml:space="preserve">鉴于我公司与贵公司就                  项目于 </w:t>
      </w:r>
      <w:r>
        <w:rPr>
          <w:rFonts w:ascii="宋体" w:hAnsi="宋体" w:cs="宋体"/>
          <w:color w:val="000000"/>
        </w:rPr>
        <w:t xml:space="preserve">     </w:t>
      </w:r>
      <w:r>
        <w:rPr>
          <w:rFonts w:hint="eastAsia" w:ascii="宋体" w:hAnsi="宋体" w:cs="宋体"/>
          <w:color w:val="000000"/>
        </w:rPr>
        <w:t xml:space="preserve">年 </w:t>
      </w:r>
      <w:r>
        <w:rPr>
          <w:rFonts w:ascii="宋体" w:hAnsi="宋体" w:cs="宋体"/>
          <w:color w:val="000000"/>
        </w:rPr>
        <w:t xml:space="preserve">   </w:t>
      </w:r>
      <w:r>
        <w:rPr>
          <w:rFonts w:hint="eastAsia" w:ascii="宋体" w:hAnsi="宋体" w:cs="宋体"/>
          <w:color w:val="000000"/>
        </w:rPr>
        <w:t xml:space="preserve">月 </w:t>
      </w:r>
      <w:r>
        <w:rPr>
          <w:rFonts w:ascii="宋体" w:hAnsi="宋体" w:cs="宋体"/>
          <w:color w:val="000000"/>
        </w:rPr>
        <w:t xml:space="preserve">   </w:t>
      </w:r>
      <w:r>
        <w:rPr>
          <w:rFonts w:hint="eastAsia" w:ascii="宋体" w:hAnsi="宋体" w:cs="宋体"/>
          <w:color w:val="000000"/>
        </w:rPr>
        <w:t>日签订了 《</w:t>
      </w:r>
      <w:r>
        <w:rPr>
          <w:rFonts w:ascii="宋体" w:hAnsi="宋体" w:cs="宋体"/>
          <w:color w:val="000000"/>
        </w:rPr>
        <w:t xml:space="preserve">                  </w:t>
      </w:r>
      <w:r>
        <w:rPr>
          <w:rFonts w:hint="eastAsia" w:ascii="宋体" w:hAnsi="宋体" w:cs="宋体"/>
          <w:color w:val="000000"/>
        </w:rPr>
        <w:t>》，</w:t>
      </w:r>
      <w:r>
        <w:rPr>
          <w:rFonts w:ascii="宋体" w:hAnsi="宋体" w:cs="宋体"/>
          <w:color w:val="000000"/>
        </w:rPr>
        <w:t>为</w:t>
      </w:r>
      <w:r>
        <w:rPr>
          <w:rFonts w:hint="eastAsia" w:ascii="宋体" w:hAnsi="宋体" w:cs="宋体"/>
          <w:color w:val="000000"/>
        </w:rPr>
        <w:t>进一步</w:t>
      </w:r>
      <w:r>
        <w:rPr>
          <w:rFonts w:ascii="宋体" w:hAnsi="宋体" w:cs="宋体"/>
          <w:color w:val="000000"/>
        </w:rPr>
        <w:t>保障农民工按时足额获得工资</w:t>
      </w:r>
      <w:r>
        <w:rPr>
          <w:rFonts w:hint="eastAsia" w:ascii="宋体" w:hAnsi="宋体" w:cs="宋体"/>
          <w:color w:val="000000"/>
        </w:rPr>
        <w:t>，切实维护农民工合法权益，确保社会和谐稳定，我公司现郑重承诺如下：</w:t>
      </w:r>
    </w:p>
    <w:p w14:paraId="725C03A7">
      <w:pPr>
        <w:spacing w:line="360" w:lineRule="exact"/>
        <w:ind w:left="640"/>
        <w:rPr>
          <w:rFonts w:ascii="宋体" w:hAnsi="宋体" w:cs="宋体"/>
          <w:color w:val="000000"/>
        </w:rPr>
      </w:pPr>
      <w:r>
        <w:rPr>
          <w:rFonts w:hint="eastAsia" w:ascii="宋体" w:hAnsi="宋体" w:cs="宋体"/>
          <w:color w:val="000000"/>
        </w:rPr>
        <w:t>1、自觉遵守国家相关法律法规，严格按照施工归属地上级主管部门以及贵公司关于农民工工资发放的相关要求，切实做好农民工进场验证、考勤、工资发放等工作。</w:t>
      </w:r>
    </w:p>
    <w:p w14:paraId="4F0508F7">
      <w:pPr>
        <w:spacing w:line="360" w:lineRule="exact"/>
        <w:ind w:left="640"/>
        <w:rPr>
          <w:rFonts w:ascii="宋体" w:hAnsi="宋体" w:cs="宋体"/>
          <w:color w:val="000000"/>
        </w:rPr>
      </w:pPr>
      <w:r>
        <w:rPr>
          <w:rFonts w:hint="eastAsia" w:ascii="宋体" w:hAnsi="宋体" w:cs="宋体"/>
          <w:color w:val="000000"/>
        </w:rPr>
        <w:t>2、</w:t>
      </w:r>
      <w:r>
        <w:rPr>
          <w:rFonts w:ascii="宋体" w:hAnsi="宋体" w:cs="宋体"/>
          <w:color w:val="000000"/>
        </w:rPr>
        <w:t>实行农民工劳动用工实名制管理，与</w:t>
      </w:r>
      <w:r>
        <w:rPr>
          <w:rFonts w:hint="eastAsia" w:ascii="宋体" w:hAnsi="宋体" w:cs="宋体"/>
          <w:color w:val="000000"/>
        </w:rPr>
        <w:t>涉及本项目</w:t>
      </w:r>
      <w:r>
        <w:rPr>
          <w:rFonts w:ascii="宋体" w:hAnsi="宋体" w:cs="宋体"/>
          <w:color w:val="000000"/>
        </w:rPr>
        <w:t>招用的农民工书面约定或者通过依法制定的规章制度</w:t>
      </w:r>
      <w:r>
        <w:rPr>
          <w:rFonts w:hint="eastAsia" w:ascii="宋体" w:hAnsi="宋体" w:cs="宋体"/>
          <w:color w:val="000000"/>
        </w:rPr>
        <w:t>，</w:t>
      </w:r>
      <w:r>
        <w:rPr>
          <w:rFonts w:ascii="宋体" w:hAnsi="宋体" w:cs="宋体"/>
          <w:color w:val="000000"/>
        </w:rPr>
        <w:t>规定工资支付标准、支付时间、支付方式</w:t>
      </w:r>
      <w:r>
        <w:rPr>
          <w:rFonts w:hint="eastAsia" w:ascii="宋体" w:hAnsi="宋体" w:cs="宋体"/>
          <w:color w:val="000000"/>
        </w:rPr>
        <w:t>、</w:t>
      </w:r>
      <w:r>
        <w:rPr>
          <w:rFonts w:ascii="宋体" w:hAnsi="宋体" w:cs="宋体"/>
          <w:color w:val="000000"/>
        </w:rPr>
        <w:t>支付周期等内容</w:t>
      </w:r>
      <w:r>
        <w:rPr>
          <w:rFonts w:hint="eastAsia" w:ascii="宋体" w:hAnsi="宋体" w:cs="宋体"/>
          <w:color w:val="000000"/>
        </w:rPr>
        <w:t>，</w:t>
      </w:r>
      <w:r>
        <w:rPr>
          <w:rFonts w:ascii="宋体" w:hAnsi="宋体" w:cs="宋体"/>
          <w:color w:val="000000"/>
        </w:rPr>
        <w:t>足额支付工资</w:t>
      </w:r>
      <w:r>
        <w:rPr>
          <w:rFonts w:hint="eastAsia" w:ascii="宋体" w:hAnsi="宋体" w:cs="宋体"/>
          <w:color w:val="000000"/>
        </w:rPr>
        <w:t>。</w:t>
      </w:r>
    </w:p>
    <w:p w14:paraId="0F35C9C5">
      <w:pPr>
        <w:spacing w:line="360" w:lineRule="exact"/>
        <w:ind w:left="640"/>
        <w:rPr>
          <w:rFonts w:ascii="宋体" w:hAnsi="宋体" w:cs="宋体"/>
          <w:color w:val="000000"/>
        </w:rPr>
      </w:pPr>
      <w:r>
        <w:rPr>
          <w:rFonts w:hint="eastAsia" w:ascii="宋体" w:hAnsi="宋体" w:cs="宋体"/>
          <w:color w:val="000000"/>
        </w:rPr>
        <w:t>3、按时足额向农民工支付工资，</w:t>
      </w:r>
      <w:r>
        <w:rPr>
          <w:rFonts w:ascii="宋体" w:hAnsi="宋体" w:cs="宋体"/>
          <w:color w:val="000000"/>
        </w:rPr>
        <w:t>农民工工资</w:t>
      </w:r>
      <w:r>
        <w:rPr>
          <w:rFonts w:hint="eastAsia" w:ascii="宋体" w:hAnsi="宋体" w:cs="宋体"/>
          <w:color w:val="000000"/>
        </w:rPr>
        <w:t>将</w:t>
      </w:r>
      <w:r>
        <w:rPr>
          <w:rFonts w:ascii="宋体" w:hAnsi="宋体" w:cs="宋体"/>
          <w:color w:val="000000"/>
        </w:rPr>
        <w:t>以货币形式，通过银行转账或者现金</w:t>
      </w:r>
      <w:r>
        <w:rPr>
          <w:rFonts w:hint="eastAsia" w:ascii="宋体" w:hAnsi="宋体" w:cs="宋体"/>
          <w:color w:val="000000"/>
        </w:rPr>
        <w:t>方式</w:t>
      </w:r>
      <w:r>
        <w:rPr>
          <w:rFonts w:ascii="宋体" w:hAnsi="宋体" w:cs="宋体"/>
          <w:color w:val="000000"/>
        </w:rPr>
        <w:t>支付给农民工本人</w:t>
      </w:r>
      <w:r>
        <w:rPr>
          <w:rFonts w:hint="eastAsia" w:ascii="宋体" w:hAnsi="宋体" w:cs="宋体"/>
          <w:color w:val="000000"/>
        </w:rPr>
        <w:t>，</w:t>
      </w:r>
      <w:r>
        <w:rPr>
          <w:rFonts w:ascii="宋体" w:hAnsi="宋体" w:cs="宋体"/>
          <w:color w:val="000000"/>
        </w:rPr>
        <w:t>不得以实物或者有价证券等其他形式替代</w:t>
      </w:r>
      <w:r>
        <w:rPr>
          <w:rFonts w:hint="eastAsia" w:ascii="宋体" w:hAnsi="宋体" w:cs="宋体"/>
          <w:color w:val="000000"/>
        </w:rPr>
        <w:t>。</w:t>
      </w:r>
    </w:p>
    <w:p w14:paraId="1D8A3C79">
      <w:pPr>
        <w:spacing w:line="360" w:lineRule="exact"/>
        <w:ind w:left="640"/>
        <w:rPr>
          <w:rFonts w:ascii="宋体" w:hAnsi="宋体" w:cs="宋体"/>
          <w:color w:val="000000"/>
        </w:rPr>
      </w:pPr>
      <w:r>
        <w:rPr>
          <w:rFonts w:hint="eastAsia" w:ascii="宋体" w:hAnsi="宋体" w:cs="宋体"/>
          <w:color w:val="000000"/>
        </w:rPr>
        <w:t>4、</w:t>
      </w:r>
      <w:r>
        <w:rPr>
          <w:rFonts w:ascii="宋体" w:hAnsi="宋体" w:cs="宋体"/>
          <w:color w:val="000000"/>
        </w:rPr>
        <w:t>按照工资支付周期编制书面工资支付台账，并至少保存3年</w:t>
      </w:r>
      <w:r>
        <w:rPr>
          <w:rFonts w:hint="eastAsia" w:ascii="宋体" w:hAnsi="宋体" w:cs="宋体"/>
          <w:color w:val="000000"/>
        </w:rPr>
        <w:t>，</w:t>
      </w:r>
      <w:r>
        <w:fldChar w:fldCharType="begin"/>
      </w:r>
      <w:r>
        <w:instrText xml:space="preserve"> HYPERLINK "javascript:void(0);" </w:instrText>
      </w:r>
      <w:r>
        <w:fldChar w:fldCharType="separate"/>
      </w:r>
      <w:r>
        <w:fldChar w:fldCharType="end"/>
      </w:r>
      <w:r>
        <w:rPr>
          <w:rFonts w:ascii="宋体" w:hAnsi="宋体" w:cs="宋体"/>
          <w:color w:val="000000"/>
        </w:rPr>
        <w:t>书面工资支付台账包括用人单位名称</w:t>
      </w:r>
      <w:r>
        <w:rPr>
          <w:rFonts w:hint="eastAsia" w:ascii="宋体" w:hAnsi="宋体" w:cs="宋体"/>
          <w:color w:val="000000"/>
        </w:rPr>
        <w:t>、</w:t>
      </w:r>
      <w:r>
        <w:rPr>
          <w:rFonts w:ascii="宋体" w:hAnsi="宋体" w:cs="宋体"/>
          <w:color w:val="000000"/>
        </w:rPr>
        <w:t>支付周期</w:t>
      </w:r>
      <w:r>
        <w:rPr>
          <w:rFonts w:hint="eastAsia" w:ascii="宋体" w:hAnsi="宋体" w:cs="宋体"/>
          <w:color w:val="000000"/>
        </w:rPr>
        <w:t>、</w:t>
      </w:r>
      <w:r>
        <w:rPr>
          <w:rFonts w:ascii="宋体" w:hAnsi="宋体" w:cs="宋体"/>
          <w:color w:val="000000"/>
        </w:rPr>
        <w:t>支付日期</w:t>
      </w:r>
      <w:r>
        <w:rPr>
          <w:rFonts w:hint="eastAsia" w:ascii="宋体" w:hAnsi="宋体" w:cs="宋体"/>
          <w:color w:val="000000"/>
        </w:rPr>
        <w:t>、</w:t>
      </w:r>
      <w:r>
        <w:rPr>
          <w:rFonts w:ascii="宋体" w:hAnsi="宋体" w:cs="宋体"/>
          <w:color w:val="000000"/>
        </w:rPr>
        <w:t>支付对象姓名、身份证号码、联系方式</w:t>
      </w:r>
      <w:r>
        <w:rPr>
          <w:rFonts w:hint="eastAsia" w:ascii="宋体" w:hAnsi="宋体" w:cs="宋体"/>
          <w:color w:val="000000"/>
        </w:rPr>
        <w:t>、</w:t>
      </w:r>
      <w:r>
        <w:rPr>
          <w:rFonts w:ascii="宋体" w:hAnsi="宋体" w:cs="宋体"/>
          <w:color w:val="000000"/>
        </w:rPr>
        <w:t>工作时间</w:t>
      </w:r>
      <w:r>
        <w:rPr>
          <w:rFonts w:hint="eastAsia" w:ascii="宋体" w:hAnsi="宋体" w:cs="宋体"/>
          <w:color w:val="000000"/>
        </w:rPr>
        <w:t>、</w:t>
      </w:r>
      <w:r>
        <w:rPr>
          <w:rFonts w:ascii="宋体" w:hAnsi="宋体" w:cs="宋体"/>
          <w:color w:val="000000"/>
        </w:rPr>
        <w:t>应发工资项目及数额</w:t>
      </w:r>
      <w:r>
        <w:rPr>
          <w:rFonts w:hint="eastAsia" w:ascii="宋体" w:hAnsi="宋体" w:cs="宋体"/>
          <w:color w:val="000000"/>
        </w:rPr>
        <w:t>、</w:t>
      </w:r>
      <w:r>
        <w:rPr>
          <w:rFonts w:ascii="宋体" w:hAnsi="宋体" w:cs="宋体"/>
          <w:color w:val="000000"/>
        </w:rPr>
        <w:t>代扣、代缴、扣除项目和数额，实发工资数额，银行代发工资凭证或者农民工签字等内容</w:t>
      </w:r>
      <w:r>
        <w:rPr>
          <w:rFonts w:hint="eastAsia" w:ascii="宋体" w:hAnsi="宋体" w:cs="宋体"/>
          <w:color w:val="000000"/>
        </w:rPr>
        <w:t>。</w:t>
      </w:r>
    </w:p>
    <w:p w14:paraId="5B3EA062">
      <w:pPr>
        <w:spacing w:line="360" w:lineRule="exact"/>
        <w:ind w:left="640"/>
        <w:rPr>
          <w:rFonts w:ascii="宋体" w:hAnsi="宋体" w:cs="宋体"/>
          <w:color w:val="000000"/>
        </w:rPr>
      </w:pPr>
      <w:r>
        <w:rPr>
          <w:rFonts w:ascii="宋体" w:hAnsi="宋体" w:cs="宋体"/>
          <w:color w:val="000000"/>
        </w:rPr>
        <w:t>5</w:t>
      </w:r>
      <w:r>
        <w:rPr>
          <w:rFonts w:hint="eastAsia" w:ascii="宋体" w:hAnsi="宋体" w:cs="宋体"/>
          <w:color w:val="000000"/>
        </w:rPr>
        <w:t>、不因任何原因拖欠、克扣农民工工资，如发生拖欠、克扣农民工工资的行为，则按我公司违约处置，我公司自愿按拖欠、克扣金额的</w:t>
      </w:r>
      <w:r>
        <w:rPr>
          <w:rFonts w:hint="eastAsia" w:ascii="宋体" w:hAnsi="宋体" w:cs="宋体"/>
          <w:color w:val="000000"/>
          <w:lang w:val="en-US" w:eastAsia="zh-CN"/>
        </w:rPr>
        <w:t>10</w:t>
      </w:r>
      <w:r>
        <w:rPr>
          <w:rFonts w:ascii="宋体" w:hAnsi="宋体" w:cs="宋体"/>
          <w:color w:val="000000"/>
        </w:rPr>
        <w:t>%</w:t>
      </w:r>
      <w:r>
        <w:rPr>
          <w:rFonts w:hint="eastAsia" w:ascii="宋体" w:hAnsi="宋体" w:cs="宋体"/>
          <w:color w:val="000000"/>
        </w:rPr>
        <w:t>向贵公司支付违约金，贵公司有权从应付款项中扣除；贵公司同时有权以此为由单方解除本项目合同，而无需向我公司承担任何赔偿或补偿责任，如贵公司以此为由解除合同而给贵公司造成损失的，我公司愿意全额赔偿损失并承担相应违约责任。</w:t>
      </w:r>
    </w:p>
    <w:p w14:paraId="20D5B7EE">
      <w:pPr>
        <w:spacing w:line="360" w:lineRule="exact"/>
        <w:ind w:left="640"/>
        <w:rPr>
          <w:rFonts w:ascii="宋体" w:hAnsi="宋体" w:cs="宋体"/>
          <w:color w:val="000000"/>
        </w:rPr>
      </w:pPr>
      <w:r>
        <w:rPr>
          <w:rFonts w:hint="eastAsia" w:ascii="宋体" w:hAnsi="宋体" w:cs="宋体"/>
          <w:color w:val="000000"/>
        </w:rPr>
        <w:t>6、不因任何原因以拖欠农民工工资为由，唆使或促成农民工罢工、上访或恶意讨薪。如发生农民工罢工、上访或恶意讨薪等行为，则按我公司违约处置，我公司自愿按项目合同价</w:t>
      </w:r>
      <w:r>
        <w:rPr>
          <w:rFonts w:hint="eastAsia" w:ascii="宋体" w:hAnsi="宋体" w:cs="宋体"/>
          <w:color w:val="000000"/>
          <w:highlight w:val="none"/>
        </w:rPr>
        <w:t>款的</w:t>
      </w:r>
      <w:r>
        <w:rPr>
          <w:rFonts w:hint="eastAsia" w:ascii="宋体" w:hAnsi="宋体" w:cs="宋体"/>
          <w:color w:val="000000"/>
          <w:highlight w:val="none"/>
          <w:lang w:val="en-US" w:eastAsia="zh-CN"/>
        </w:rPr>
        <w:t>10</w:t>
      </w:r>
      <w:r>
        <w:rPr>
          <w:rFonts w:ascii="宋体" w:hAnsi="宋体" w:cs="宋体"/>
          <w:color w:val="000000"/>
          <w:highlight w:val="none"/>
        </w:rPr>
        <w:t>%</w:t>
      </w:r>
      <w:r>
        <w:rPr>
          <w:rFonts w:hint="eastAsia" w:ascii="宋体" w:hAnsi="宋体" w:cs="宋体"/>
          <w:color w:val="000000"/>
          <w:highlight w:val="none"/>
        </w:rPr>
        <w:t>向</w:t>
      </w:r>
      <w:r>
        <w:rPr>
          <w:rFonts w:hint="eastAsia" w:ascii="宋体" w:hAnsi="宋体" w:cs="宋体"/>
          <w:color w:val="000000"/>
        </w:rPr>
        <w:t>贵公司支付违约金，贵公司有权从应付款项中扣除；贵公司同时有权以此为由单方解除本项目合同，而无需向我公司承担任何赔偿或补偿责任。如贵公司以此为由解除合同而给贵公司造成损失的，我公司愿意全额赔偿损失并承担相应违约责任。</w:t>
      </w:r>
    </w:p>
    <w:p w14:paraId="47BF4413">
      <w:pPr>
        <w:spacing w:line="360" w:lineRule="exact"/>
        <w:ind w:left="640"/>
        <w:rPr>
          <w:rFonts w:ascii="宋体" w:hAnsi="宋体" w:cs="宋体"/>
          <w:color w:val="000000"/>
        </w:rPr>
      </w:pPr>
      <w:r>
        <w:rPr>
          <w:rFonts w:hint="eastAsia" w:ascii="宋体" w:hAnsi="宋体" w:cs="宋体"/>
          <w:color w:val="000000"/>
        </w:rPr>
        <w:t>7、我公司如违反上述任意承诺，愿意接受人力资源社会保障、建设、公安等部门依照有关规定作出的任何处罚和决定，亦自愿接受贵公司对我公司的处罚；贵公司同时有权代我公司直接向相关农民工支付所欠工资，并有权从应付款项中扣除或要求我公司立即偿还；如贵公司在代付工资时出现错误支付、超额支付等情形时，均由我公司承担所有不利后果，而不得向贵公司主张任何权益。</w:t>
      </w:r>
      <w:r>
        <w:fldChar w:fldCharType="begin"/>
      </w:r>
      <w:r>
        <w:instrText xml:space="preserve"> HYPERLINK "javascript:void(0);" </w:instrText>
      </w:r>
      <w:r>
        <w:fldChar w:fldCharType="separate"/>
      </w:r>
      <w:r>
        <w:fldChar w:fldCharType="end"/>
      </w:r>
    </w:p>
    <w:p w14:paraId="0FA379ED">
      <w:pPr>
        <w:spacing w:line="360" w:lineRule="exact"/>
        <w:ind w:left="640"/>
        <w:rPr>
          <w:rFonts w:ascii="宋体" w:hAnsi="宋体" w:cs="宋体"/>
          <w:color w:val="000000"/>
        </w:rPr>
      </w:pPr>
      <w:r>
        <w:rPr>
          <w:rFonts w:ascii="宋体" w:hAnsi="宋体" w:cs="宋体"/>
          <w:color w:val="000000"/>
        </w:rPr>
        <w:t>8</w:t>
      </w:r>
      <w:r>
        <w:rPr>
          <w:rFonts w:hint="eastAsia" w:ascii="宋体" w:hAnsi="宋体" w:cs="宋体"/>
          <w:color w:val="000000"/>
        </w:rPr>
        <w:t>、本承诺书与《</w:t>
      </w:r>
      <w:r>
        <w:rPr>
          <w:rFonts w:ascii="宋体" w:hAnsi="宋体" w:cs="宋体"/>
          <w:color w:val="000000"/>
        </w:rPr>
        <w:t xml:space="preserve">                  </w:t>
      </w:r>
      <w:r>
        <w:rPr>
          <w:rFonts w:hint="eastAsia" w:ascii="宋体" w:hAnsi="宋体" w:cs="宋体"/>
          <w:color w:val="000000"/>
        </w:rPr>
        <w:t>》具有同等法律效力。对于保障农民工工资支付的相关内容，如《</w:t>
      </w:r>
      <w:r>
        <w:rPr>
          <w:rFonts w:ascii="宋体" w:hAnsi="宋体" w:cs="宋体"/>
          <w:color w:val="000000"/>
        </w:rPr>
        <w:t xml:space="preserve">                  </w:t>
      </w:r>
      <w:r>
        <w:rPr>
          <w:rFonts w:hint="eastAsia" w:ascii="宋体" w:hAnsi="宋体" w:cs="宋体"/>
          <w:color w:val="000000"/>
        </w:rPr>
        <w:t>》的有关约定与本承诺书不一致，我公司自愿按本承诺书全面履行。</w:t>
      </w:r>
    </w:p>
    <w:p w14:paraId="0D893797">
      <w:pPr>
        <w:spacing w:line="340" w:lineRule="exact"/>
        <w:ind w:left="640" w:firstLine="960" w:firstLineChars="400"/>
        <w:rPr>
          <w:rFonts w:cs="宋体" w:asciiTheme="minorEastAsia" w:hAnsiTheme="minorEastAsia" w:eastAsiaTheme="minorEastAsia"/>
        </w:rPr>
      </w:pPr>
    </w:p>
    <w:p w14:paraId="64266210">
      <w:pPr>
        <w:spacing w:line="340" w:lineRule="exact"/>
        <w:ind w:firstLine="720" w:firstLineChars="300"/>
        <w:rPr>
          <w:rFonts w:cs="宋体" w:asciiTheme="minorEastAsia" w:hAnsiTheme="minorEastAsia" w:eastAsiaTheme="minorEastAsia"/>
        </w:rPr>
      </w:pPr>
      <w:r>
        <w:rPr>
          <w:rFonts w:hint="eastAsia" w:cs="宋体" w:asciiTheme="minorEastAsia" w:hAnsiTheme="minorEastAsia" w:eastAsiaTheme="minorEastAsia"/>
        </w:rPr>
        <w:t xml:space="preserve">承诺单位：（盖章） </w:t>
      </w:r>
      <w:r>
        <w:rPr>
          <w:rFonts w:cs="宋体" w:asciiTheme="minorEastAsia" w:hAnsiTheme="minorEastAsia" w:eastAsiaTheme="minorEastAsia"/>
        </w:rPr>
        <w:t xml:space="preserve">            </w:t>
      </w:r>
      <w:r>
        <w:rPr>
          <w:rFonts w:hint="eastAsia" w:cs="宋体" w:asciiTheme="minorEastAsia" w:hAnsiTheme="minorEastAsia" w:eastAsiaTheme="minorEastAsia"/>
        </w:rPr>
        <w:t>法定代表人：（签字）</w:t>
      </w:r>
    </w:p>
    <w:p w14:paraId="2F8CE138">
      <w:pPr>
        <w:pStyle w:val="23"/>
        <w:ind w:left="149" w:leftChars="62" w:firstLine="4560" w:firstLineChars="1900"/>
        <w:rPr>
          <w:rFonts w:cs="宋体" w:asciiTheme="minorEastAsia" w:hAnsiTheme="minorEastAsia" w:eastAsiaTheme="minorEastAsia"/>
        </w:rPr>
      </w:pPr>
    </w:p>
    <w:p w14:paraId="4AA90047">
      <w:pPr>
        <w:pStyle w:val="23"/>
        <w:ind w:left="149" w:leftChars="62" w:firstLine="4560" w:firstLineChars="1900"/>
      </w:pPr>
      <w:r>
        <w:rPr>
          <w:rFonts w:hint="eastAsia" w:cs="宋体" w:asciiTheme="minorEastAsia" w:hAnsiTheme="minorEastAsia" w:eastAsiaTheme="minorEastAsia"/>
        </w:rPr>
        <w:t>年   月   日</w:t>
      </w:r>
    </w:p>
    <w:p w14:paraId="507C82F4">
      <w:pPr>
        <w:pStyle w:val="28"/>
        <w:spacing w:after="0" w:afterAutospacing="0" w:line="480" w:lineRule="exact"/>
        <w:ind w:firstLine="480"/>
        <w:jc w:val="left"/>
      </w:pPr>
    </w:p>
    <w:p w14:paraId="0DBB1267">
      <w:pPr>
        <w:pStyle w:val="28"/>
        <w:spacing w:before="0" w:beforeLines="0" w:after="0" w:afterLines="0" w:afterAutospacing="0" w:line="480" w:lineRule="exact"/>
        <w:ind w:firstLine="480"/>
        <w:jc w:val="left"/>
      </w:pPr>
    </w:p>
    <w:p w14:paraId="4AD63669">
      <w:pPr>
        <w:pStyle w:val="28"/>
        <w:spacing w:before="0" w:beforeLines="0" w:after="0" w:afterLines="0" w:afterAutospacing="0" w:line="480" w:lineRule="exact"/>
        <w:ind w:firstLine="480"/>
        <w:jc w:val="left"/>
        <w:rPr>
          <w:rFonts w:hint="eastAsia" w:ascii="宋体" w:hAnsi="宋体" w:eastAsia="宋体" w:cs="宋体"/>
        </w:rPr>
      </w:pPr>
    </w:p>
    <w:p w14:paraId="14846E7B">
      <w:pPr>
        <w:tabs>
          <w:tab w:val="left" w:pos="840"/>
        </w:tabs>
        <w:spacing w:after="0" w:afterAutospacing="0" w:line="360" w:lineRule="auto"/>
        <w:ind w:firstLine="0" w:firstLineChars="0"/>
        <w:rPr>
          <w:rFonts w:hint="eastAsia" w:ascii="宋体" w:hAnsi="宋体" w:eastAsia="宋体" w:cs="宋体"/>
          <w:sz w:val="52"/>
          <w:szCs w:val="52"/>
        </w:rPr>
      </w:pPr>
    </w:p>
    <w:p w14:paraId="2129AC23">
      <w:pPr>
        <w:rPr>
          <w:rFonts w:hint="eastAsia" w:ascii="宋体" w:hAnsi="宋体" w:eastAsia="宋体" w:cs="宋体"/>
          <w:sz w:val="52"/>
          <w:szCs w:val="52"/>
        </w:rPr>
      </w:pPr>
      <w:r>
        <w:rPr>
          <w:rFonts w:hint="eastAsia" w:ascii="宋体" w:hAnsi="宋体" w:eastAsia="宋体" w:cs="宋体"/>
          <w:sz w:val="52"/>
          <w:szCs w:val="52"/>
        </w:rPr>
        <w:br w:type="page"/>
      </w:r>
    </w:p>
    <w:p w14:paraId="210C6547">
      <w:pPr>
        <w:tabs>
          <w:tab w:val="left" w:pos="840"/>
        </w:tabs>
        <w:spacing w:after="0" w:afterAutospacing="0" w:line="360" w:lineRule="auto"/>
        <w:ind w:firstLine="0" w:firstLineChars="0"/>
        <w:rPr>
          <w:rFonts w:hint="eastAsia" w:ascii="宋体" w:hAnsi="宋体" w:eastAsia="宋体" w:cs="宋体"/>
          <w:sz w:val="52"/>
          <w:szCs w:val="52"/>
        </w:rPr>
      </w:pPr>
    </w:p>
    <w:p w14:paraId="03CA86F8">
      <w:pPr>
        <w:pStyle w:val="2"/>
        <w:keepNext/>
        <w:keepLines/>
        <w:pageBreakBefore w:val="0"/>
        <w:widowControl/>
        <w:numPr>
          <w:ilvl w:val="0"/>
          <w:numId w:val="3"/>
        </w:numPr>
        <w:kinsoku/>
        <w:wordWrap/>
        <w:overflowPunct/>
        <w:topLinePunct w:val="0"/>
        <w:autoSpaceDE/>
        <w:autoSpaceDN/>
        <w:bidi w:val="0"/>
        <w:adjustRightInd/>
        <w:snapToGrid/>
        <w:spacing w:after="0" w:afterAutospacing="0"/>
        <w:ind w:left="0" w:leftChars="0" w:firstLine="0" w:firstLineChars="0"/>
        <w:jc w:val="center"/>
        <w:textAlignment w:val="auto"/>
        <w:rPr>
          <w:rFonts w:hint="eastAsia" w:ascii="宋体" w:hAnsi="宋体" w:eastAsia="宋体" w:cs="宋体"/>
        </w:rPr>
      </w:pPr>
      <w:bookmarkStart w:id="14" w:name="_Toc19778"/>
      <w:r>
        <w:rPr>
          <w:rFonts w:hint="eastAsia" w:ascii="宋体" w:hAnsi="宋体" w:eastAsia="宋体" w:cs="宋体"/>
        </w:rPr>
        <w:t>响应文件格式</w:t>
      </w:r>
      <w:bookmarkEnd w:id="14"/>
    </w:p>
    <w:p w14:paraId="1FFFA438">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spacing w:val="0"/>
          <w:w w:val="110"/>
          <w:sz w:val="40"/>
          <w:szCs w:val="40"/>
        </w:rPr>
      </w:pPr>
      <w:r>
        <w:rPr>
          <w:rFonts w:hint="eastAsia" w:ascii="宋体" w:hAnsi="宋体" w:eastAsia="宋体" w:cs="宋体"/>
          <w:b w:val="0"/>
          <w:bCs/>
          <w:spacing w:val="0"/>
          <w:w w:val="110"/>
          <w:sz w:val="40"/>
          <w:szCs w:val="40"/>
        </w:rPr>
        <w:t>（项目名称）</w:t>
      </w:r>
    </w:p>
    <w:p w14:paraId="73D0FE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40"/>
          <w:szCs w:val="40"/>
        </w:rPr>
      </w:pPr>
    </w:p>
    <w:p w14:paraId="7EDB53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40"/>
          <w:szCs w:val="40"/>
        </w:rPr>
      </w:pPr>
    </w:p>
    <w:p w14:paraId="477B4B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40"/>
          <w:szCs w:val="40"/>
        </w:rPr>
      </w:pPr>
    </w:p>
    <w:p w14:paraId="0A67DC44">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pacing w:val="0"/>
          <w:w w:val="110"/>
          <w:sz w:val="40"/>
          <w:szCs w:val="40"/>
        </w:rPr>
      </w:pPr>
      <w:r>
        <w:rPr>
          <w:rFonts w:hint="eastAsia" w:ascii="宋体" w:hAnsi="宋体" w:eastAsia="宋体" w:cs="宋体"/>
          <w:b w:val="0"/>
          <w:bCs/>
          <w:spacing w:val="0"/>
          <w:w w:val="110"/>
          <w:sz w:val="40"/>
          <w:szCs w:val="40"/>
          <w:lang w:val="en-US" w:eastAsia="zh-CN"/>
        </w:rPr>
        <w:t>响应</w:t>
      </w:r>
      <w:r>
        <w:rPr>
          <w:rFonts w:hint="eastAsia" w:ascii="宋体" w:hAnsi="宋体" w:eastAsia="宋体" w:cs="宋体"/>
          <w:b w:val="0"/>
          <w:bCs/>
          <w:spacing w:val="0"/>
          <w:w w:val="110"/>
          <w:sz w:val="40"/>
          <w:szCs w:val="40"/>
        </w:rPr>
        <w:t>文件</w:t>
      </w:r>
    </w:p>
    <w:p w14:paraId="2C28C2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40"/>
          <w:szCs w:val="40"/>
        </w:rPr>
      </w:pPr>
      <w:r>
        <w:rPr>
          <w:rFonts w:hint="eastAsia" w:ascii="宋体" w:hAnsi="宋体" w:eastAsia="宋体" w:cs="宋体"/>
          <w:b w:val="0"/>
          <w:bCs/>
          <w:sz w:val="40"/>
          <w:szCs w:val="40"/>
        </w:rPr>
        <w:t>（正本/副本）</w:t>
      </w:r>
    </w:p>
    <w:p w14:paraId="4EB7A0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40"/>
          <w:szCs w:val="44"/>
        </w:rPr>
      </w:pPr>
    </w:p>
    <w:p w14:paraId="304D1A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44"/>
          <w:szCs w:val="48"/>
        </w:rPr>
      </w:pPr>
    </w:p>
    <w:p w14:paraId="28A6861D">
      <w:pPr>
        <w:keepNext w:val="0"/>
        <w:keepLines w:val="0"/>
        <w:pageBreakBefore w:val="0"/>
        <w:widowControl w:val="0"/>
        <w:kinsoku/>
        <w:wordWrap/>
        <w:overflowPunct/>
        <w:topLinePunct w:val="0"/>
        <w:autoSpaceDE/>
        <w:autoSpaceDN/>
        <w:bidi w:val="0"/>
        <w:adjustRightInd/>
        <w:snapToGrid/>
        <w:spacing w:line="360" w:lineRule="auto"/>
        <w:ind w:firstLine="1960" w:firstLineChars="700"/>
        <w:jc w:val="both"/>
        <w:textAlignment w:val="auto"/>
        <w:rPr>
          <w:rFonts w:hint="eastAsia" w:ascii="宋体" w:hAnsi="宋体" w:eastAsia="宋体" w:cs="宋体"/>
          <w:b w:val="0"/>
          <w:bCs/>
          <w:sz w:val="28"/>
          <w:szCs w:val="28"/>
          <w:u w:val="thick"/>
        </w:rPr>
      </w:pPr>
      <w:r>
        <w:rPr>
          <w:rFonts w:hint="eastAsia" w:ascii="宋体" w:hAnsi="宋体" w:eastAsia="宋体" w:cs="宋体"/>
          <w:b w:val="0"/>
          <w:bCs/>
          <w:sz w:val="28"/>
          <w:szCs w:val="28"/>
        </w:rPr>
        <w:t>项目编号：</w:t>
      </w:r>
      <w:r>
        <w:rPr>
          <w:rFonts w:hint="eastAsia" w:ascii="宋体" w:hAnsi="宋体" w:eastAsia="宋体" w:cs="宋体"/>
          <w:b w:val="0"/>
          <w:bCs/>
          <w:sz w:val="28"/>
          <w:szCs w:val="28"/>
          <w:u w:val="thick"/>
        </w:rPr>
        <w:t xml:space="preserve">                       </w:t>
      </w:r>
    </w:p>
    <w:p w14:paraId="3B1AB255">
      <w:pPr>
        <w:keepNext w:val="0"/>
        <w:keepLines w:val="0"/>
        <w:pageBreakBefore w:val="0"/>
        <w:widowControl w:val="0"/>
        <w:kinsoku/>
        <w:wordWrap/>
        <w:overflowPunct/>
        <w:topLinePunct w:val="0"/>
        <w:autoSpaceDE/>
        <w:autoSpaceDN/>
        <w:bidi w:val="0"/>
        <w:adjustRightInd/>
        <w:snapToGrid/>
        <w:spacing w:line="360" w:lineRule="auto"/>
        <w:ind w:firstLine="1960" w:firstLineChars="700"/>
        <w:jc w:val="both"/>
        <w:textAlignment w:val="auto"/>
        <w:rPr>
          <w:rFonts w:hint="eastAsia" w:ascii="宋体" w:hAnsi="宋体" w:eastAsia="宋体" w:cs="宋体"/>
          <w:b w:val="0"/>
          <w:bCs/>
          <w:sz w:val="28"/>
          <w:szCs w:val="28"/>
        </w:rPr>
      </w:pPr>
      <w:r>
        <w:rPr>
          <w:rFonts w:hint="eastAsia" w:ascii="宋体" w:hAnsi="宋体" w:eastAsia="宋体" w:cs="宋体"/>
          <w:b w:val="0"/>
          <w:bCs/>
          <w:sz w:val="28"/>
          <w:szCs w:val="28"/>
        </w:rPr>
        <w:t>项目名称：</w:t>
      </w:r>
      <w:r>
        <w:rPr>
          <w:rFonts w:hint="eastAsia" w:ascii="宋体" w:hAnsi="宋体" w:eastAsia="宋体" w:cs="宋体"/>
          <w:b w:val="0"/>
          <w:bCs/>
          <w:sz w:val="28"/>
          <w:szCs w:val="28"/>
          <w:u w:val="thick"/>
        </w:rPr>
        <w:t xml:space="preserve">                       </w:t>
      </w:r>
    </w:p>
    <w:p w14:paraId="67C8ABA3">
      <w:pPr>
        <w:ind w:firstLine="1433" w:firstLineChars="512"/>
        <w:jc w:val="both"/>
        <w:rPr>
          <w:rFonts w:hint="eastAsia" w:ascii="宋体" w:hAnsi="宋体" w:eastAsia="宋体" w:cs="宋体"/>
          <w:b w:val="0"/>
          <w:bCs/>
          <w:sz w:val="28"/>
          <w:szCs w:val="28"/>
        </w:rPr>
      </w:pPr>
    </w:p>
    <w:p w14:paraId="0B4E86AB">
      <w:pPr>
        <w:spacing w:line="360" w:lineRule="auto"/>
        <w:ind w:firstLine="1433" w:firstLineChars="512"/>
        <w:jc w:val="both"/>
        <w:rPr>
          <w:rFonts w:hint="eastAsia" w:ascii="宋体" w:hAnsi="宋体" w:eastAsia="宋体" w:cs="宋体"/>
          <w:b w:val="0"/>
          <w:bCs/>
          <w:sz w:val="28"/>
          <w:szCs w:val="28"/>
          <w:u w:val="single"/>
        </w:rPr>
      </w:pPr>
      <w:r>
        <w:rPr>
          <w:rFonts w:hint="eastAsia" w:ascii="宋体" w:hAnsi="宋体" w:eastAsia="宋体" w:cs="宋体"/>
          <w:b w:val="0"/>
          <w:bCs/>
          <w:sz w:val="28"/>
          <w:szCs w:val="28"/>
        </w:rPr>
        <w:t>供应商名称（盖章）：</w:t>
      </w:r>
      <w:r>
        <w:rPr>
          <w:rFonts w:hint="eastAsia" w:ascii="宋体" w:hAnsi="宋体" w:eastAsia="宋体" w:cs="宋体"/>
          <w:b w:val="0"/>
          <w:bCs/>
          <w:sz w:val="28"/>
          <w:szCs w:val="28"/>
          <w:u w:val="thick"/>
        </w:rPr>
        <w:t xml:space="preserve">                       </w:t>
      </w:r>
    </w:p>
    <w:p w14:paraId="3E082D22">
      <w:pPr>
        <w:widowControl/>
        <w:adjustRightInd/>
        <w:spacing w:line="240" w:lineRule="atLeast"/>
        <w:ind w:firstLine="1433" w:firstLineChars="512"/>
        <w:rPr>
          <w:rFonts w:hint="eastAsia" w:ascii="宋体" w:hAnsi="宋体" w:eastAsia="宋体" w:cs="宋体"/>
          <w:b w:val="0"/>
          <w:bCs/>
          <w:sz w:val="28"/>
          <w:szCs w:val="28"/>
        </w:rPr>
      </w:pPr>
      <w:r>
        <w:rPr>
          <w:rFonts w:hint="eastAsia" w:ascii="宋体" w:hAnsi="宋体" w:eastAsia="宋体" w:cs="宋体"/>
          <w:b w:val="0"/>
          <w:bCs/>
          <w:sz w:val="28"/>
          <w:szCs w:val="28"/>
        </w:rPr>
        <w:t>日      期：</w:t>
      </w:r>
      <w:r>
        <w:rPr>
          <w:rFonts w:hint="eastAsia" w:ascii="宋体" w:hAnsi="宋体" w:eastAsia="宋体" w:cs="宋体"/>
          <w:b w:val="0"/>
          <w:bCs/>
          <w:sz w:val="28"/>
          <w:szCs w:val="28"/>
          <w:u w:val="thick"/>
        </w:rPr>
        <w:t xml:space="preserve">      </w:t>
      </w:r>
      <w:r>
        <w:rPr>
          <w:rFonts w:hint="eastAsia" w:ascii="宋体" w:hAnsi="宋体" w:eastAsia="宋体" w:cs="宋体"/>
          <w:b w:val="0"/>
          <w:bCs/>
          <w:sz w:val="28"/>
          <w:szCs w:val="28"/>
        </w:rPr>
        <w:t>年</w:t>
      </w:r>
      <w:r>
        <w:rPr>
          <w:rFonts w:hint="eastAsia" w:ascii="宋体" w:hAnsi="宋体" w:eastAsia="宋体" w:cs="宋体"/>
          <w:b w:val="0"/>
          <w:bCs/>
          <w:sz w:val="28"/>
          <w:szCs w:val="28"/>
          <w:u w:val="thick"/>
        </w:rPr>
        <w:t xml:space="preserve">      </w:t>
      </w:r>
      <w:r>
        <w:rPr>
          <w:rFonts w:hint="eastAsia" w:ascii="宋体" w:hAnsi="宋体" w:eastAsia="宋体" w:cs="宋体"/>
          <w:b w:val="0"/>
          <w:bCs/>
          <w:sz w:val="28"/>
          <w:szCs w:val="28"/>
        </w:rPr>
        <w:t>月</w:t>
      </w:r>
      <w:r>
        <w:rPr>
          <w:rFonts w:hint="eastAsia" w:ascii="宋体" w:hAnsi="宋体" w:eastAsia="宋体" w:cs="宋体"/>
          <w:b w:val="0"/>
          <w:bCs/>
          <w:sz w:val="28"/>
          <w:szCs w:val="28"/>
          <w:u w:val="thick"/>
        </w:rPr>
        <w:t xml:space="preserve">     </w:t>
      </w:r>
      <w:r>
        <w:rPr>
          <w:rFonts w:hint="eastAsia" w:ascii="宋体" w:hAnsi="宋体" w:eastAsia="宋体" w:cs="宋体"/>
          <w:b w:val="0"/>
          <w:bCs/>
          <w:sz w:val="28"/>
          <w:szCs w:val="28"/>
        </w:rPr>
        <w:t>日</w:t>
      </w:r>
    </w:p>
    <w:p w14:paraId="5466E3EC">
      <w:pPr>
        <w:rPr>
          <w:rFonts w:hint="eastAsia" w:ascii="宋体" w:hAnsi="宋体" w:eastAsia="宋体" w:cs="宋体"/>
          <w:b/>
          <w:sz w:val="28"/>
          <w:szCs w:val="32"/>
        </w:rPr>
      </w:pPr>
      <w:r>
        <w:rPr>
          <w:rFonts w:hint="eastAsia" w:ascii="宋体" w:hAnsi="宋体" w:eastAsia="宋体" w:cs="宋体"/>
          <w:b/>
          <w:sz w:val="28"/>
          <w:szCs w:val="32"/>
        </w:rPr>
        <w:br w:type="page"/>
      </w:r>
    </w:p>
    <w:p w14:paraId="5DF10EB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目  录</w:t>
      </w:r>
    </w:p>
    <w:p w14:paraId="4F24270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1"/>
          <w:szCs w:val="21"/>
        </w:rPr>
      </w:pPr>
      <w:r>
        <w:rPr>
          <w:rFonts w:hint="eastAsia" w:ascii="宋体" w:hAnsi="宋体" w:eastAsia="宋体" w:cs="宋体"/>
          <w:b w:val="0"/>
          <w:bCs/>
          <w:sz w:val="22"/>
          <w:szCs w:val="22"/>
          <w:lang w:val="en-US" w:eastAsia="zh-CN"/>
        </w:rPr>
        <w:t>（供应商自拟）</w:t>
      </w:r>
      <w:r>
        <w:rPr>
          <w:rFonts w:hint="eastAsia" w:ascii="宋体" w:hAnsi="宋体" w:eastAsia="宋体" w:cs="宋体"/>
          <w:b/>
          <w:sz w:val="21"/>
          <w:szCs w:val="21"/>
        </w:rPr>
        <w:br w:type="page"/>
      </w:r>
    </w:p>
    <w:p w14:paraId="46281A87">
      <w:pPr>
        <w:numPr>
          <w:ilvl w:val="0"/>
          <w:numId w:val="4"/>
        </w:numPr>
        <w:spacing w:after="0" w:afterAutospacing="0" w:line="480" w:lineRule="exact"/>
        <w:ind w:left="0" w:leftChars="0" w:firstLine="0" w:firstLineChars="0"/>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商务部分</w:t>
      </w:r>
    </w:p>
    <w:p w14:paraId="565A165D">
      <w:pPr>
        <w:numPr>
          <w:ilvl w:val="0"/>
          <w:numId w:val="0"/>
        </w:numPr>
        <w:spacing w:after="0" w:afterAutospacing="0" w:line="480" w:lineRule="exact"/>
        <w:ind w:leftChars="0"/>
        <w:jc w:val="both"/>
        <w:rPr>
          <w:rFonts w:hint="eastAsia" w:ascii="宋体" w:hAnsi="宋体" w:eastAsia="宋体" w:cs="宋体"/>
          <w:b/>
          <w:sz w:val="36"/>
          <w:szCs w:val="36"/>
          <w:lang w:val="en-US" w:eastAsia="zh-CN"/>
        </w:rPr>
      </w:pPr>
    </w:p>
    <w:p w14:paraId="564CDFB0">
      <w:pPr>
        <w:spacing w:after="0" w:afterAutospacing="0" w:line="480" w:lineRule="exact"/>
        <w:ind w:left="0" w:leftChars="0" w:firstLine="0" w:firstLineChars="0"/>
        <w:jc w:val="left"/>
        <w:rPr>
          <w:rFonts w:hint="eastAsia" w:ascii="宋体" w:hAnsi="宋体" w:eastAsia="宋体" w:cs="宋体"/>
          <w:b/>
          <w:sz w:val="21"/>
          <w:szCs w:val="21"/>
        </w:rPr>
      </w:pPr>
      <w:r>
        <w:rPr>
          <w:rFonts w:hint="eastAsia" w:ascii="宋体" w:hAnsi="宋体" w:eastAsia="宋体" w:cs="宋体"/>
          <w:b/>
          <w:sz w:val="21"/>
          <w:szCs w:val="21"/>
        </w:rPr>
        <w:t xml:space="preserve">附件1 </w:t>
      </w:r>
      <w:bookmarkEnd w:id="8"/>
      <w:bookmarkEnd w:id="9"/>
      <w:bookmarkEnd w:id="10"/>
      <w:bookmarkEnd w:id="11"/>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谈判响应函</w:t>
      </w:r>
    </w:p>
    <w:p w14:paraId="5D0D01D5">
      <w:pPr>
        <w:keepNext w:val="0"/>
        <w:keepLines w:val="0"/>
        <w:pageBreakBefore w:val="0"/>
        <w:widowControl/>
        <w:kinsoku/>
        <w:wordWrap/>
        <w:overflowPunct/>
        <w:topLinePunct w:val="0"/>
        <w:autoSpaceDE/>
        <w:autoSpaceDN/>
        <w:bidi w:val="0"/>
        <w:adjustRightInd/>
        <w:snapToGrid w:val="0"/>
        <w:spacing w:after="0" w:afterAutospacing="0"/>
        <w:ind w:firstLine="420" w:firstLineChars="200"/>
        <w:jc w:val="left"/>
        <w:textAlignment w:val="auto"/>
        <w:rPr>
          <w:rFonts w:hint="eastAsia" w:ascii="宋体" w:hAnsi="宋体" w:eastAsia="宋体" w:cs="宋体"/>
          <w:bCs/>
          <w:sz w:val="21"/>
          <w:szCs w:val="21"/>
        </w:rPr>
      </w:pPr>
    </w:p>
    <w:p w14:paraId="732F7D13">
      <w:pPr>
        <w:keepNext w:val="0"/>
        <w:keepLines w:val="0"/>
        <w:pageBreakBefore w:val="0"/>
        <w:widowControl/>
        <w:kinsoku/>
        <w:wordWrap/>
        <w:overflowPunct/>
        <w:topLinePunct w:val="0"/>
        <w:autoSpaceDE/>
        <w:autoSpaceDN/>
        <w:bidi w:val="0"/>
        <w:adjustRightInd/>
        <w:snapToGrid w:val="0"/>
        <w:spacing w:after="0" w:afterAutospacing="0"/>
        <w:ind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38FDE6D6">
      <w:pPr>
        <w:keepNext w:val="0"/>
        <w:keepLines w:val="0"/>
        <w:pageBreakBefore w:val="0"/>
        <w:widowControl/>
        <w:kinsoku/>
        <w:wordWrap/>
        <w:overflowPunct/>
        <w:topLinePunct w:val="0"/>
        <w:autoSpaceDE/>
        <w:autoSpaceDN/>
        <w:bidi w:val="0"/>
        <w:adjustRightInd/>
        <w:spacing w:after="0" w:afterAutospacing="0"/>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我方确认收到贵</w:t>
      </w:r>
      <w:r>
        <w:rPr>
          <w:rFonts w:hint="eastAsia" w:ascii="宋体" w:hAnsi="宋体" w:eastAsia="宋体" w:cs="宋体"/>
          <w:bCs/>
          <w:sz w:val="21"/>
          <w:szCs w:val="21"/>
          <w:lang w:val="en-US" w:eastAsia="zh-CN"/>
        </w:rPr>
        <w:t>公司的</w:t>
      </w:r>
      <w:r>
        <w:rPr>
          <w:rFonts w:hint="eastAsia" w:ascii="宋体" w:hAnsi="宋体" w:eastAsia="宋体" w:cs="宋体"/>
          <w:bCs/>
          <w:sz w:val="21"/>
          <w:szCs w:val="21"/>
          <w:u w:val="single"/>
        </w:rPr>
        <w:t>XXXXXX项目</w:t>
      </w:r>
      <w:r>
        <w:rPr>
          <w:rFonts w:hint="eastAsia" w:ascii="宋体" w:hAnsi="宋体" w:eastAsia="宋体" w:cs="宋体"/>
          <w:bCs/>
          <w:kern w:val="28"/>
          <w:sz w:val="21"/>
          <w:szCs w:val="21"/>
        </w:rPr>
        <w:t>采购</w:t>
      </w:r>
      <w:r>
        <w:rPr>
          <w:rFonts w:hint="eastAsia" w:ascii="宋体" w:hAnsi="宋体" w:eastAsia="宋体" w:cs="宋体"/>
          <w:bCs/>
          <w:kern w:val="28"/>
          <w:sz w:val="21"/>
          <w:szCs w:val="21"/>
          <w:lang w:val="en-US" w:eastAsia="zh-CN"/>
        </w:rPr>
        <w:t>项目</w:t>
      </w:r>
      <w:r>
        <w:rPr>
          <w:rFonts w:hint="eastAsia" w:ascii="宋体" w:hAnsi="宋体" w:eastAsia="宋体" w:cs="宋体"/>
          <w:bCs/>
          <w:sz w:val="21"/>
          <w:szCs w:val="21"/>
        </w:rPr>
        <w:t>及相关服务的谈判文件（项目编号： XXX），</w:t>
      </w:r>
      <w:r>
        <w:rPr>
          <w:rFonts w:hint="eastAsia" w:ascii="宋体" w:hAnsi="宋体" w:eastAsia="宋体" w:cs="宋体"/>
          <w:bCs/>
          <w:kern w:val="28"/>
          <w:sz w:val="21"/>
          <w:szCs w:val="21"/>
          <w:u w:val="single"/>
        </w:rPr>
        <w:t xml:space="preserve">  </w:t>
      </w:r>
      <w:r>
        <w:rPr>
          <w:rFonts w:hint="eastAsia" w:ascii="宋体" w:hAnsi="宋体" w:eastAsia="宋体" w:cs="宋体"/>
          <w:bCs/>
          <w:sz w:val="21"/>
          <w:szCs w:val="21"/>
          <w:u w:val="single"/>
        </w:rPr>
        <w:t xml:space="preserve"> （供应商名称、地址）</w:t>
      </w:r>
      <w:r>
        <w:rPr>
          <w:rFonts w:hint="eastAsia" w:ascii="宋体" w:hAnsi="宋体" w:eastAsia="宋体" w:cs="宋体"/>
          <w:bCs/>
          <w:kern w:val="28"/>
          <w:sz w:val="21"/>
          <w:szCs w:val="21"/>
          <w:u w:val="single"/>
        </w:rPr>
        <w:t xml:space="preserve">  </w:t>
      </w:r>
      <w:r>
        <w:rPr>
          <w:rFonts w:hint="eastAsia" w:ascii="宋体" w:hAnsi="宋体" w:eastAsia="宋体" w:cs="宋体"/>
          <w:bCs/>
          <w:sz w:val="21"/>
          <w:szCs w:val="21"/>
        </w:rPr>
        <w:t>作为供应商已正式授权</w:t>
      </w:r>
      <w:r>
        <w:rPr>
          <w:rFonts w:hint="eastAsia" w:ascii="宋体" w:hAnsi="宋体" w:eastAsia="宋体" w:cs="宋体"/>
          <w:bCs/>
          <w:kern w:val="28"/>
          <w:sz w:val="21"/>
          <w:szCs w:val="21"/>
          <w:u w:val="single"/>
        </w:rPr>
        <w:t xml:space="preserve">  </w:t>
      </w:r>
      <w:r>
        <w:rPr>
          <w:rFonts w:hint="eastAsia" w:ascii="宋体" w:hAnsi="宋体" w:eastAsia="宋体" w:cs="宋体"/>
          <w:bCs/>
          <w:sz w:val="21"/>
          <w:szCs w:val="21"/>
          <w:u w:val="single"/>
        </w:rPr>
        <w:t xml:space="preserve"> （供应商授权代表全名、职务）</w:t>
      </w:r>
      <w:r>
        <w:rPr>
          <w:rFonts w:hint="eastAsia" w:ascii="宋体" w:hAnsi="宋体" w:eastAsia="宋体" w:cs="宋体"/>
          <w:bCs/>
          <w:kern w:val="28"/>
          <w:sz w:val="21"/>
          <w:szCs w:val="21"/>
          <w:u w:val="single"/>
        </w:rPr>
        <w:t xml:space="preserve">  </w:t>
      </w:r>
      <w:r>
        <w:rPr>
          <w:rFonts w:hint="eastAsia" w:ascii="宋体" w:hAnsi="宋体" w:eastAsia="宋体" w:cs="宋体"/>
          <w:bCs/>
          <w:sz w:val="21"/>
          <w:szCs w:val="21"/>
        </w:rPr>
        <w:t>为我方签名代表，代表我方提交响应文件进行谈判。</w:t>
      </w:r>
    </w:p>
    <w:p w14:paraId="2958076C">
      <w:pPr>
        <w:keepNext w:val="0"/>
        <w:keepLines w:val="0"/>
        <w:pageBreakBefore w:val="0"/>
        <w:widowControl/>
        <w:kinsoku/>
        <w:wordWrap/>
        <w:overflowPunct/>
        <w:topLinePunct w:val="0"/>
        <w:autoSpaceDE/>
        <w:autoSpaceDN/>
        <w:bidi w:val="0"/>
        <w:adjustRightInd/>
        <w:spacing w:after="0" w:afterAutospacing="0"/>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签名代表在此声明并同意：</w:t>
      </w:r>
    </w:p>
    <w:p w14:paraId="7B6D1E5F">
      <w:pPr>
        <w:keepNext w:val="0"/>
        <w:keepLines w:val="0"/>
        <w:pageBreakBefore w:val="0"/>
        <w:widowControl/>
        <w:numPr>
          <w:ilvl w:val="0"/>
          <w:numId w:val="5"/>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我们愿意遵守采购人发布谈判文件的各项规定，自愿参加谈判，并已清楚谈判文件的要求及有关文件规定，并严格按照谈判文件的规定履行全部责任和义务。</w:t>
      </w:r>
    </w:p>
    <w:p w14:paraId="6B27CABE">
      <w:pPr>
        <w:keepNext w:val="0"/>
        <w:keepLines w:val="0"/>
        <w:pageBreakBefore w:val="0"/>
        <w:widowControl/>
        <w:numPr>
          <w:ilvl w:val="0"/>
          <w:numId w:val="5"/>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color w:val="FF0000"/>
          <w:sz w:val="21"/>
          <w:szCs w:val="21"/>
        </w:rPr>
      </w:pPr>
      <w:r>
        <w:rPr>
          <w:rFonts w:hint="eastAsia" w:ascii="宋体" w:hAnsi="宋体" w:eastAsia="宋体" w:cs="宋体"/>
          <w:bCs/>
          <w:sz w:val="21"/>
          <w:szCs w:val="21"/>
        </w:rPr>
        <w:t>我们同意本谈判自谈判截止之日起</w:t>
      </w:r>
      <w:r>
        <w:rPr>
          <w:rFonts w:hint="eastAsia" w:ascii="宋体" w:hAnsi="宋体" w:eastAsia="宋体" w:cs="宋体"/>
          <w:bCs/>
          <w:sz w:val="21"/>
          <w:szCs w:val="21"/>
          <w:u w:val="single"/>
          <w:lang w:val="en-US" w:eastAsia="zh-CN"/>
        </w:rPr>
        <w:t>120</w:t>
      </w:r>
      <w:r>
        <w:rPr>
          <w:rFonts w:hint="eastAsia" w:ascii="宋体" w:hAnsi="宋体" w:eastAsia="宋体" w:cs="宋体"/>
          <w:bCs/>
          <w:sz w:val="21"/>
          <w:szCs w:val="21"/>
        </w:rPr>
        <w:t>天内有效。如果我们的谈判被接受，则直至合同生效时止，本谈判始终有效。本谈判始终有效并不撤回已递交的响应文件。</w:t>
      </w:r>
    </w:p>
    <w:p w14:paraId="33850182">
      <w:pPr>
        <w:keepNext w:val="0"/>
        <w:keepLines w:val="0"/>
        <w:pageBreakBefore w:val="0"/>
        <w:widowControl/>
        <w:numPr>
          <w:ilvl w:val="0"/>
          <w:numId w:val="5"/>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我们已经详细地阅读并完全明白了全部谈判文件及附件，包括澄清（如有）及参考文件，我们完全理解本谈判文件的要求，我们同意放弃对谈判文件提出不明或误解的一切权力。</w:t>
      </w:r>
    </w:p>
    <w:p w14:paraId="2B9F38B9">
      <w:pPr>
        <w:keepNext w:val="0"/>
        <w:keepLines w:val="0"/>
        <w:pageBreakBefore w:val="0"/>
        <w:widowControl/>
        <w:numPr>
          <w:ilvl w:val="0"/>
          <w:numId w:val="5"/>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我们同意提供采购人与谈判小组要求的有关谈判的一切数据或资料。</w:t>
      </w:r>
    </w:p>
    <w:p w14:paraId="321DCB5C">
      <w:pPr>
        <w:keepNext w:val="0"/>
        <w:keepLines w:val="0"/>
        <w:pageBreakBefore w:val="0"/>
        <w:widowControl/>
        <w:numPr>
          <w:ilvl w:val="0"/>
          <w:numId w:val="5"/>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我们理解采购人与谈判小组并无义务必须接受任何谈判，完全理解采购人拒绝迟到的任何谈判不是被授予成交的唯一条件。</w:t>
      </w:r>
    </w:p>
    <w:p w14:paraId="659E6046">
      <w:pPr>
        <w:keepNext w:val="0"/>
        <w:keepLines w:val="0"/>
        <w:pageBreakBefore w:val="0"/>
        <w:widowControl/>
        <w:numPr>
          <w:ilvl w:val="0"/>
          <w:numId w:val="0"/>
        </w:numPr>
        <w:kinsoku/>
        <w:wordWrap/>
        <w:overflowPunct/>
        <w:topLinePunct w:val="0"/>
        <w:autoSpaceDE/>
        <w:autoSpaceDN/>
        <w:bidi w:val="0"/>
        <w:adjustRightInd/>
        <w:snapToGrid w:val="0"/>
        <w:spacing w:after="0" w:afterAutospacing="0"/>
        <w:ind w:left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如果我们未对谈判文件全部要求作出实质性响应，则完全同意并接受按无效谈判处理。</w:t>
      </w:r>
    </w:p>
    <w:p w14:paraId="7DF86463">
      <w:pPr>
        <w:keepNext w:val="0"/>
        <w:keepLines w:val="0"/>
        <w:pageBreakBefore w:val="0"/>
        <w:widowControl/>
        <w:numPr>
          <w:ilvl w:val="0"/>
          <w:numId w:val="5"/>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证明提交的一切文件，无论是原件还是复印件均为准确、真实、有效、完整的，绝无任何虚假、伪造或者夸大。我们在此郑重承诺：在本次谈判采购活动中，如有违法、违规、弄虚作假行为，所造成的损失、不良后果及法律责任，一律由我公司（企业）承担。</w:t>
      </w:r>
    </w:p>
    <w:p w14:paraId="6662EF52">
      <w:pPr>
        <w:keepNext w:val="0"/>
        <w:keepLines w:val="0"/>
        <w:pageBreakBefore w:val="0"/>
        <w:widowControl/>
        <w:numPr>
          <w:ilvl w:val="0"/>
          <w:numId w:val="5"/>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如果我们提供的声明或承诺不真实，则完全同意认定为我司提供虚假材料，并同意作相应处理。</w:t>
      </w:r>
    </w:p>
    <w:p w14:paraId="1C819B5C">
      <w:pPr>
        <w:keepNext w:val="0"/>
        <w:keepLines w:val="0"/>
        <w:pageBreakBefore w:val="0"/>
        <w:widowControl/>
        <w:numPr>
          <w:ilvl w:val="0"/>
          <w:numId w:val="5"/>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sz w:val="21"/>
          <w:szCs w:val="21"/>
        </w:rPr>
      </w:pPr>
      <w:r>
        <w:rPr>
          <w:rFonts w:hint="eastAsia" w:ascii="宋体" w:hAnsi="宋体" w:eastAsia="宋体" w:cs="宋体"/>
          <w:bCs/>
          <w:sz w:val="21"/>
          <w:szCs w:val="21"/>
        </w:rPr>
        <w:t>我们是依法注册的法人，在法律、财务及运作上完全独立于本项目采购人、用户单位（如有）。</w:t>
      </w:r>
    </w:p>
    <w:p w14:paraId="3F7D2079">
      <w:pPr>
        <w:keepNext w:val="0"/>
        <w:keepLines w:val="0"/>
        <w:pageBreakBefore w:val="0"/>
        <w:widowControl/>
        <w:numPr>
          <w:ilvl w:val="0"/>
          <w:numId w:val="0"/>
        </w:numPr>
        <w:kinsoku/>
        <w:wordWrap/>
        <w:overflowPunct/>
        <w:topLinePunct w:val="0"/>
        <w:autoSpaceDE/>
        <w:autoSpaceDN/>
        <w:bidi w:val="0"/>
        <w:adjustRightInd/>
        <w:snapToGrid w:val="0"/>
        <w:spacing w:after="0" w:afterAutospacing="0"/>
        <w:ind w:leftChars="200"/>
        <w:jc w:val="both"/>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10.</w:t>
      </w:r>
      <w:r>
        <w:rPr>
          <w:rFonts w:hint="eastAsia" w:ascii="宋体" w:hAnsi="宋体" w:eastAsia="宋体" w:cs="宋体"/>
          <w:bCs/>
          <w:sz w:val="21"/>
          <w:szCs w:val="21"/>
        </w:rPr>
        <w:t>所有有关本次谈判的函电请寄：</w:t>
      </w:r>
      <w:r>
        <w:rPr>
          <w:rFonts w:hint="eastAsia" w:ascii="宋体" w:hAnsi="宋体" w:eastAsia="宋体" w:cs="宋体"/>
          <w:bCs/>
          <w:sz w:val="21"/>
          <w:szCs w:val="21"/>
          <w:u w:val="single"/>
        </w:rPr>
        <w:t xml:space="preserve">  （供应商地址）   </w:t>
      </w:r>
      <w:r>
        <w:rPr>
          <w:rFonts w:hint="eastAsia" w:ascii="宋体" w:hAnsi="宋体" w:eastAsia="宋体" w:cs="宋体"/>
          <w:bCs/>
          <w:sz w:val="21"/>
          <w:szCs w:val="21"/>
        </w:rPr>
        <w:t xml:space="preserve">  </w:t>
      </w:r>
    </w:p>
    <w:p w14:paraId="415543F2">
      <w:pPr>
        <w:keepNext w:val="0"/>
        <w:keepLines w:val="0"/>
        <w:pageBreakBefore w:val="0"/>
        <w:widowControl/>
        <w:kinsoku/>
        <w:wordWrap/>
        <w:overflowPunct/>
        <w:topLinePunct w:val="0"/>
        <w:autoSpaceDE/>
        <w:autoSpaceDN/>
        <w:bidi w:val="0"/>
        <w:adjustRightInd/>
        <w:spacing w:after="0" w:afterAutospacing="0"/>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 xml:space="preserve">备注：1.谈判函中承诺的谈判有效期应当不少于谈判文件中载明的谈判有效期，否则视为无效响应。2.除谈判有效期承诺的时间外，本谈判函内容不得擅自删改，否则视为无效响应。 </w:t>
      </w:r>
    </w:p>
    <w:p w14:paraId="0ACBC9DC">
      <w:pPr>
        <w:keepNext w:val="0"/>
        <w:keepLines w:val="0"/>
        <w:pageBreakBefore w:val="0"/>
        <w:widowControl/>
        <w:kinsoku/>
        <w:wordWrap/>
        <w:overflowPunct/>
        <w:topLinePunct w:val="0"/>
        <w:autoSpaceDE/>
        <w:autoSpaceDN/>
        <w:bidi w:val="0"/>
        <w:adjustRightInd/>
        <w:spacing w:after="0" w:afterAutospacing="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供应商授权代表签字或签章：          </w:t>
      </w:r>
    </w:p>
    <w:p w14:paraId="4B601488">
      <w:pPr>
        <w:keepNext w:val="0"/>
        <w:keepLines w:val="0"/>
        <w:pageBreakBefore w:val="0"/>
        <w:widowControl/>
        <w:kinsoku/>
        <w:wordWrap/>
        <w:overflowPunct/>
        <w:topLinePunct w:val="0"/>
        <w:autoSpaceDE/>
        <w:autoSpaceDN/>
        <w:bidi w:val="0"/>
        <w:adjustRightInd/>
        <w:spacing w:after="0" w:afterAutospacing="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供应商名称（加盖供应商公章）：                   </w:t>
      </w:r>
    </w:p>
    <w:p w14:paraId="4A01D7C8">
      <w:pPr>
        <w:keepNext w:val="0"/>
        <w:keepLines w:val="0"/>
        <w:pageBreakBefore w:val="0"/>
        <w:widowControl/>
        <w:kinsoku/>
        <w:wordWrap/>
        <w:overflowPunct/>
        <w:topLinePunct w:val="0"/>
        <w:autoSpaceDE/>
        <w:autoSpaceDN/>
        <w:bidi w:val="0"/>
        <w:adjustRightInd/>
        <w:spacing w:after="0" w:afterAutospacing="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日期：              </w:t>
      </w:r>
      <w:bookmarkEnd w:id="12"/>
      <w:bookmarkStart w:id="15" w:name="_Toc518816702"/>
      <w:r>
        <w:rPr>
          <w:rFonts w:hint="eastAsia" w:ascii="宋体" w:hAnsi="宋体" w:eastAsia="宋体" w:cs="宋体"/>
          <w:sz w:val="21"/>
          <w:szCs w:val="21"/>
        </w:rPr>
        <w:br w:type="page"/>
      </w:r>
    </w:p>
    <w:bookmarkEnd w:id="15"/>
    <w:p w14:paraId="191C36AA">
      <w:pPr>
        <w:spacing w:after="0" w:afterAutospacing="0" w:line="480" w:lineRule="exact"/>
        <w:ind w:left="0" w:leftChars="0" w:firstLine="0" w:firstLineChars="0"/>
        <w:jc w:val="left"/>
        <w:rPr>
          <w:rFonts w:hint="eastAsia" w:ascii="宋体" w:hAnsi="宋体" w:eastAsia="宋体" w:cs="宋体"/>
          <w:b/>
          <w:sz w:val="21"/>
          <w:szCs w:val="21"/>
        </w:rPr>
      </w:pPr>
      <w:bookmarkStart w:id="16" w:name="_Toc518816704"/>
      <w:bookmarkStart w:id="17" w:name="_Toc20207263"/>
      <w:bookmarkStart w:id="18" w:name="_Toc20138465"/>
      <w:r>
        <w:rPr>
          <w:rFonts w:hint="eastAsia" w:ascii="宋体" w:hAnsi="宋体" w:eastAsia="宋体" w:cs="宋体"/>
          <w:b/>
          <w:sz w:val="21"/>
          <w:szCs w:val="21"/>
        </w:rPr>
        <w:t>附件2</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法定代表人（或负责人）资格证明书及授权委托书</w:t>
      </w:r>
    </w:p>
    <w:p w14:paraId="28FE66F0">
      <w:pPr>
        <w:pStyle w:val="9"/>
        <w:spacing w:after="0" w:afterAutospacing="0"/>
        <w:rPr>
          <w:rFonts w:hint="eastAsia" w:ascii="宋体" w:hAnsi="宋体" w:eastAsia="宋体" w:cs="宋体"/>
          <w:sz w:val="21"/>
          <w:szCs w:val="21"/>
        </w:rPr>
      </w:pPr>
    </w:p>
    <w:p w14:paraId="29DA94A5">
      <w:pPr>
        <w:spacing w:after="0" w:afterAutospacing="0"/>
        <w:ind w:firstLine="482"/>
        <w:jc w:val="center"/>
        <w:rPr>
          <w:rFonts w:hint="eastAsia" w:ascii="宋体" w:hAnsi="宋体" w:eastAsia="宋体" w:cs="宋体"/>
          <w:b/>
          <w:sz w:val="21"/>
          <w:szCs w:val="21"/>
        </w:rPr>
      </w:pPr>
      <w:bookmarkStart w:id="19" w:name="_Toc50737329"/>
      <w:bookmarkStart w:id="20" w:name="_Toc275865607"/>
      <w:bookmarkStart w:id="21" w:name="_Toc50737328"/>
      <w:bookmarkStart w:id="22" w:name="_Toc416770259"/>
      <w:bookmarkStart w:id="23" w:name="_Toc52165081"/>
      <w:bookmarkStart w:id="24" w:name="_Toc50736477"/>
      <w:bookmarkStart w:id="25" w:name="_Toc416771369"/>
      <w:bookmarkStart w:id="26" w:name="_Toc50737297"/>
      <w:bookmarkStart w:id="27" w:name="_Toc50691034"/>
      <w:bookmarkStart w:id="28" w:name="_Toc52165080"/>
      <w:bookmarkStart w:id="29" w:name="_Toc50736476"/>
      <w:bookmarkStart w:id="30" w:name="_Toc410736181"/>
      <w:bookmarkStart w:id="31" w:name="_Toc410738980"/>
      <w:bookmarkStart w:id="32" w:name="_Toc50737296"/>
      <w:r>
        <w:rPr>
          <w:rFonts w:hint="eastAsia" w:ascii="宋体" w:hAnsi="宋体" w:eastAsia="宋体" w:cs="宋体"/>
          <w:b/>
          <w:sz w:val="21"/>
          <w:szCs w:val="21"/>
        </w:rPr>
        <w:t>法定代表人（或负责人）资格证明书</w:t>
      </w:r>
    </w:p>
    <w:p w14:paraId="098CC6D4">
      <w:pPr>
        <w:keepNext w:val="0"/>
        <w:keepLines w:val="0"/>
        <w:pageBreakBefore w:val="0"/>
        <w:widowControl/>
        <w:kinsoku/>
        <w:wordWrap/>
        <w:overflowPunct/>
        <w:topLinePunct w:val="0"/>
        <w:autoSpaceDE/>
        <w:autoSpaceDN/>
        <w:bidi w:val="0"/>
        <w:adjustRightInd/>
        <w:snapToGrid/>
        <w:spacing w:after="0" w:afterAutospacing="0"/>
        <w:jc w:val="left"/>
        <w:textAlignment w:val="auto"/>
        <w:rPr>
          <w:rFonts w:hint="eastAsia" w:ascii="宋体" w:hAnsi="宋体" w:eastAsia="宋体" w:cs="宋体"/>
          <w:sz w:val="21"/>
          <w:szCs w:val="21"/>
        </w:rPr>
      </w:pPr>
    </w:p>
    <w:p w14:paraId="0D89A262">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51C8BDB6">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p>
    <w:p w14:paraId="4C0E9BBB">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（姓名）先生/女士，现任我单位（职务名称），为本单位法定代表人（或负责人），特此证明。</w:t>
      </w:r>
    </w:p>
    <w:p w14:paraId="05AF9476">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p>
    <w:p w14:paraId="7B2FC111">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代表人性别：</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年龄：</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身份证明号码：</w:t>
      </w:r>
    </w:p>
    <w:p w14:paraId="03299561">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联系电话：</w:t>
      </w:r>
    </w:p>
    <w:p w14:paraId="44CA4376">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营业执照号码：</w:t>
      </w:r>
    </w:p>
    <w:p w14:paraId="1B569355">
      <w:pPr>
        <w:keepNext w:val="0"/>
        <w:keepLines w:val="0"/>
        <w:pageBreakBefore w:val="0"/>
        <w:widowControl/>
        <w:kinsoku/>
        <w:wordWrap/>
        <w:overflowPunct/>
        <w:topLinePunct w:val="0"/>
        <w:autoSpaceDE/>
        <w:autoSpaceDN/>
        <w:bidi w:val="0"/>
        <w:adjustRightInd/>
        <w:snapToGrid/>
        <w:spacing w:after="0" w:afterAutospacing="0"/>
        <w:jc w:val="left"/>
        <w:textAlignment w:val="auto"/>
        <w:rPr>
          <w:rFonts w:hint="eastAsia" w:ascii="宋体" w:hAnsi="宋体" w:eastAsia="宋体" w:cs="宋体"/>
        </w:rPr>
      </w:pPr>
    </w:p>
    <w:p w14:paraId="02613066">
      <w:pPr>
        <w:keepNext w:val="0"/>
        <w:keepLines w:val="0"/>
        <w:pageBreakBefore w:val="0"/>
        <w:widowControl/>
        <w:kinsoku/>
        <w:wordWrap/>
        <w:overflowPunct/>
        <w:topLinePunct w:val="0"/>
        <w:autoSpaceDE/>
        <w:autoSpaceDN/>
        <w:bidi w:val="0"/>
        <w:adjustRightInd/>
        <w:snapToGrid/>
        <w:spacing w:after="0" w:afterAutospacing="0"/>
        <w:jc w:val="left"/>
        <w:textAlignment w:val="auto"/>
        <w:rPr>
          <w:rFonts w:hint="eastAsia" w:ascii="宋体" w:hAnsi="宋体" w:eastAsia="宋体" w:cs="宋体"/>
        </w:rPr>
      </w:pPr>
    </w:p>
    <w:p w14:paraId="026023FD">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b/>
        </w:rPr>
      </w:pPr>
      <w:r>
        <w:rPr>
          <w:rFonts w:hint="eastAsia" w:ascii="宋体" w:hAnsi="宋体" w:eastAsia="宋体" w:cs="宋体"/>
          <w:b/>
          <w:sz w:val="21"/>
          <w:szCs w:val="21"/>
        </w:rPr>
        <w:t>说明：供应商应提供法定代表人（或负责人）身份证明复印件。</w:t>
      </w:r>
    </w:p>
    <w:p w14:paraId="73CC79BE">
      <w:pPr>
        <w:keepNext w:val="0"/>
        <w:keepLines w:val="0"/>
        <w:pageBreakBefore w:val="0"/>
        <w:widowControl/>
        <w:kinsoku/>
        <w:wordWrap/>
        <w:overflowPunct/>
        <w:topLinePunct w:val="0"/>
        <w:autoSpaceDE/>
        <w:autoSpaceDN/>
        <w:bidi w:val="0"/>
        <w:adjustRightInd/>
        <w:snapToGrid/>
        <w:spacing w:after="0" w:afterAutospacing="0"/>
        <w:ind w:firstLine="482"/>
        <w:jc w:val="left"/>
        <w:textAlignment w:val="auto"/>
        <w:rPr>
          <w:rFonts w:hint="eastAsia" w:ascii="宋体" w:hAnsi="宋体" w:eastAsia="宋体" w:cs="宋体"/>
          <w:b/>
        </w:rPr>
      </w:pPr>
    </w:p>
    <w:p w14:paraId="547F6425">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rPr>
      </w:pPr>
    </w:p>
    <w:tbl>
      <w:tblPr>
        <w:tblStyle w:val="29"/>
        <w:tblW w:w="7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14:paraId="7D27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exact"/>
          <w:jc w:val="center"/>
        </w:trPr>
        <w:tc>
          <w:tcPr>
            <w:tcW w:w="3654" w:type="dxa"/>
            <w:vAlign w:val="center"/>
          </w:tcPr>
          <w:p w14:paraId="1A10F66E">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法定代表人（或负责人）有效的身份证明复印件粘贴处（正面）</w:t>
            </w:r>
          </w:p>
        </w:tc>
        <w:tc>
          <w:tcPr>
            <w:tcW w:w="3654" w:type="dxa"/>
            <w:vAlign w:val="center"/>
          </w:tcPr>
          <w:p w14:paraId="4C779495">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法定代表人（或负责人）有效的身份证明复印件粘贴处（反面）</w:t>
            </w:r>
          </w:p>
        </w:tc>
      </w:tr>
    </w:tbl>
    <w:p w14:paraId="32E47A79">
      <w:pPr>
        <w:keepNext w:val="0"/>
        <w:keepLines w:val="0"/>
        <w:pageBreakBefore w:val="0"/>
        <w:widowControl/>
        <w:kinsoku/>
        <w:wordWrap/>
        <w:overflowPunct/>
        <w:topLinePunct w:val="0"/>
        <w:autoSpaceDE/>
        <w:autoSpaceDN/>
        <w:bidi w:val="0"/>
        <w:adjustRightInd/>
        <w:snapToGrid/>
        <w:spacing w:after="0" w:afterAutospacing="0"/>
        <w:ind w:firstLine="482"/>
        <w:jc w:val="left"/>
        <w:textAlignment w:val="auto"/>
        <w:rPr>
          <w:rFonts w:hint="eastAsia" w:ascii="宋体" w:hAnsi="宋体" w:eastAsia="宋体" w:cs="宋体"/>
          <w:b/>
          <w:lang w:val="zh-CN"/>
        </w:rPr>
      </w:pPr>
    </w:p>
    <w:p w14:paraId="623C8157">
      <w:pPr>
        <w:keepNext w:val="0"/>
        <w:keepLines w:val="0"/>
        <w:pageBreakBefore w:val="0"/>
        <w:widowControl/>
        <w:kinsoku/>
        <w:wordWrap/>
        <w:overflowPunct/>
        <w:topLinePunct w:val="0"/>
        <w:autoSpaceDE/>
        <w:autoSpaceDN/>
        <w:bidi w:val="0"/>
        <w:adjustRightInd/>
        <w:snapToGrid/>
        <w:spacing w:afterAutospacing="0"/>
        <w:jc w:val="left"/>
        <w:textAlignment w:val="auto"/>
        <w:rPr>
          <w:rFonts w:hint="eastAsia" w:ascii="宋体" w:hAnsi="宋体" w:eastAsia="宋体" w:cs="宋体"/>
          <w:lang w:val="zh-CN"/>
        </w:rPr>
      </w:pPr>
    </w:p>
    <w:p w14:paraId="25A3B4F8">
      <w:pPr>
        <w:keepNext w:val="0"/>
        <w:keepLines w:val="0"/>
        <w:pageBreakBefore w:val="0"/>
        <w:widowControl/>
        <w:kinsoku/>
        <w:wordWrap/>
        <w:overflowPunct/>
        <w:topLinePunct w:val="0"/>
        <w:autoSpaceDE/>
        <w:autoSpaceDN/>
        <w:bidi w:val="0"/>
        <w:adjustRightInd/>
        <w:snapToGrid/>
        <w:spacing w:afterAutospacing="0"/>
        <w:jc w:val="left"/>
        <w:textAlignment w:val="auto"/>
        <w:rPr>
          <w:rFonts w:hint="eastAsia" w:ascii="宋体" w:hAnsi="宋体" w:eastAsia="宋体" w:cs="宋体"/>
          <w:lang w:val="zh-CN"/>
        </w:rPr>
      </w:pPr>
    </w:p>
    <w:p w14:paraId="4E6FE01D">
      <w:pPr>
        <w:keepNext w:val="0"/>
        <w:keepLines w:val="0"/>
        <w:pageBreakBefore w:val="0"/>
        <w:widowControl/>
        <w:kinsoku/>
        <w:wordWrap/>
        <w:overflowPunct/>
        <w:topLinePunct w:val="0"/>
        <w:autoSpaceDE/>
        <w:autoSpaceDN/>
        <w:bidi w:val="0"/>
        <w:adjustRightInd/>
        <w:snapToGrid/>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供应商名称（加盖供应商公章）：                   </w:t>
      </w:r>
    </w:p>
    <w:p w14:paraId="192C4486">
      <w:pPr>
        <w:keepNext w:val="0"/>
        <w:keepLines w:val="0"/>
        <w:pageBreakBefore w:val="0"/>
        <w:widowControl/>
        <w:kinsoku/>
        <w:wordWrap/>
        <w:overflowPunct/>
        <w:topLinePunct w:val="0"/>
        <w:autoSpaceDE/>
        <w:autoSpaceDN/>
        <w:bidi w:val="0"/>
        <w:adjustRightInd/>
        <w:snapToGrid/>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日期：              </w:t>
      </w:r>
    </w:p>
    <w:p w14:paraId="5038710D">
      <w:pPr>
        <w:spacing w:after="0" w:afterAutospacing="0"/>
        <w:ind w:firstLine="482"/>
        <w:rPr>
          <w:rFonts w:hint="eastAsia" w:ascii="宋体" w:hAnsi="宋体" w:eastAsia="宋体" w:cs="宋体"/>
          <w:b/>
        </w:rPr>
      </w:pPr>
      <w:r>
        <w:rPr>
          <w:rFonts w:hint="eastAsia" w:ascii="宋体" w:hAnsi="宋体" w:eastAsia="宋体" w:cs="宋体"/>
          <w:b w:val="0"/>
          <w:bCs/>
          <w:sz w:val="21"/>
          <w:szCs w:val="21"/>
          <w:lang w:val="en-US" w:eastAsia="zh-CN"/>
        </w:rPr>
        <w:t>：</w:t>
      </w:r>
      <w:r>
        <w:rPr>
          <w:rFonts w:hint="eastAsia" w:ascii="宋体" w:hAnsi="宋体" w:eastAsia="宋体" w:cs="宋体"/>
          <w:b/>
          <w:lang w:val="zh-CN"/>
        </w:rPr>
        <w:br w:type="page"/>
      </w:r>
    </w:p>
    <w:p w14:paraId="412398BF">
      <w:pPr>
        <w:pStyle w:val="9"/>
        <w:spacing w:after="0" w:afterAutospacing="0"/>
        <w:ind w:firstLine="482"/>
        <w:jc w:val="center"/>
        <w:rPr>
          <w:rFonts w:hint="eastAsia" w:ascii="宋体" w:hAnsi="宋体" w:eastAsia="宋体" w:cs="宋体"/>
          <w:sz w:val="21"/>
          <w:szCs w:val="21"/>
        </w:rPr>
      </w:pPr>
      <w:r>
        <w:rPr>
          <w:rFonts w:hint="eastAsia" w:ascii="宋体" w:hAnsi="宋体" w:eastAsia="宋体" w:cs="宋体"/>
          <w:b/>
          <w:sz w:val="21"/>
          <w:szCs w:val="21"/>
        </w:rPr>
        <w:t>法定代表人（或负责人）授权委托书</w:t>
      </w:r>
    </w:p>
    <w:p w14:paraId="557F8A6B">
      <w:pPr>
        <w:spacing w:after="0" w:afterAutospacing="0"/>
        <w:ind w:firstLine="240" w:firstLineChars="100"/>
        <w:jc w:val="both"/>
        <w:rPr>
          <w:rFonts w:hint="eastAsia" w:ascii="宋体" w:hAnsi="宋体" w:eastAsia="宋体" w:cs="宋体"/>
        </w:rPr>
      </w:pPr>
    </w:p>
    <w:p w14:paraId="1572F36C">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42615258">
      <w:pPr>
        <w:tabs>
          <w:tab w:val="left" w:pos="1080"/>
        </w:tabs>
        <w:spacing w:after="0" w:afterAutospacing="0"/>
        <w:jc w:val="both"/>
        <w:rPr>
          <w:rFonts w:hint="eastAsia" w:ascii="宋体" w:hAnsi="宋体" w:eastAsia="宋体" w:cs="宋体"/>
          <w:bCs/>
          <w:sz w:val="21"/>
          <w:szCs w:val="21"/>
        </w:rPr>
      </w:pPr>
      <w:r>
        <w:rPr>
          <w:rFonts w:hint="eastAsia" w:ascii="宋体" w:hAnsi="宋体" w:eastAsia="宋体" w:cs="宋体"/>
          <w:bCs/>
          <w:sz w:val="21"/>
          <w:szCs w:val="21"/>
        </w:rPr>
        <w:t>本授权书声明：我</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（姓名）系</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（供应商名称）的法定代表人</w:t>
      </w:r>
      <w:r>
        <w:rPr>
          <w:rFonts w:hint="eastAsia" w:ascii="宋体" w:hAnsi="宋体" w:eastAsia="宋体" w:cs="宋体"/>
          <w:sz w:val="21"/>
          <w:szCs w:val="21"/>
        </w:rPr>
        <w:t>（或负责人）</w:t>
      </w:r>
      <w:r>
        <w:rPr>
          <w:rFonts w:hint="eastAsia" w:ascii="宋体" w:hAnsi="宋体" w:eastAsia="宋体" w:cs="宋体"/>
          <w:bCs/>
          <w:sz w:val="21"/>
          <w:szCs w:val="21"/>
        </w:rPr>
        <w:t>，现授权</w:t>
      </w:r>
      <w:r>
        <w:rPr>
          <w:rFonts w:hint="eastAsia" w:ascii="宋体" w:hAnsi="宋体" w:eastAsia="宋体" w:cs="宋体"/>
          <w:bCs/>
          <w:sz w:val="21"/>
          <w:szCs w:val="21"/>
          <w:lang w:val="en-US" w:eastAsia="zh-CN"/>
        </w:rPr>
        <w:t>我单位</w:t>
      </w:r>
      <w:r>
        <w:rPr>
          <w:rFonts w:hint="eastAsia" w:ascii="宋体" w:hAnsi="宋体" w:eastAsia="宋体" w:cs="宋体"/>
          <w:bCs/>
          <w:sz w:val="21"/>
          <w:szCs w:val="21"/>
        </w:rPr>
        <w:t>的</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（被授权人的姓名、职务）为本公司的合法代理人，以本公司的名义参加</w:t>
      </w:r>
      <w:r>
        <w:rPr>
          <w:rFonts w:hint="eastAsia" w:ascii="宋体" w:hAnsi="宋体" w:eastAsia="宋体" w:cs="宋体"/>
          <w:sz w:val="21"/>
          <w:szCs w:val="21"/>
          <w:u w:val="single"/>
        </w:rPr>
        <w:t>XXXXXX项目（项目编号：XXX ）</w:t>
      </w:r>
      <w:r>
        <w:rPr>
          <w:rFonts w:hint="eastAsia" w:ascii="宋体" w:hAnsi="宋体" w:eastAsia="宋体" w:cs="宋体"/>
          <w:bCs/>
          <w:sz w:val="21"/>
          <w:szCs w:val="21"/>
        </w:rPr>
        <w:t>的谈判响应活动。代理人对该项目所签署的一切文件和处理与之有关的一切事务，我均予以承认。</w:t>
      </w:r>
    </w:p>
    <w:p w14:paraId="59C1E8F2">
      <w:pPr>
        <w:tabs>
          <w:tab w:val="left" w:pos="1080"/>
        </w:tabs>
        <w:spacing w:after="0" w:afterAutospacing="0"/>
        <w:jc w:val="both"/>
        <w:rPr>
          <w:rFonts w:hint="eastAsia" w:ascii="宋体" w:hAnsi="宋体" w:eastAsia="宋体" w:cs="宋体"/>
          <w:sz w:val="21"/>
          <w:szCs w:val="21"/>
        </w:rPr>
      </w:pPr>
      <w:r>
        <w:rPr>
          <w:rFonts w:hint="eastAsia" w:ascii="宋体" w:hAnsi="宋体" w:eastAsia="宋体" w:cs="宋体"/>
          <w:sz w:val="21"/>
          <w:szCs w:val="21"/>
        </w:rPr>
        <w:t>代理人无转委托权。特此委托。</w:t>
      </w:r>
    </w:p>
    <w:p w14:paraId="5F8154B6">
      <w:pPr>
        <w:tabs>
          <w:tab w:val="left" w:pos="1080"/>
        </w:tabs>
        <w:spacing w:after="0" w:afterAutospacing="0"/>
        <w:jc w:val="both"/>
        <w:rPr>
          <w:rFonts w:hint="eastAsia" w:ascii="宋体" w:hAnsi="宋体" w:eastAsia="宋体" w:cs="宋体"/>
          <w:sz w:val="21"/>
          <w:szCs w:val="21"/>
        </w:rPr>
      </w:pPr>
    </w:p>
    <w:p w14:paraId="6B0FA452">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说明：</w:t>
      </w:r>
    </w:p>
    <w:p w14:paraId="7DF186D4">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1.有效期限：与本单位响应文件成交注的谈判响应有效期一致。</w:t>
      </w:r>
    </w:p>
    <w:p w14:paraId="62C7C8AC">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2.谈判响应代表为法定代表人（或负责人），则本委托书不需提供。</w:t>
      </w:r>
    </w:p>
    <w:p w14:paraId="2DE71071">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3.谈判响应代表为法定代表人（或负责人）授权委托人的，须提供本授权委托书及被授权人身份证明复印件，否则作无效谈判响应处理。</w:t>
      </w:r>
    </w:p>
    <w:p w14:paraId="0072BC9B">
      <w:pPr>
        <w:rPr>
          <w:rFonts w:hint="eastAsia" w:ascii="宋体" w:hAnsi="宋体" w:eastAsia="宋体" w:cs="宋体"/>
        </w:rPr>
      </w:pPr>
    </w:p>
    <w:tbl>
      <w:tblPr>
        <w:tblStyle w:val="29"/>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14:paraId="2B42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exact"/>
          <w:jc w:val="center"/>
        </w:trPr>
        <w:tc>
          <w:tcPr>
            <w:tcW w:w="3614" w:type="dxa"/>
            <w:vAlign w:val="center"/>
          </w:tcPr>
          <w:p w14:paraId="0054A6E9">
            <w:pPr>
              <w:spacing w:after="0" w:afterAutospacing="0"/>
              <w:jc w:val="center"/>
              <w:rPr>
                <w:rFonts w:hint="eastAsia" w:ascii="宋体" w:hAnsi="宋体" w:eastAsia="宋体" w:cs="宋体"/>
                <w:sz w:val="21"/>
                <w:szCs w:val="21"/>
              </w:rPr>
            </w:pPr>
            <w:r>
              <w:rPr>
                <w:rFonts w:hint="eastAsia" w:ascii="宋体" w:hAnsi="宋体" w:eastAsia="宋体" w:cs="宋体"/>
                <w:sz w:val="21"/>
                <w:szCs w:val="21"/>
              </w:rPr>
              <w:t>被授权人有效的身份证明复印件粘贴处（正面）</w:t>
            </w:r>
          </w:p>
        </w:tc>
        <w:tc>
          <w:tcPr>
            <w:tcW w:w="3614" w:type="dxa"/>
            <w:vAlign w:val="center"/>
          </w:tcPr>
          <w:p w14:paraId="5448F766">
            <w:pPr>
              <w:spacing w:after="0" w:afterAutospacing="0"/>
              <w:jc w:val="center"/>
              <w:rPr>
                <w:rFonts w:hint="eastAsia" w:ascii="宋体" w:hAnsi="宋体" w:eastAsia="宋体" w:cs="宋体"/>
                <w:sz w:val="21"/>
                <w:szCs w:val="21"/>
              </w:rPr>
            </w:pPr>
            <w:r>
              <w:rPr>
                <w:rFonts w:hint="eastAsia" w:ascii="宋体" w:hAnsi="宋体" w:eastAsia="宋体" w:cs="宋体"/>
                <w:sz w:val="21"/>
                <w:szCs w:val="21"/>
              </w:rPr>
              <w:t>被授权人有效的身份证明复印件粘贴处（反面）</w:t>
            </w:r>
          </w:p>
        </w:tc>
      </w:tr>
      <w:bookmarkEnd w:id="19"/>
      <w:bookmarkEnd w:id="20"/>
      <w:bookmarkEnd w:id="21"/>
      <w:bookmarkEnd w:id="22"/>
      <w:bookmarkEnd w:id="23"/>
      <w:bookmarkEnd w:id="24"/>
      <w:bookmarkEnd w:id="25"/>
      <w:bookmarkEnd w:id="26"/>
      <w:bookmarkEnd w:id="27"/>
      <w:bookmarkEnd w:id="28"/>
      <w:bookmarkEnd w:id="29"/>
      <w:bookmarkEnd w:id="30"/>
      <w:bookmarkEnd w:id="31"/>
      <w:bookmarkEnd w:id="32"/>
    </w:tbl>
    <w:p w14:paraId="6A5656D1">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bookmarkStart w:id="33" w:name="_Toc40858275"/>
    </w:p>
    <w:p w14:paraId="647217C8">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p>
    <w:p w14:paraId="5C9A6412">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法定代表人</w:t>
      </w:r>
      <w:r>
        <w:rPr>
          <w:rFonts w:hint="eastAsia" w:ascii="宋体" w:hAnsi="宋体" w:eastAsia="宋体" w:cs="宋体"/>
          <w:sz w:val="21"/>
          <w:szCs w:val="21"/>
        </w:rPr>
        <w:t>签字或签章：</w:t>
      </w:r>
    </w:p>
    <w:p w14:paraId="231E79CD">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供应商授权代表签字或签章：          </w:t>
      </w:r>
    </w:p>
    <w:p w14:paraId="49BFD12D">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供应商名称（加盖供应商公章）：                   </w:t>
      </w:r>
    </w:p>
    <w:p w14:paraId="7E165378">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日期：              </w:t>
      </w:r>
    </w:p>
    <w:p w14:paraId="2BC21DFC">
      <w:pPr>
        <w:rPr>
          <w:rFonts w:hint="eastAsia" w:ascii="宋体" w:hAnsi="宋体" w:eastAsia="宋体" w:cs="宋体"/>
        </w:rPr>
      </w:pPr>
      <w:r>
        <w:rPr>
          <w:rFonts w:hint="eastAsia" w:ascii="宋体" w:hAnsi="宋体" w:eastAsia="宋体" w:cs="宋体"/>
        </w:rPr>
        <w:br w:type="page"/>
      </w:r>
    </w:p>
    <w:p w14:paraId="48A2055B">
      <w:pPr>
        <w:keepNext w:val="0"/>
        <w:keepLines w:val="0"/>
        <w:pageBreakBefore w:val="0"/>
        <w:widowControl/>
        <w:kinsoku/>
        <w:wordWrap/>
        <w:overflowPunct/>
        <w:topLinePunct w:val="0"/>
        <w:autoSpaceDE/>
        <w:autoSpaceDN/>
        <w:bidi w:val="0"/>
        <w:adjustRightInd/>
        <w:snapToGrid/>
        <w:spacing w:after="0" w:afterAutospacing="0"/>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附件3  资格声明函</w:t>
      </w:r>
      <w:bookmarkEnd w:id="16"/>
      <w:bookmarkEnd w:id="17"/>
      <w:bookmarkEnd w:id="18"/>
      <w:bookmarkEnd w:id="33"/>
    </w:p>
    <w:p w14:paraId="3121193B">
      <w:pPr>
        <w:keepNext w:val="0"/>
        <w:keepLines w:val="0"/>
        <w:pageBreakBefore w:val="0"/>
        <w:widowControl/>
        <w:tabs>
          <w:tab w:val="left" w:pos="1080"/>
        </w:tabs>
        <w:kinsoku/>
        <w:wordWrap/>
        <w:overflowPunct/>
        <w:topLinePunct w:val="0"/>
        <w:autoSpaceDE/>
        <w:autoSpaceDN/>
        <w:bidi w:val="0"/>
        <w:spacing w:after="0" w:afterAutospacing="0" w:line="360" w:lineRule="auto"/>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3C3AAD49">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为响应</w:t>
      </w:r>
      <w:r>
        <w:rPr>
          <w:rFonts w:hint="eastAsia" w:ascii="宋体" w:hAnsi="宋体" w:eastAsia="宋体" w:cs="宋体"/>
          <w:sz w:val="21"/>
          <w:szCs w:val="21"/>
          <w:lang w:val="en-US" w:eastAsia="zh-CN"/>
        </w:rPr>
        <w:t>XX</w:t>
      </w:r>
      <w:r>
        <w:rPr>
          <w:rFonts w:hint="eastAsia" w:ascii="宋体" w:hAnsi="宋体" w:eastAsia="宋体" w:cs="宋体"/>
          <w:sz w:val="21"/>
          <w:szCs w:val="21"/>
        </w:rPr>
        <w:t>项目（项目编号：</w:t>
      </w:r>
      <w:r>
        <w:rPr>
          <w:rFonts w:hint="eastAsia" w:ascii="宋体" w:hAnsi="宋体" w:eastAsia="宋体" w:cs="宋体"/>
          <w:sz w:val="21"/>
          <w:szCs w:val="21"/>
          <w:lang w:val="en-US" w:eastAsia="zh-CN"/>
        </w:rPr>
        <w:t>XXX</w:t>
      </w:r>
      <w:r>
        <w:rPr>
          <w:rFonts w:hint="eastAsia" w:ascii="宋体" w:hAnsi="宋体" w:eastAsia="宋体" w:cs="宋体"/>
          <w:sz w:val="21"/>
          <w:szCs w:val="21"/>
        </w:rPr>
        <w:t>）的采购文件，本签字人愿参与谈判，提供采购项目要求中规定的全部货物和服务，下述全部说明是真实的和正确的。</w:t>
      </w:r>
    </w:p>
    <w:p w14:paraId="57790E4A">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1、我单位具有独立承担民事责任的能力；（后附营业执照复印件）</w:t>
      </w:r>
    </w:p>
    <w:p w14:paraId="32DA8984">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2、我单位具有良好的商业信誉和健全的财务会计制度；</w:t>
      </w:r>
    </w:p>
    <w:p w14:paraId="795ABA58">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3、我单位具有履行合同所必需的设备和专业技术能力；</w:t>
      </w:r>
    </w:p>
    <w:p w14:paraId="772CFBD6">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4、我单位具有依法缴纳税收和社会保障资金的良好记录；</w:t>
      </w:r>
    </w:p>
    <w:p w14:paraId="7CC34F9C">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5、我单位参加本次采购活动前三年内，在经营活动中没有重大违法记录；</w:t>
      </w:r>
    </w:p>
    <w:p w14:paraId="55113D26">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6、我单位符合法律、行政法规规定的其他条件；</w:t>
      </w:r>
    </w:p>
    <w:p w14:paraId="26BF980E">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7、我单位非联合体参与，若成交我单位不会转包或违法分包，未经采购人书面同意，不会分包；</w:t>
      </w:r>
    </w:p>
    <w:p w14:paraId="57016ECD">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我单位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p>
    <w:p w14:paraId="70F2DD50">
      <w:pPr>
        <w:pStyle w:val="27"/>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9、我单位已按采购人要求，缴纳谈判保证金。（后附转账凭证）</w:t>
      </w:r>
    </w:p>
    <w:p w14:paraId="1C3ECADE">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10、</w:t>
      </w:r>
      <w:r>
        <w:rPr>
          <w:rFonts w:hint="eastAsia" w:ascii="宋体" w:hAnsi="宋体" w:eastAsia="宋体" w:cs="宋体"/>
          <w:sz w:val="21"/>
          <w:szCs w:val="21"/>
          <w:lang w:val="en-US" w:eastAsia="zh-CN"/>
        </w:rPr>
        <w:t>我单位具有《食品经营许可证》或《食品药品经营许可证》</w:t>
      </w:r>
      <w:r>
        <w:rPr>
          <w:rFonts w:hint="eastAsia" w:ascii="宋体" w:hAnsi="宋体" w:eastAsia="宋体" w:cs="宋体"/>
          <w:sz w:val="21"/>
          <w:szCs w:val="21"/>
          <w:u w:val="none"/>
          <w:lang w:val="en-US" w:eastAsia="zh-CN"/>
        </w:rPr>
        <w:t>。</w:t>
      </w:r>
    </w:p>
    <w:p w14:paraId="17EFF1BD">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firstLine="420" w:firstLineChars="20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11、</w:t>
      </w:r>
      <w:r>
        <w:rPr>
          <w:rFonts w:hint="eastAsia" w:ascii="宋体" w:hAnsi="宋体" w:eastAsia="宋体" w:cs="宋体"/>
          <w:sz w:val="21"/>
          <w:szCs w:val="21"/>
          <w:lang w:val="en-US" w:eastAsia="zh-CN"/>
        </w:rPr>
        <w:t>我单位不存在“</w:t>
      </w:r>
      <w:r>
        <w:rPr>
          <w:rFonts w:hint="eastAsia" w:ascii="宋体" w:hAnsi="宋体" w:eastAsia="宋体" w:cs="宋体"/>
          <w:sz w:val="21"/>
          <w:szCs w:val="21"/>
          <w:u w:val="none"/>
          <w:lang w:val="en-US" w:eastAsia="zh-CN"/>
        </w:rPr>
        <w:t>法定代表人或单位负责人为同一人或者存在直接控股（控股比例在50%以上）、管理关系的不同法人或其他组织，不得同时参加同一标段或者同一谈判项目的谈判，共同组成联合体谈判的除外。</w:t>
      </w:r>
      <w:r>
        <w:rPr>
          <w:rFonts w:hint="eastAsia" w:ascii="宋体" w:hAnsi="宋体" w:eastAsia="宋体" w:cs="宋体"/>
          <w:sz w:val="21"/>
          <w:szCs w:val="21"/>
          <w:lang w:val="en-US" w:eastAsia="zh-CN"/>
        </w:rPr>
        <w:t>”的情况</w:t>
      </w:r>
    </w:p>
    <w:p w14:paraId="2368461B">
      <w:pPr>
        <w:tabs>
          <w:tab w:val="left" w:pos="1080"/>
        </w:tabs>
        <w:spacing w:after="0" w:afterAutospacing="0"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u w:val="none"/>
          <w:lang w:val="en-US" w:eastAsia="zh-CN"/>
        </w:rPr>
        <w:t>12、</w:t>
      </w:r>
      <w:r>
        <w:rPr>
          <w:rFonts w:hint="eastAsia" w:ascii="宋体" w:hAnsi="宋体" w:eastAsia="宋体" w:cs="宋体"/>
          <w:sz w:val="21"/>
          <w:szCs w:val="21"/>
          <w:lang w:val="en-US" w:eastAsia="zh-CN"/>
        </w:rPr>
        <w:t>我单位已</w:t>
      </w:r>
      <w:r>
        <w:rPr>
          <w:rFonts w:hint="eastAsia" w:ascii="宋体" w:hAnsi="宋体" w:eastAsia="宋体" w:cs="宋体"/>
          <w:sz w:val="21"/>
          <w:szCs w:val="21"/>
          <w:u w:val="none"/>
          <w:lang w:val="en-US" w:eastAsia="zh-CN"/>
        </w:rPr>
        <w:t>采购人处获得谈判文件。</w:t>
      </w:r>
    </w:p>
    <w:p w14:paraId="2A80F834">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如经查实上述承诺的内容事项存在虚假，我单位愿意接受以提供虚假材料谋取成交追究法律责任</w:t>
      </w:r>
    </w:p>
    <w:p w14:paraId="39EB6233">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p>
    <w:p w14:paraId="2C44DEA0">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p>
    <w:p w14:paraId="27BF097B">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3AA1180A">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供应商名称（加盖供应商公章）：                   </w:t>
      </w:r>
    </w:p>
    <w:p w14:paraId="04C32490">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日期：              </w:t>
      </w:r>
    </w:p>
    <w:p w14:paraId="3C40BDBC">
      <w:pPr>
        <w:rPr>
          <w:rFonts w:hint="eastAsia" w:ascii="宋体" w:hAnsi="宋体" w:eastAsia="宋体" w:cs="宋体"/>
          <w:sz w:val="21"/>
          <w:szCs w:val="21"/>
        </w:rPr>
      </w:pPr>
      <w:r>
        <w:rPr>
          <w:rFonts w:hint="eastAsia" w:ascii="宋体" w:hAnsi="宋体" w:eastAsia="宋体" w:cs="宋体"/>
          <w:sz w:val="21"/>
          <w:szCs w:val="21"/>
        </w:rPr>
        <w:br w:type="page"/>
      </w:r>
    </w:p>
    <w:p w14:paraId="1ABDAED6">
      <w:pPr>
        <w:ind w:left="0" w:leftChars="0" w:firstLine="0" w:firstLineChars="0"/>
        <w:jc w:val="left"/>
        <w:rPr>
          <w:rFonts w:hint="eastAsia" w:ascii="宋体" w:hAnsi="宋体" w:eastAsia="宋体" w:cs="宋体"/>
          <w:b/>
          <w:bCs/>
          <w:sz w:val="21"/>
          <w:szCs w:val="21"/>
          <w:lang w:val="en-US" w:eastAsia="zh-CN"/>
        </w:rPr>
      </w:pPr>
      <w:bookmarkStart w:id="34" w:name="_Toc20207264"/>
      <w:bookmarkStart w:id="35" w:name="_Toc40858276"/>
      <w:r>
        <w:rPr>
          <w:rFonts w:hint="eastAsia" w:ascii="宋体" w:hAnsi="宋体" w:eastAsia="宋体" w:cs="宋体"/>
          <w:b/>
          <w:bCs/>
          <w:sz w:val="21"/>
          <w:szCs w:val="21"/>
          <w:lang w:val="en-US" w:eastAsia="zh-CN"/>
        </w:rPr>
        <w:t>3.1营业执照复印件</w:t>
      </w:r>
    </w:p>
    <w:p w14:paraId="22E30A78">
      <w:pPr>
        <w:pStyle w:val="27"/>
        <w:ind w:left="0" w:leftChars="0" w:firstLine="0" w:firstLineChars="0"/>
        <w:rPr>
          <w:rFonts w:hint="eastAsia" w:ascii="宋体" w:hAnsi="宋体" w:eastAsia="宋体" w:cs="宋体"/>
          <w:lang w:val="en-US" w:eastAsia="zh-CN"/>
        </w:rPr>
      </w:pPr>
      <w:r>
        <w:rPr>
          <w:rFonts w:hint="eastAsia" w:ascii="宋体" w:hAnsi="宋体" w:eastAsia="宋体" w:cs="宋体"/>
          <w:b/>
          <w:bCs/>
          <w:sz w:val="21"/>
          <w:szCs w:val="21"/>
          <w:lang w:val="en-US" w:eastAsia="zh-CN"/>
        </w:rPr>
        <w:t>3.2其他资格条件要求提供的证明材料</w:t>
      </w:r>
    </w:p>
    <w:p w14:paraId="20A7D472">
      <w:pPr>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3.3谈判保证金转账凭证</w:t>
      </w:r>
    </w:p>
    <w:p w14:paraId="6052B822">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768F6DF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附件4 供应商</w:t>
      </w:r>
      <w:r>
        <w:rPr>
          <w:rFonts w:hint="eastAsia" w:ascii="宋体" w:hAnsi="宋体" w:eastAsia="宋体" w:cs="宋体"/>
          <w:b/>
          <w:bCs/>
          <w:sz w:val="21"/>
          <w:szCs w:val="21"/>
        </w:rPr>
        <w:t>基本情况表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897"/>
        <w:gridCol w:w="1021"/>
        <w:gridCol w:w="993"/>
        <w:gridCol w:w="283"/>
        <w:gridCol w:w="195"/>
        <w:gridCol w:w="1246"/>
        <w:gridCol w:w="260"/>
        <w:gridCol w:w="709"/>
        <w:gridCol w:w="1201"/>
      </w:tblGrid>
      <w:tr w14:paraId="3252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3B6B72B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eastAsia="zh-CN"/>
              </w:rPr>
              <w:t>供应商</w:t>
            </w:r>
            <w:r>
              <w:rPr>
                <w:rFonts w:hint="eastAsia" w:ascii="宋体" w:hAnsi="宋体" w:eastAsia="宋体" w:cs="宋体"/>
                <w:b/>
                <w:bCs/>
                <w:sz w:val="21"/>
                <w:szCs w:val="21"/>
              </w:rPr>
              <w:t>名称</w:t>
            </w:r>
          </w:p>
        </w:tc>
        <w:tc>
          <w:tcPr>
            <w:tcW w:w="6805" w:type="dxa"/>
            <w:gridSpan w:val="9"/>
            <w:noWrap w:val="0"/>
            <w:vAlign w:val="center"/>
          </w:tcPr>
          <w:p w14:paraId="1390B01D">
            <w:pPr>
              <w:ind w:left="0" w:leftChars="0" w:firstLine="0" w:firstLineChars="0"/>
              <w:jc w:val="both"/>
              <w:rPr>
                <w:rFonts w:hint="eastAsia" w:ascii="宋体" w:hAnsi="宋体" w:eastAsia="宋体" w:cs="宋体"/>
                <w:b/>
                <w:bCs/>
                <w:sz w:val="21"/>
                <w:szCs w:val="21"/>
              </w:rPr>
            </w:pPr>
          </w:p>
        </w:tc>
      </w:tr>
      <w:tr w14:paraId="466A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2A28539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注册地址</w:t>
            </w:r>
          </w:p>
        </w:tc>
        <w:tc>
          <w:tcPr>
            <w:tcW w:w="3389" w:type="dxa"/>
            <w:gridSpan w:val="5"/>
            <w:noWrap w:val="0"/>
            <w:vAlign w:val="center"/>
          </w:tcPr>
          <w:p w14:paraId="5AE17AF5">
            <w:pPr>
              <w:ind w:left="0" w:leftChars="0" w:firstLine="0" w:firstLineChars="0"/>
              <w:jc w:val="both"/>
              <w:rPr>
                <w:rFonts w:hint="eastAsia" w:ascii="宋体" w:hAnsi="宋体" w:eastAsia="宋体" w:cs="宋体"/>
                <w:b/>
                <w:bCs/>
                <w:sz w:val="21"/>
                <w:szCs w:val="21"/>
              </w:rPr>
            </w:pPr>
          </w:p>
        </w:tc>
        <w:tc>
          <w:tcPr>
            <w:tcW w:w="1246" w:type="dxa"/>
            <w:noWrap w:val="0"/>
            <w:vAlign w:val="center"/>
          </w:tcPr>
          <w:p w14:paraId="0B90107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邮政编码</w:t>
            </w:r>
          </w:p>
        </w:tc>
        <w:tc>
          <w:tcPr>
            <w:tcW w:w="2170" w:type="dxa"/>
            <w:gridSpan w:val="3"/>
            <w:noWrap w:val="0"/>
            <w:vAlign w:val="center"/>
          </w:tcPr>
          <w:p w14:paraId="6C0F7176">
            <w:pPr>
              <w:ind w:left="0" w:leftChars="0" w:firstLine="0" w:firstLineChars="0"/>
              <w:jc w:val="both"/>
              <w:rPr>
                <w:rFonts w:hint="eastAsia" w:ascii="宋体" w:hAnsi="宋体" w:eastAsia="宋体" w:cs="宋体"/>
                <w:b/>
                <w:bCs/>
                <w:sz w:val="21"/>
                <w:szCs w:val="21"/>
              </w:rPr>
            </w:pPr>
          </w:p>
        </w:tc>
      </w:tr>
      <w:tr w14:paraId="734E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vMerge w:val="restart"/>
            <w:noWrap w:val="0"/>
            <w:vAlign w:val="center"/>
          </w:tcPr>
          <w:p w14:paraId="357B2EF8">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联系方式</w:t>
            </w:r>
          </w:p>
        </w:tc>
        <w:tc>
          <w:tcPr>
            <w:tcW w:w="897" w:type="dxa"/>
            <w:noWrap w:val="0"/>
            <w:vAlign w:val="center"/>
          </w:tcPr>
          <w:p w14:paraId="122DF40F">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2492" w:type="dxa"/>
            <w:gridSpan w:val="4"/>
            <w:noWrap w:val="0"/>
            <w:vAlign w:val="center"/>
          </w:tcPr>
          <w:p w14:paraId="7DCF2345">
            <w:pPr>
              <w:ind w:left="0" w:leftChars="0" w:firstLine="0" w:firstLineChars="0"/>
              <w:jc w:val="both"/>
              <w:rPr>
                <w:rFonts w:hint="eastAsia" w:ascii="宋体" w:hAnsi="宋体" w:eastAsia="宋体" w:cs="宋体"/>
                <w:b/>
                <w:bCs/>
                <w:sz w:val="21"/>
                <w:szCs w:val="21"/>
              </w:rPr>
            </w:pPr>
          </w:p>
        </w:tc>
        <w:tc>
          <w:tcPr>
            <w:tcW w:w="1246" w:type="dxa"/>
            <w:noWrap w:val="0"/>
            <w:vAlign w:val="center"/>
          </w:tcPr>
          <w:p w14:paraId="63E8C46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电  话</w:t>
            </w:r>
          </w:p>
        </w:tc>
        <w:tc>
          <w:tcPr>
            <w:tcW w:w="2170" w:type="dxa"/>
            <w:gridSpan w:val="3"/>
            <w:noWrap w:val="0"/>
            <w:vAlign w:val="center"/>
          </w:tcPr>
          <w:p w14:paraId="51703ABC">
            <w:pPr>
              <w:ind w:left="0" w:leftChars="0" w:firstLine="0" w:firstLineChars="0"/>
              <w:jc w:val="both"/>
              <w:rPr>
                <w:rFonts w:hint="eastAsia" w:ascii="宋体" w:hAnsi="宋体" w:eastAsia="宋体" w:cs="宋体"/>
                <w:b/>
                <w:bCs/>
                <w:sz w:val="21"/>
                <w:szCs w:val="21"/>
              </w:rPr>
            </w:pPr>
          </w:p>
        </w:tc>
      </w:tr>
      <w:tr w14:paraId="6DEA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vMerge w:val="continue"/>
            <w:noWrap w:val="0"/>
            <w:vAlign w:val="center"/>
          </w:tcPr>
          <w:p w14:paraId="248B25A4">
            <w:pPr>
              <w:ind w:left="0" w:leftChars="0" w:firstLine="0" w:firstLineChars="0"/>
              <w:jc w:val="both"/>
              <w:rPr>
                <w:rFonts w:hint="eastAsia" w:ascii="宋体" w:hAnsi="宋体" w:eastAsia="宋体" w:cs="宋体"/>
                <w:b/>
                <w:bCs/>
                <w:sz w:val="21"/>
                <w:szCs w:val="21"/>
              </w:rPr>
            </w:pPr>
          </w:p>
        </w:tc>
        <w:tc>
          <w:tcPr>
            <w:tcW w:w="897" w:type="dxa"/>
            <w:noWrap w:val="0"/>
            <w:vAlign w:val="center"/>
          </w:tcPr>
          <w:p w14:paraId="462F034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传  真</w:t>
            </w:r>
          </w:p>
        </w:tc>
        <w:tc>
          <w:tcPr>
            <w:tcW w:w="2492" w:type="dxa"/>
            <w:gridSpan w:val="4"/>
            <w:noWrap w:val="0"/>
            <w:vAlign w:val="center"/>
          </w:tcPr>
          <w:p w14:paraId="70FE0F58">
            <w:pPr>
              <w:ind w:left="0" w:leftChars="0" w:firstLine="0" w:firstLineChars="0"/>
              <w:jc w:val="both"/>
              <w:rPr>
                <w:rFonts w:hint="eastAsia" w:ascii="宋体" w:hAnsi="宋体" w:eastAsia="宋体" w:cs="宋体"/>
                <w:b/>
                <w:bCs/>
                <w:sz w:val="21"/>
                <w:szCs w:val="21"/>
              </w:rPr>
            </w:pPr>
          </w:p>
        </w:tc>
        <w:tc>
          <w:tcPr>
            <w:tcW w:w="1246" w:type="dxa"/>
            <w:noWrap w:val="0"/>
            <w:vAlign w:val="center"/>
          </w:tcPr>
          <w:p w14:paraId="3EAD60D7">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网  址</w:t>
            </w:r>
          </w:p>
        </w:tc>
        <w:tc>
          <w:tcPr>
            <w:tcW w:w="2170" w:type="dxa"/>
            <w:gridSpan w:val="3"/>
            <w:noWrap w:val="0"/>
            <w:vAlign w:val="center"/>
          </w:tcPr>
          <w:p w14:paraId="3EF33828">
            <w:pPr>
              <w:ind w:left="0" w:leftChars="0" w:firstLine="0" w:firstLineChars="0"/>
              <w:jc w:val="both"/>
              <w:rPr>
                <w:rFonts w:hint="eastAsia" w:ascii="宋体" w:hAnsi="宋体" w:eastAsia="宋体" w:cs="宋体"/>
                <w:b/>
                <w:bCs/>
                <w:sz w:val="21"/>
                <w:szCs w:val="21"/>
              </w:rPr>
            </w:pPr>
          </w:p>
        </w:tc>
      </w:tr>
      <w:tr w14:paraId="45B2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08B0B43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组织结构</w:t>
            </w:r>
          </w:p>
        </w:tc>
        <w:tc>
          <w:tcPr>
            <w:tcW w:w="6805" w:type="dxa"/>
            <w:gridSpan w:val="9"/>
            <w:noWrap w:val="0"/>
            <w:vAlign w:val="center"/>
          </w:tcPr>
          <w:p w14:paraId="2BCE16E3">
            <w:pPr>
              <w:ind w:left="0" w:leftChars="0" w:firstLine="0" w:firstLineChars="0"/>
              <w:jc w:val="both"/>
              <w:rPr>
                <w:rFonts w:hint="eastAsia" w:ascii="宋体" w:hAnsi="宋体" w:eastAsia="宋体" w:cs="宋体"/>
                <w:b/>
                <w:bCs/>
                <w:sz w:val="21"/>
                <w:szCs w:val="21"/>
              </w:rPr>
            </w:pPr>
          </w:p>
        </w:tc>
      </w:tr>
      <w:tr w14:paraId="2D98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6F6350A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法定代表人</w:t>
            </w:r>
          </w:p>
        </w:tc>
        <w:tc>
          <w:tcPr>
            <w:tcW w:w="897" w:type="dxa"/>
            <w:noWrap w:val="0"/>
            <w:vAlign w:val="center"/>
          </w:tcPr>
          <w:p w14:paraId="591AD83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姓名</w:t>
            </w:r>
          </w:p>
        </w:tc>
        <w:tc>
          <w:tcPr>
            <w:tcW w:w="1021" w:type="dxa"/>
            <w:noWrap w:val="0"/>
            <w:vAlign w:val="center"/>
          </w:tcPr>
          <w:p w14:paraId="37875D03">
            <w:pPr>
              <w:ind w:left="0" w:leftChars="0" w:firstLine="0" w:firstLineChars="0"/>
              <w:jc w:val="both"/>
              <w:rPr>
                <w:rFonts w:hint="eastAsia" w:ascii="宋体" w:hAnsi="宋体" w:eastAsia="宋体" w:cs="宋体"/>
                <w:b/>
                <w:bCs/>
                <w:sz w:val="21"/>
                <w:szCs w:val="21"/>
              </w:rPr>
            </w:pPr>
          </w:p>
        </w:tc>
        <w:tc>
          <w:tcPr>
            <w:tcW w:w="1276" w:type="dxa"/>
            <w:gridSpan w:val="2"/>
            <w:noWrap w:val="0"/>
            <w:vAlign w:val="center"/>
          </w:tcPr>
          <w:p w14:paraId="0DD47327">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技术职称</w:t>
            </w:r>
          </w:p>
        </w:tc>
        <w:tc>
          <w:tcPr>
            <w:tcW w:w="1701" w:type="dxa"/>
            <w:gridSpan w:val="3"/>
            <w:noWrap w:val="0"/>
            <w:vAlign w:val="center"/>
          </w:tcPr>
          <w:p w14:paraId="60D42F5A">
            <w:pPr>
              <w:ind w:left="0" w:leftChars="0" w:firstLine="0" w:firstLineChars="0"/>
              <w:jc w:val="both"/>
              <w:rPr>
                <w:rFonts w:hint="eastAsia" w:ascii="宋体" w:hAnsi="宋体" w:eastAsia="宋体" w:cs="宋体"/>
                <w:b/>
                <w:bCs/>
                <w:sz w:val="21"/>
                <w:szCs w:val="21"/>
              </w:rPr>
            </w:pPr>
          </w:p>
        </w:tc>
        <w:tc>
          <w:tcPr>
            <w:tcW w:w="709" w:type="dxa"/>
            <w:noWrap w:val="0"/>
            <w:vAlign w:val="center"/>
          </w:tcPr>
          <w:p w14:paraId="4CE5836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电话</w:t>
            </w:r>
          </w:p>
        </w:tc>
        <w:tc>
          <w:tcPr>
            <w:tcW w:w="1201" w:type="dxa"/>
            <w:noWrap w:val="0"/>
            <w:vAlign w:val="center"/>
          </w:tcPr>
          <w:p w14:paraId="03AD1EC5">
            <w:pPr>
              <w:ind w:left="0" w:leftChars="0" w:firstLine="0" w:firstLineChars="0"/>
              <w:jc w:val="both"/>
              <w:rPr>
                <w:rFonts w:hint="eastAsia" w:ascii="宋体" w:hAnsi="宋体" w:eastAsia="宋体" w:cs="宋体"/>
                <w:b/>
                <w:bCs/>
                <w:sz w:val="21"/>
                <w:szCs w:val="21"/>
              </w:rPr>
            </w:pPr>
          </w:p>
        </w:tc>
      </w:tr>
      <w:tr w14:paraId="4A94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4B1C99F7">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技术负责人</w:t>
            </w:r>
          </w:p>
        </w:tc>
        <w:tc>
          <w:tcPr>
            <w:tcW w:w="897" w:type="dxa"/>
            <w:noWrap w:val="0"/>
            <w:vAlign w:val="center"/>
          </w:tcPr>
          <w:p w14:paraId="427E597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姓名</w:t>
            </w:r>
          </w:p>
        </w:tc>
        <w:tc>
          <w:tcPr>
            <w:tcW w:w="1021" w:type="dxa"/>
            <w:noWrap w:val="0"/>
            <w:vAlign w:val="center"/>
          </w:tcPr>
          <w:p w14:paraId="1DB469F8">
            <w:pPr>
              <w:ind w:left="0" w:leftChars="0" w:firstLine="0" w:firstLineChars="0"/>
              <w:jc w:val="both"/>
              <w:rPr>
                <w:rFonts w:hint="eastAsia" w:ascii="宋体" w:hAnsi="宋体" w:eastAsia="宋体" w:cs="宋体"/>
                <w:b/>
                <w:bCs/>
                <w:sz w:val="21"/>
                <w:szCs w:val="21"/>
              </w:rPr>
            </w:pPr>
          </w:p>
        </w:tc>
        <w:tc>
          <w:tcPr>
            <w:tcW w:w="1276" w:type="dxa"/>
            <w:gridSpan w:val="2"/>
            <w:noWrap w:val="0"/>
            <w:vAlign w:val="center"/>
          </w:tcPr>
          <w:p w14:paraId="355BF61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技术职称</w:t>
            </w:r>
          </w:p>
        </w:tc>
        <w:tc>
          <w:tcPr>
            <w:tcW w:w="1701" w:type="dxa"/>
            <w:gridSpan w:val="3"/>
            <w:noWrap w:val="0"/>
            <w:vAlign w:val="center"/>
          </w:tcPr>
          <w:p w14:paraId="76CA2411">
            <w:pPr>
              <w:ind w:left="0" w:leftChars="0" w:firstLine="0" w:firstLineChars="0"/>
              <w:jc w:val="both"/>
              <w:rPr>
                <w:rFonts w:hint="eastAsia" w:ascii="宋体" w:hAnsi="宋体" w:eastAsia="宋体" w:cs="宋体"/>
                <w:b/>
                <w:bCs/>
                <w:sz w:val="21"/>
                <w:szCs w:val="21"/>
              </w:rPr>
            </w:pPr>
          </w:p>
        </w:tc>
        <w:tc>
          <w:tcPr>
            <w:tcW w:w="709" w:type="dxa"/>
            <w:noWrap w:val="0"/>
            <w:vAlign w:val="center"/>
          </w:tcPr>
          <w:p w14:paraId="0A7A1ADD">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电话</w:t>
            </w:r>
          </w:p>
        </w:tc>
        <w:tc>
          <w:tcPr>
            <w:tcW w:w="1201" w:type="dxa"/>
            <w:noWrap w:val="0"/>
            <w:vAlign w:val="center"/>
          </w:tcPr>
          <w:p w14:paraId="6A3A0DCB">
            <w:pPr>
              <w:ind w:left="0" w:leftChars="0" w:firstLine="0" w:firstLineChars="0"/>
              <w:jc w:val="both"/>
              <w:rPr>
                <w:rFonts w:hint="eastAsia" w:ascii="宋体" w:hAnsi="宋体" w:eastAsia="宋体" w:cs="宋体"/>
                <w:b/>
                <w:bCs/>
                <w:sz w:val="21"/>
                <w:szCs w:val="21"/>
              </w:rPr>
            </w:pPr>
          </w:p>
        </w:tc>
      </w:tr>
      <w:tr w14:paraId="0566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723A254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成立时间</w:t>
            </w:r>
          </w:p>
        </w:tc>
        <w:tc>
          <w:tcPr>
            <w:tcW w:w="1918" w:type="dxa"/>
            <w:gridSpan w:val="2"/>
            <w:noWrap w:val="0"/>
            <w:vAlign w:val="center"/>
          </w:tcPr>
          <w:p w14:paraId="3C3ABF35">
            <w:pPr>
              <w:ind w:left="0" w:leftChars="0" w:firstLine="0" w:firstLineChars="0"/>
              <w:jc w:val="both"/>
              <w:rPr>
                <w:rFonts w:hint="eastAsia" w:ascii="宋体" w:hAnsi="宋体" w:eastAsia="宋体" w:cs="宋体"/>
                <w:b/>
                <w:bCs/>
                <w:sz w:val="21"/>
                <w:szCs w:val="21"/>
              </w:rPr>
            </w:pPr>
          </w:p>
        </w:tc>
        <w:tc>
          <w:tcPr>
            <w:tcW w:w="4887" w:type="dxa"/>
            <w:gridSpan w:val="7"/>
            <w:noWrap w:val="0"/>
            <w:vAlign w:val="center"/>
          </w:tcPr>
          <w:p w14:paraId="57F949F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员工总人数：</w:t>
            </w:r>
          </w:p>
        </w:tc>
      </w:tr>
      <w:tr w14:paraId="23F8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6C46D511">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企业资质等级</w:t>
            </w:r>
          </w:p>
        </w:tc>
        <w:tc>
          <w:tcPr>
            <w:tcW w:w="897" w:type="dxa"/>
            <w:noWrap w:val="0"/>
            <w:vAlign w:val="center"/>
          </w:tcPr>
          <w:p w14:paraId="228EEE85">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3D4A127B">
            <w:pPr>
              <w:ind w:left="0" w:leftChars="0" w:firstLine="0" w:firstLineChars="0"/>
              <w:jc w:val="both"/>
              <w:rPr>
                <w:rFonts w:hint="eastAsia" w:ascii="宋体" w:hAnsi="宋体" w:eastAsia="宋体" w:cs="宋体"/>
                <w:b/>
                <w:bCs/>
                <w:sz w:val="21"/>
                <w:szCs w:val="21"/>
              </w:rPr>
            </w:pPr>
          </w:p>
        </w:tc>
        <w:tc>
          <w:tcPr>
            <w:tcW w:w="993" w:type="dxa"/>
            <w:vMerge w:val="restart"/>
            <w:noWrap w:val="0"/>
            <w:vAlign w:val="center"/>
          </w:tcPr>
          <w:p w14:paraId="72F07E9D">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其中</w:t>
            </w:r>
          </w:p>
        </w:tc>
        <w:tc>
          <w:tcPr>
            <w:tcW w:w="1984" w:type="dxa"/>
            <w:gridSpan w:val="4"/>
            <w:noWrap w:val="0"/>
            <w:vAlign w:val="center"/>
          </w:tcPr>
          <w:p w14:paraId="0D42915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项目负责人人员</w:t>
            </w:r>
          </w:p>
        </w:tc>
        <w:tc>
          <w:tcPr>
            <w:tcW w:w="1910" w:type="dxa"/>
            <w:gridSpan w:val="2"/>
            <w:noWrap w:val="0"/>
            <w:vAlign w:val="center"/>
          </w:tcPr>
          <w:p w14:paraId="415D46E5">
            <w:pPr>
              <w:ind w:left="0" w:leftChars="0" w:firstLine="0" w:firstLineChars="0"/>
              <w:jc w:val="both"/>
              <w:rPr>
                <w:rFonts w:hint="eastAsia" w:ascii="宋体" w:hAnsi="宋体" w:eastAsia="宋体" w:cs="宋体"/>
                <w:b/>
                <w:bCs/>
                <w:sz w:val="21"/>
                <w:szCs w:val="21"/>
              </w:rPr>
            </w:pPr>
          </w:p>
        </w:tc>
      </w:tr>
      <w:tr w14:paraId="3329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10B35B3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营业执照号</w:t>
            </w:r>
          </w:p>
        </w:tc>
        <w:tc>
          <w:tcPr>
            <w:tcW w:w="897" w:type="dxa"/>
            <w:noWrap w:val="0"/>
            <w:vAlign w:val="center"/>
          </w:tcPr>
          <w:p w14:paraId="2315A511">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61DB79E9">
            <w:pPr>
              <w:ind w:left="0" w:leftChars="0" w:firstLine="0" w:firstLineChars="0"/>
              <w:jc w:val="both"/>
              <w:rPr>
                <w:rFonts w:hint="eastAsia" w:ascii="宋体" w:hAnsi="宋体" w:eastAsia="宋体" w:cs="宋体"/>
                <w:b/>
                <w:bCs/>
                <w:sz w:val="21"/>
                <w:szCs w:val="21"/>
              </w:rPr>
            </w:pPr>
          </w:p>
        </w:tc>
        <w:tc>
          <w:tcPr>
            <w:tcW w:w="993" w:type="dxa"/>
            <w:vMerge w:val="continue"/>
            <w:noWrap w:val="0"/>
            <w:vAlign w:val="center"/>
          </w:tcPr>
          <w:p w14:paraId="23043F0F">
            <w:pPr>
              <w:ind w:left="0" w:leftChars="0" w:firstLine="0" w:firstLineChars="0"/>
              <w:jc w:val="both"/>
              <w:rPr>
                <w:rFonts w:hint="eastAsia" w:ascii="宋体" w:hAnsi="宋体" w:eastAsia="宋体" w:cs="宋体"/>
                <w:b/>
                <w:bCs/>
                <w:sz w:val="21"/>
                <w:szCs w:val="21"/>
              </w:rPr>
            </w:pPr>
          </w:p>
        </w:tc>
        <w:tc>
          <w:tcPr>
            <w:tcW w:w="1984" w:type="dxa"/>
            <w:gridSpan w:val="4"/>
            <w:noWrap w:val="0"/>
            <w:vAlign w:val="center"/>
          </w:tcPr>
          <w:p w14:paraId="2DFED75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高级职称人员</w:t>
            </w:r>
          </w:p>
        </w:tc>
        <w:tc>
          <w:tcPr>
            <w:tcW w:w="1910" w:type="dxa"/>
            <w:gridSpan w:val="2"/>
            <w:noWrap w:val="0"/>
            <w:vAlign w:val="center"/>
          </w:tcPr>
          <w:p w14:paraId="1693CA3F">
            <w:pPr>
              <w:ind w:left="0" w:leftChars="0" w:firstLine="0" w:firstLineChars="0"/>
              <w:jc w:val="both"/>
              <w:rPr>
                <w:rFonts w:hint="eastAsia" w:ascii="宋体" w:hAnsi="宋体" w:eastAsia="宋体" w:cs="宋体"/>
                <w:b/>
                <w:bCs/>
                <w:sz w:val="21"/>
                <w:szCs w:val="21"/>
              </w:rPr>
            </w:pPr>
          </w:p>
        </w:tc>
      </w:tr>
      <w:tr w14:paraId="1AEE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2F8585F7">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注册资金</w:t>
            </w:r>
          </w:p>
        </w:tc>
        <w:tc>
          <w:tcPr>
            <w:tcW w:w="897" w:type="dxa"/>
            <w:noWrap w:val="0"/>
            <w:vAlign w:val="center"/>
          </w:tcPr>
          <w:p w14:paraId="0DE91222">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6DA5792D">
            <w:pPr>
              <w:ind w:left="0" w:leftChars="0" w:firstLine="0" w:firstLineChars="0"/>
              <w:jc w:val="both"/>
              <w:rPr>
                <w:rFonts w:hint="eastAsia" w:ascii="宋体" w:hAnsi="宋体" w:eastAsia="宋体" w:cs="宋体"/>
                <w:b/>
                <w:bCs/>
                <w:sz w:val="21"/>
                <w:szCs w:val="21"/>
              </w:rPr>
            </w:pPr>
          </w:p>
        </w:tc>
        <w:tc>
          <w:tcPr>
            <w:tcW w:w="993" w:type="dxa"/>
            <w:vMerge w:val="continue"/>
            <w:noWrap w:val="0"/>
            <w:vAlign w:val="center"/>
          </w:tcPr>
          <w:p w14:paraId="0B55FCD6">
            <w:pPr>
              <w:ind w:left="0" w:leftChars="0" w:firstLine="0" w:firstLineChars="0"/>
              <w:jc w:val="both"/>
              <w:rPr>
                <w:rFonts w:hint="eastAsia" w:ascii="宋体" w:hAnsi="宋体" w:eastAsia="宋体" w:cs="宋体"/>
                <w:b/>
                <w:bCs/>
                <w:sz w:val="21"/>
                <w:szCs w:val="21"/>
              </w:rPr>
            </w:pPr>
          </w:p>
        </w:tc>
        <w:tc>
          <w:tcPr>
            <w:tcW w:w="1984" w:type="dxa"/>
            <w:gridSpan w:val="4"/>
            <w:noWrap w:val="0"/>
            <w:vAlign w:val="center"/>
          </w:tcPr>
          <w:p w14:paraId="70F49A0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中级职称人员</w:t>
            </w:r>
          </w:p>
        </w:tc>
        <w:tc>
          <w:tcPr>
            <w:tcW w:w="1910" w:type="dxa"/>
            <w:gridSpan w:val="2"/>
            <w:noWrap w:val="0"/>
            <w:vAlign w:val="center"/>
          </w:tcPr>
          <w:p w14:paraId="3D194B2E">
            <w:pPr>
              <w:ind w:left="0" w:leftChars="0" w:firstLine="0" w:firstLineChars="0"/>
              <w:jc w:val="both"/>
              <w:rPr>
                <w:rFonts w:hint="eastAsia" w:ascii="宋体" w:hAnsi="宋体" w:eastAsia="宋体" w:cs="宋体"/>
                <w:b/>
                <w:bCs/>
                <w:sz w:val="21"/>
                <w:szCs w:val="21"/>
              </w:rPr>
            </w:pPr>
          </w:p>
        </w:tc>
      </w:tr>
      <w:tr w14:paraId="3A9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68D4D6F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开户银行</w:t>
            </w:r>
          </w:p>
        </w:tc>
        <w:tc>
          <w:tcPr>
            <w:tcW w:w="897" w:type="dxa"/>
            <w:noWrap w:val="0"/>
            <w:vAlign w:val="center"/>
          </w:tcPr>
          <w:p w14:paraId="40B7B64C">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0A9D0873">
            <w:pPr>
              <w:ind w:left="0" w:leftChars="0" w:firstLine="0" w:firstLineChars="0"/>
              <w:jc w:val="both"/>
              <w:rPr>
                <w:rFonts w:hint="eastAsia" w:ascii="宋体" w:hAnsi="宋体" w:eastAsia="宋体" w:cs="宋体"/>
                <w:b/>
                <w:bCs/>
                <w:sz w:val="21"/>
                <w:szCs w:val="21"/>
              </w:rPr>
            </w:pPr>
          </w:p>
        </w:tc>
        <w:tc>
          <w:tcPr>
            <w:tcW w:w="993" w:type="dxa"/>
            <w:vMerge w:val="continue"/>
            <w:noWrap w:val="0"/>
            <w:vAlign w:val="center"/>
          </w:tcPr>
          <w:p w14:paraId="7A0FBB33">
            <w:pPr>
              <w:ind w:left="0" w:leftChars="0" w:firstLine="0" w:firstLineChars="0"/>
              <w:jc w:val="both"/>
              <w:rPr>
                <w:rFonts w:hint="eastAsia" w:ascii="宋体" w:hAnsi="宋体" w:eastAsia="宋体" w:cs="宋体"/>
                <w:b/>
                <w:bCs/>
                <w:sz w:val="21"/>
                <w:szCs w:val="21"/>
              </w:rPr>
            </w:pPr>
          </w:p>
        </w:tc>
        <w:tc>
          <w:tcPr>
            <w:tcW w:w="1984" w:type="dxa"/>
            <w:gridSpan w:val="4"/>
            <w:noWrap w:val="0"/>
            <w:vAlign w:val="center"/>
          </w:tcPr>
          <w:p w14:paraId="0A708A6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初级职称人员</w:t>
            </w:r>
          </w:p>
        </w:tc>
        <w:tc>
          <w:tcPr>
            <w:tcW w:w="1910" w:type="dxa"/>
            <w:gridSpan w:val="2"/>
            <w:noWrap w:val="0"/>
            <w:vAlign w:val="center"/>
          </w:tcPr>
          <w:p w14:paraId="029BA620">
            <w:pPr>
              <w:ind w:left="0" w:leftChars="0" w:firstLine="0" w:firstLineChars="0"/>
              <w:jc w:val="both"/>
              <w:rPr>
                <w:rFonts w:hint="eastAsia" w:ascii="宋体" w:hAnsi="宋体" w:eastAsia="宋体" w:cs="宋体"/>
                <w:b/>
                <w:bCs/>
                <w:sz w:val="21"/>
                <w:szCs w:val="21"/>
              </w:rPr>
            </w:pPr>
          </w:p>
        </w:tc>
      </w:tr>
      <w:tr w14:paraId="3E5D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137F9CC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账号</w:t>
            </w:r>
          </w:p>
        </w:tc>
        <w:tc>
          <w:tcPr>
            <w:tcW w:w="897" w:type="dxa"/>
            <w:noWrap w:val="0"/>
            <w:vAlign w:val="center"/>
          </w:tcPr>
          <w:p w14:paraId="7C0CC6A0">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2B9EFC16">
            <w:pPr>
              <w:ind w:left="0" w:leftChars="0" w:firstLine="0" w:firstLineChars="0"/>
              <w:jc w:val="both"/>
              <w:rPr>
                <w:rFonts w:hint="eastAsia" w:ascii="宋体" w:hAnsi="宋体" w:eastAsia="宋体" w:cs="宋体"/>
                <w:b/>
                <w:bCs/>
                <w:sz w:val="21"/>
                <w:szCs w:val="21"/>
              </w:rPr>
            </w:pPr>
          </w:p>
        </w:tc>
        <w:tc>
          <w:tcPr>
            <w:tcW w:w="993" w:type="dxa"/>
            <w:vMerge w:val="continue"/>
            <w:noWrap w:val="0"/>
            <w:vAlign w:val="center"/>
          </w:tcPr>
          <w:p w14:paraId="6649D341">
            <w:pPr>
              <w:ind w:left="0" w:leftChars="0" w:firstLine="0" w:firstLineChars="0"/>
              <w:jc w:val="both"/>
              <w:rPr>
                <w:rFonts w:hint="eastAsia" w:ascii="宋体" w:hAnsi="宋体" w:eastAsia="宋体" w:cs="宋体"/>
                <w:b/>
                <w:bCs/>
                <w:sz w:val="21"/>
                <w:szCs w:val="21"/>
              </w:rPr>
            </w:pPr>
          </w:p>
        </w:tc>
        <w:tc>
          <w:tcPr>
            <w:tcW w:w="1984" w:type="dxa"/>
            <w:gridSpan w:val="4"/>
            <w:noWrap w:val="0"/>
            <w:vAlign w:val="center"/>
          </w:tcPr>
          <w:p w14:paraId="6725970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  工</w:t>
            </w:r>
          </w:p>
        </w:tc>
        <w:tc>
          <w:tcPr>
            <w:tcW w:w="1910" w:type="dxa"/>
            <w:gridSpan w:val="2"/>
            <w:noWrap w:val="0"/>
            <w:vAlign w:val="center"/>
          </w:tcPr>
          <w:p w14:paraId="7BB97C28">
            <w:pPr>
              <w:ind w:left="0" w:leftChars="0" w:firstLine="0" w:firstLineChars="0"/>
              <w:jc w:val="both"/>
              <w:rPr>
                <w:rFonts w:hint="eastAsia" w:ascii="宋体" w:hAnsi="宋体" w:eastAsia="宋体" w:cs="宋体"/>
                <w:b/>
                <w:bCs/>
                <w:sz w:val="21"/>
                <w:szCs w:val="21"/>
              </w:rPr>
            </w:pPr>
          </w:p>
        </w:tc>
      </w:tr>
      <w:tr w14:paraId="0337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42" w:type="dxa"/>
            <w:noWrap w:val="0"/>
            <w:vAlign w:val="center"/>
          </w:tcPr>
          <w:p w14:paraId="18B0C9E5">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经营范围</w:t>
            </w:r>
          </w:p>
        </w:tc>
        <w:tc>
          <w:tcPr>
            <w:tcW w:w="6805" w:type="dxa"/>
            <w:gridSpan w:val="9"/>
            <w:noWrap w:val="0"/>
            <w:vAlign w:val="center"/>
          </w:tcPr>
          <w:p w14:paraId="0B4B7B59">
            <w:pPr>
              <w:ind w:left="0" w:leftChars="0" w:firstLine="0" w:firstLineChars="0"/>
              <w:jc w:val="both"/>
              <w:rPr>
                <w:rFonts w:hint="eastAsia" w:ascii="宋体" w:hAnsi="宋体" w:eastAsia="宋体" w:cs="宋体"/>
                <w:b/>
                <w:bCs/>
                <w:sz w:val="21"/>
                <w:szCs w:val="21"/>
              </w:rPr>
            </w:pPr>
          </w:p>
        </w:tc>
      </w:tr>
      <w:tr w14:paraId="5E8D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42" w:type="dxa"/>
            <w:noWrap w:val="0"/>
            <w:vAlign w:val="center"/>
          </w:tcPr>
          <w:p w14:paraId="1065122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备注</w:t>
            </w:r>
          </w:p>
        </w:tc>
        <w:tc>
          <w:tcPr>
            <w:tcW w:w="6805" w:type="dxa"/>
            <w:gridSpan w:val="9"/>
            <w:noWrap w:val="0"/>
            <w:vAlign w:val="center"/>
          </w:tcPr>
          <w:p w14:paraId="12BF7FB7">
            <w:pPr>
              <w:ind w:left="0" w:leftChars="0" w:firstLine="0" w:firstLineChars="0"/>
              <w:jc w:val="both"/>
              <w:rPr>
                <w:rFonts w:hint="eastAsia" w:ascii="宋体" w:hAnsi="宋体" w:eastAsia="宋体" w:cs="宋体"/>
                <w:b/>
                <w:bCs/>
                <w:sz w:val="21"/>
                <w:szCs w:val="21"/>
              </w:rPr>
            </w:pPr>
          </w:p>
        </w:tc>
      </w:tr>
    </w:tbl>
    <w:p w14:paraId="6768807B">
      <w:pPr>
        <w:ind w:left="0" w:leftChars="0" w:firstLine="0" w:firstLineChars="0"/>
        <w:jc w:val="both"/>
        <w:rPr>
          <w:rFonts w:hint="eastAsia" w:ascii="宋体" w:hAnsi="宋体" w:eastAsia="宋体" w:cs="宋体"/>
          <w:b/>
          <w:bCs/>
          <w:sz w:val="21"/>
          <w:szCs w:val="21"/>
        </w:rPr>
      </w:pPr>
    </w:p>
    <w:p w14:paraId="5ADA2212">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4250595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附件5 </w:t>
      </w:r>
      <w:r>
        <w:rPr>
          <w:rFonts w:hint="eastAsia" w:ascii="宋体" w:hAnsi="宋体" w:eastAsia="宋体" w:cs="宋体"/>
          <w:b/>
          <w:bCs/>
          <w:sz w:val="21"/>
          <w:szCs w:val="21"/>
        </w:rPr>
        <w:t>合同条款响应表</w:t>
      </w:r>
    </w:p>
    <w:p w14:paraId="33DD6D6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项目编号：</w:t>
      </w:r>
    </w:p>
    <w:p w14:paraId="079DF70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项目名称：</w:t>
      </w:r>
      <w:r>
        <w:rPr>
          <w:rFonts w:hint="eastAsia" w:ascii="宋体" w:hAnsi="宋体" w:eastAsia="宋体" w:cs="宋体"/>
          <w:b/>
          <w:bCs/>
          <w:sz w:val="21"/>
          <w:szCs w:val="21"/>
          <w:lang w:val="en-US" w:eastAsia="zh-CN"/>
        </w:rPr>
        <w:t>浙江冠豪新材料有限公司平湖厂区</w:t>
      </w:r>
      <w:r>
        <w:rPr>
          <w:rFonts w:hint="eastAsia" w:ascii="宋体" w:hAnsi="宋体" w:eastAsia="宋体" w:cs="宋体"/>
          <w:b/>
          <w:bCs/>
          <w:sz w:val="21"/>
          <w:szCs w:val="21"/>
          <w:lang w:eastAsia="zh-CN"/>
        </w:rPr>
        <w:t>员工食堂外包项目</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959"/>
        <w:gridCol w:w="1975"/>
        <w:gridCol w:w="2555"/>
        <w:gridCol w:w="1704"/>
      </w:tblGrid>
      <w:tr w14:paraId="286B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42" w:type="dxa"/>
            <w:noWrap w:val="0"/>
            <w:vAlign w:val="center"/>
          </w:tcPr>
          <w:p w14:paraId="4A8902A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59" w:type="dxa"/>
            <w:noWrap w:val="0"/>
            <w:vAlign w:val="center"/>
          </w:tcPr>
          <w:p w14:paraId="47430F6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合同条款条目号</w:t>
            </w:r>
          </w:p>
        </w:tc>
        <w:tc>
          <w:tcPr>
            <w:tcW w:w="1975" w:type="dxa"/>
            <w:noWrap w:val="0"/>
            <w:vAlign w:val="center"/>
          </w:tcPr>
          <w:p w14:paraId="606BD2F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合同条款内容</w:t>
            </w:r>
          </w:p>
        </w:tc>
        <w:tc>
          <w:tcPr>
            <w:tcW w:w="2555" w:type="dxa"/>
            <w:noWrap w:val="0"/>
            <w:vAlign w:val="center"/>
          </w:tcPr>
          <w:p w14:paraId="66962EDE">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eastAsia="zh-CN"/>
              </w:rPr>
              <w:t>谈判</w:t>
            </w:r>
            <w:r>
              <w:rPr>
                <w:rFonts w:hint="eastAsia" w:ascii="宋体" w:hAnsi="宋体" w:eastAsia="宋体" w:cs="宋体"/>
                <w:b/>
                <w:bCs/>
                <w:sz w:val="21"/>
                <w:szCs w:val="21"/>
              </w:rPr>
              <w:t>文件的响应情况</w:t>
            </w:r>
          </w:p>
        </w:tc>
        <w:tc>
          <w:tcPr>
            <w:tcW w:w="1704" w:type="dxa"/>
            <w:noWrap w:val="0"/>
            <w:vAlign w:val="center"/>
          </w:tcPr>
          <w:p w14:paraId="1C5D26C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说明</w:t>
            </w:r>
          </w:p>
        </w:tc>
      </w:tr>
      <w:tr w14:paraId="7C11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3E300CB1">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46398D80">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7AE2B999">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76CEABD0">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36A83758">
            <w:pPr>
              <w:ind w:left="0" w:leftChars="0" w:firstLine="0" w:firstLineChars="0"/>
              <w:jc w:val="both"/>
              <w:rPr>
                <w:rFonts w:hint="eastAsia" w:ascii="宋体" w:hAnsi="宋体" w:eastAsia="宋体" w:cs="宋体"/>
                <w:b/>
                <w:bCs/>
                <w:sz w:val="21"/>
                <w:szCs w:val="21"/>
              </w:rPr>
            </w:pPr>
          </w:p>
        </w:tc>
      </w:tr>
      <w:tr w14:paraId="04F6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1C85A558">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5D51934E">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7B443EBC">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0889C860">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59690C1F">
            <w:pPr>
              <w:ind w:left="0" w:leftChars="0" w:firstLine="0" w:firstLineChars="0"/>
              <w:jc w:val="both"/>
              <w:rPr>
                <w:rFonts w:hint="eastAsia" w:ascii="宋体" w:hAnsi="宋体" w:eastAsia="宋体" w:cs="宋体"/>
                <w:b/>
                <w:bCs/>
                <w:sz w:val="21"/>
                <w:szCs w:val="21"/>
              </w:rPr>
            </w:pPr>
          </w:p>
        </w:tc>
      </w:tr>
      <w:tr w14:paraId="1935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3A081C5B">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6339169B">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5C166D38">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1D423307">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6DE644ED">
            <w:pPr>
              <w:ind w:left="0" w:leftChars="0" w:firstLine="0" w:firstLineChars="0"/>
              <w:jc w:val="both"/>
              <w:rPr>
                <w:rFonts w:hint="eastAsia" w:ascii="宋体" w:hAnsi="宋体" w:eastAsia="宋体" w:cs="宋体"/>
                <w:b/>
                <w:bCs/>
                <w:sz w:val="21"/>
                <w:szCs w:val="21"/>
              </w:rPr>
            </w:pPr>
          </w:p>
        </w:tc>
      </w:tr>
      <w:tr w14:paraId="20A7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58567B29">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2B0F850E">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18DB2340">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5B6DE5F0">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1D446B6B">
            <w:pPr>
              <w:ind w:left="0" w:leftChars="0" w:firstLine="0" w:firstLineChars="0"/>
              <w:jc w:val="both"/>
              <w:rPr>
                <w:rFonts w:hint="eastAsia" w:ascii="宋体" w:hAnsi="宋体" w:eastAsia="宋体" w:cs="宋体"/>
                <w:b/>
                <w:bCs/>
                <w:sz w:val="21"/>
                <w:szCs w:val="21"/>
              </w:rPr>
            </w:pPr>
          </w:p>
        </w:tc>
      </w:tr>
      <w:tr w14:paraId="4290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39F8EE24">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62D16ABC">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09958F35">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52C057DC">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6186F9D5">
            <w:pPr>
              <w:ind w:left="0" w:leftChars="0" w:firstLine="0" w:firstLineChars="0"/>
              <w:jc w:val="both"/>
              <w:rPr>
                <w:rFonts w:hint="eastAsia" w:ascii="宋体" w:hAnsi="宋体" w:eastAsia="宋体" w:cs="宋体"/>
                <w:b/>
                <w:bCs/>
                <w:sz w:val="21"/>
                <w:szCs w:val="21"/>
              </w:rPr>
            </w:pPr>
          </w:p>
        </w:tc>
      </w:tr>
      <w:tr w14:paraId="3584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64B27039">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6E90942E">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36CA6564">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5A3F413C">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23D0A3C5">
            <w:pPr>
              <w:ind w:left="0" w:leftChars="0" w:firstLine="0" w:firstLineChars="0"/>
              <w:jc w:val="both"/>
              <w:rPr>
                <w:rFonts w:hint="eastAsia" w:ascii="宋体" w:hAnsi="宋体" w:eastAsia="宋体" w:cs="宋体"/>
                <w:b/>
                <w:bCs/>
                <w:sz w:val="21"/>
                <w:szCs w:val="21"/>
              </w:rPr>
            </w:pPr>
          </w:p>
        </w:tc>
      </w:tr>
      <w:tr w14:paraId="72E3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327BAA1E">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51C69BA1">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3764D5A7">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609DEE62">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41A117CB">
            <w:pPr>
              <w:ind w:left="0" w:leftChars="0" w:firstLine="0" w:firstLineChars="0"/>
              <w:jc w:val="both"/>
              <w:rPr>
                <w:rFonts w:hint="eastAsia" w:ascii="宋体" w:hAnsi="宋体" w:eastAsia="宋体" w:cs="宋体"/>
                <w:b/>
                <w:bCs/>
                <w:sz w:val="21"/>
                <w:szCs w:val="21"/>
              </w:rPr>
            </w:pPr>
          </w:p>
        </w:tc>
      </w:tr>
    </w:tbl>
    <w:p w14:paraId="21245BE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说明：</w:t>
      </w:r>
    </w:p>
    <w:p w14:paraId="26588E1B">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供应商</w:t>
      </w:r>
      <w:r>
        <w:rPr>
          <w:rFonts w:hint="eastAsia" w:ascii="宋体" w:hAnsi="宋体" w:eastAsia="宋体" w:cs="宋体"/>
          <w:b w:val="0"/>
          <w:bCs w:val="0"/>
          <w:sz w:val="21"/>
          <w:szCs w:val="21"/>
        </w:rPr>
        <w:t>应把</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文件中的合同条款与</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的响应情况逐一列入此表。</w:t>
      </w:r>
    </w:p>
    <w:p w14:paraId="0AC72418">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2.按</w:t>
      </w:r>
      <w:r>
        <w:rPr>
          <w:rFonts w:hint="eastAsia" w:ascii="宋体" w:hAnsi="宋体" w:eastAsia="宋体" w:cs="宋体"/>
          <w:b w:val="0"/>
          <w:bCs w:val="0"/>
          <w:sz w:val="21"/>
          <w:szCs w:val="21"/>
          <w:lang w:val="en-US" w:eastAsia="zh-CN"/>
        </w:rPr>
        <w:t>谈判</w:t>
      </w:r>
      <w:r>
        <w:rPr>
          <w:rFonts w:hint="eastAsia" w:ascii="宋体" w:hAnsi="宋体" w:eastAsia="宋体" w:cs="宋体"/>
          <w:b w:val="0"/>
          <w:bCs w:val="0"/>
          <w:sz w:val="21"/>
          <w:szCs w:val="21"/>
        </w:rPr>
        <w:t>文件中的合同条款顺序填写。</w:t>
      </w:r>
    </w:p>
    <w:p w14:paraId="70CBA373">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谈判</w:t>
      </w:r>
      <w:r>
        <w:rPr>
          <w:rFonts w:hint="eastAsia" w:ascii="宋体" w:hAnsi="宋体" w:eastAsia="宋体" w:cs="宋体"/>
          <w:b w:val="0"/>
          <w:bCs w:val="0"/>
          <w:sz w:val="21"/>
          <w:szCs w:val="21"/>
        </w:rPr>
        <w:t>文件的响应情况”一栏必须写明</w:t>
      </w:r>
      <w:r>
        <w:rPr>
          <w:rFonts w:hint="eastAsia" w:ascii="宋体" w:hAnsi="宋体" w:eastAsia="宋体" w:cs="宋体"/>
          <w:b w:val="0"/>
          <w:bCs w:val="0"/>
          <w:sz w:val="21"/>
          <w:szCs w:val="21"/>
          <w:lang w:val="en-US" w:eastAsia="zh-CN"/>
        </w:rPr>
        <w:t>谈判</w:t>
      </w:r>
      <w:r>
        <w:rPr>
          <w:rFonts w:hint="eastAsia" w:ascii="宋体" w:hAnsi="宋体" w:eastAsia="宋体" w:cs="宋体"/>
          <w:b w:val="0"/>
          <w:bCs w:val="0"/>
          <w:sz w:val="21"/>
          <w:szCs w:val="21"/>
        </w:rPr>
        <w:t>响应的具体内容。</w:t>
      </w:r>
    </w:p>
    <w:p w14:paraId="55C47985">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如在上表第一行填写“完全响应</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文件要求”，视为完全响应</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文件中的合同条款，无任何偏离。</w:t>
      </w:r>
    </w:p>
    <w:p w14:paraId="19798925">
      <w:pPr>
        <w:ind w:left="0" w:leftChars="0" w:firstLine="0" w:firstLineChars="0"/>
        <w:jc w:val="both"/>
        <w:rPr>
          <w:rFonts w:hint="eastAsia" w:ascii="宋体" w:hAnsi="宋体" w:eastAsia="宋体" w:cs="宋体"/>
          <w:b/>
          <w:bCs/>
          <w:sz w:val="21"/>
          <w:szCs w:val="21"/>
        </w:rPr>
      </w:pPr>
    </w:p>
    <w:p w14:paraId="7272DCF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供应商</w:t>
      </w:r>
      <w:r>
        <w:rPr>
          <w:rFonts w:hint="eastAsia" w:ascii="宋体" w:hAnsi="宋体" w:eastAsia="宋体" w:cs="宋体"/>
          <w:b/>
          <w:bCs/>
          <w:sz w:val="21"/>
          <w:szCs w:val="21"/>
        </w:rPr>
        <w:t>名称（公章）：</w:t>
      </w:r>
    </w:p>
    <w:p w14:paraId="69CDBA7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供应商</w:t>
      </w:r>
      <w:r>
        <w:rPr>
          <w:rFonts w:hint="eastAsia" w:ascii="宋体" w:hAnsi="宋体" w:eastAsia="宋体" w:cs="宋体"/>
          <w:b/>
          <w:bCs/>
          <w:sz w:val="21"/>
          <w:szCs w:val="21"/>
        </w:rPr>
        <w:t>授权代表（签名）：</w:t>
      </w:r>
    </w:p>
    <w:p w14:paraId="58437A8D">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日期：    年   月   日</w:t>
      </w:r>
      <w:r>
        <w:rPr>
          <w:rFonts w:hint="eastAsia" w:ascii="宋体" w:hAnsi="宋体" w:eastAsia="宋体" w:cs="宋体"/>
          <w:b/>
          <w:bCs/>
          <w:sz w:val="21"/>
          <w:szCs w:val="21"/>
        </w:rPr>
        <w:br w:type="page"/>
      </w:r>
      <w:bookmarkStart w:id="36" w:name="_Toc29738"/>
      <w:bookmarkStart w:id="37" w:name="_Toc26903"/>
      <w:bookmarkStart w:id="38" w:name="_Toc12186"/>
      <w:bookmarkStart w:id="39" w:name="_Toc25638"/>
      <w:bookmarkStart w:id="40" w:name="_Toc11405"/>
      <w:bookmarkStart w:id="41" w:name="_Toc15839"/>
      <w:bookmarkStart w:id="42" w:name="_Toc16278"/>
    </w:p>
    <w:p w14:paraId="52C4FB8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附件6 </w:t>
      </w:r>
      <w:r>
        <w:rPr>
          <w:rFonts w:hint="eastAsia" w:ascii="宋体" w:hAnsi="宋体" w:eastAsia="宋体" w:cs="宋体"/>
          <w:b/>
          <w:bCs/>
          <w:sz w:val="21"/>
          <w:szCs w:val="21"/>
        </w:rPr>
        <w:t>同类项目业绩表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327"/>
      </w:tblGrid>
      <w:tr w14:paraId="3825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EE77DF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6327" w:type="dxa"/>
            <w:noWrap w:val="0"/>
            <w:vAlign w:val="center"/>
          </w:tcPr>
          <w:p w14:paraId="39C72845">
            <w:pPr>
              <w:ind w:left="0" w:leftChars="0" w:firstLine="0" w:firstLineChars="0"/>
              <w:jc w:val="both"/>
              <w:rPr>
                <w:rFonts w:hint="eastAsia" w:ascii="宋体" w:hAnsi="宋体" w:eastAsia="宋体" w:cs="宋体"/>
                <w:b/>
                <w:bCs/>
                <w:sz w:val="21"/>
                <w:szCs w:val="21"/>
              </w:rPr>
            </w:pPr>
          </w:p>
        </w:tc>
      </w:tr>
      <w:tr w14:paraId="3D84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E2A773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项目所在地</w:t>
            </w:r>
          </w:p>
        </w:tc>
        <w:tc>
          <w:tcPr>
            <w:tcW w:w="6327" w:type="dxa"/>
            <w:noWrap w:val="0"/>
            <w:vAlign w:val="center"/>
          </w:tcPr>
          <w:p w14:paraId="41C9FAA2">
            <w:pPr>
              <w:ind w:left="0" w:leftChars="0" w:firstLine="0" w:firstLineChars="0"/>
              <w:jc w:val="both"/>
              <w:rPr>
                <w:rFonts w:hint="eastAsia" w:ascii="宋体" w:hAnsi="宋体" w:eastAsia="宋体" w:cs="宋体"/>
                <w:b/>
                <w:bCs/>
                <w:sz w:val="21"/>
                <w:szCs w:val="21"/>
              </w:rPr>
            </w:pPr>
          </w:p>
        </w:tc>
      </w:tr>
      <w:tr w14:paraId="71B6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DE3E0B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甲方名称</w:t>
            </w:r>
          </w:p>
        </w:tc>
        <w:tc>
          <w:tcPr>
            <w:tcW w:w="6327" w:type="dxa"/>
            <w:noWrap w:val="0"/>
            <w:vAlign w:val="center"/>
          </w:tcPr>
          <w:p w14:paraId="560C11DF">
            <w:pPr>
              <w:ind w:left="0" w:leftChars="0" w:firstLine="0" w:firstLineChars="0"/>
              <w:jc w:val="both"/>
              <w:rPr>
                <w:rFonts w:hint="eastAsia" w:ascii="宋体" w:hAnsi="宋体" w:eastAsia="宋体" w:cs="宋体"/>
                <w:b/>
                <w:bCs/>
                <w:sz w:val="21"/>
                <w:szCs w:val="21"/>
              </w:rPr>
            </w:pPr>
          </w:p>
        </w:tc>
      </w:tr>
      <w:tr w14:paraId="2E19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0E6DBBD">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甲方地址</w:t>
            </w:r>
          </w:p>
        </w:tc>
        <w:tc>
          <w:tcPr>
            <w:tcW w:w="6327" w:type="dxa"/>
            <w:noWrap w:val="0"/>
            <w:vAlign w:val="center"/>
          </w:tcPr>
          <w:p w14:paraId="294959BC">
            <w:pPr>
              <w:ind w:left="0" w:leftChars="0" w:firstLine="0" w:firstLineChars="0"/>
              <w:jc w:val="both"/>
              <w:rPr>
                <w:rFonts w:hint="eastAsia" w:ascii="宋体" w:hAnsi="宋体" w:eastAsia="宋体" w:cs="宋体"/>
                <w:b/>
                <w:bCs/>
                <w:sz w:val="21"/>
                <w:szCs w:val="21"/>
              </w:rPr>
            </w:pPr>
          </w:p>
        </w:tc>
      </w:tr>
      <w:tr w14:paraId="46A9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27EC64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甲方联系人及电话</w:t>
            </w:r>
          </w:p>
        </w:tc>
        <w:tc>
          <w:tcPr>
            <w:tcW w:w="6327" w:type="dxa"/>
            <w:noWrap w:val="0"/>
            <w:vAlign w:val="center"/>
          </w:tcPr>
          <w:p w14:paraId="0E6ADCE6">
            <w:pPr>
              <w:ind w:left="0" w:leftChars="0" w:firstLine="0" w:firstLineChars="0"/>
              <w:jc w:val="both"/>
              <w:rPr>
                <w:rFonts w:hint="eastAsia" w:ascii="宋体" w:hAnsi="宋体" w:eastAsia="宋体" w:cs="宋体"/>
                <w:b/>
                <w:bCs/>
                <w:sz w:val="21"/>
                <w:szCs w:val="21"/>
              </w:rPr>
            </w:pPr>
          </w:p>
        </w:tc>
      </w:tr>
      <w:tr w14:paraId="0B05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E14BA89">
            <w:pPr>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合同签订时间</w:t>
            </w:r>
          </w:p>
        </w:tc>
        <w:tc>
          <w:tcPr>
            <w:tcW w:w="6327" w:type="dxa"/>
            <w:noWrap w:val="0"/>
            <w:vAlign w:val="center"/>
          </w:tcPr>
          <w:p w14:paraId="24219173">
            <w:pPr>
              <w:ind w:left="0" w:leftChars="0" w:firstLine="0" w:firstLineChars="0"/>
              <w:jc w:val="both"/>
              <w:rPr>
                <w:rFonts w:hint="eastAsia" w:ascii="宋体" w:hAnsi="宋体" w:eastAsia="宋体" w:cs="宋体"/>
                <w:b/>
                <w:bCs/>
                <w:sz w:val="21"/>
                <w:szCs w:val="21"/>
              </w:rPr>
            </w:pPr>
          </w:p>
        </w:tc>
      </w:tr>
      <w:tr w14:paraId="0476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8C8CF43">
            <w:pPr>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验收合格时间</w:t>
            </w:r>
          </w:p>
        </w:tc>
        <w:tc>
          <w:tcPr>
            <w:tcW w:w="6327" w:type="dxa"/>
            <w:noWrap w:val="0"/>
            <w:vAlign w:val="center"/>
          </w:tcPr>
          <w:p w14:paraId="68E45757">
            <w:pPr>
              <w:ind w:left="0" w:leftChars="0" w:firstLine="0" w:firstLineChars="0"/>
              <w:jc w:val="both"/>
              <w:rPr>
                <w:rFonts w:hint="eastAsia" w:ascii="宋体" w:hAnsi="宋体" w:eastAsia="宋体" w:cs="宋体"/>
                <w:b/>
                <w:bCs/>
                <w:sz w:val="21"/>
                <w:szCs w:val="21"/>
              </w:rPr>
            </w:pPr>
          </w:p>
        </w:tc>
      </w:tr>
      <w:tr w14:paraId="44F7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9DF62D5">
            <w:pPr>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合同金额（万元）</w:t>
            </w:r>
          </w:p>
        </w:tc>
        <w:tc>
          <w:tcPr>
            <w:tcW w:w="6327" w:type="dxa"/>
            <w:noWrap w:val="0"/>
            <w:vAlign w:val="center"/>
          </w:tcPr>
          <w:p w14:paraId="697BCE67">
            <w:pPr>
              <w:ind w:left="0" w:leftChars="0" w:firstLine="0" w:firstLineChars="0"/>
              <w:jc w:val="both"/>
              <w:rPr>
                <w:rFonts w:hint="eastAsia" w:ascii="宋体" w:hAnsi="宋体" w:eastAsia="宋体" w:cs="宋体"/>
                <w:b/>
                <w:bCs/>
                <w:sz w:val="21"/>
                <w:szCs w:val="21"/>
              </w:rPr>
            </w:pPr>
          </w:p>
        </w:tc>
      </w:tr>
      <w:tr w14:paraId="738F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D097BCE">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项目负责人</w:t>
            </w:r>
          </w:p>
        </w:tc>
        <w:tc>
          <w:tcPr>
            <w:tcW w:w="6327" w:type="dxa"/>
            <w:noWrap w:val="0"/>
            <w:vAlign w:val="center"/>
          </w:tcPr>
          <w:p w14:paraId="4B340E8D">
            <w:pPr>
              <w:ind w:left="0" w:leftChars="0" w:firstLine="0" w:firstLineChars="0"/>
              <w:jc w:val="both"/>
              <w:rPr>
                <w:rFonts w:hint="eastAsia" w:ascii="宋体" w:hAnsi="宋体" w:eastAsia="宋体" w:cs="宋体"/>
                <w:b/>
                <w:bCs/>
                <w:sz w:val="21"/>
                <w:szCs w:val="21"/>
              </w:rPr>
            </w:pPr>
          </w:p>
        </w:tc>
      </w:tr>
      <w:tr w14:paraId="759C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B122A8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技术负责人</w:t>
            </w:r>
          </w:p>
        </w:tc>
        <w:tc>
          <w:tcPr>
            <w:tcW w:w="6327" w:type="dxa"/>
            <w:noWrap w:val="0"/>
            <w:vAlign w:val="center"/>
          </w:tcPr>
          <w:p w14:paraId="1240ABAD">
            <w:pPr>
              <w:ind w:left="0" w:leftChars="0" w:firstLine="0" w:firstLineChars="0"/>
              <w:jc w:val="both"/>
              <w:rPr>
                <w:rFonts w:hint="eastAsia" w:ascii="宋体" w:hAnsi="宋体" w:eastAsia="宋体" w:cs="宋体"/>
                <w:b/>
                <w:bCs/>
                <w:sz w:val="21"/>
                <w:szCs w:val="21"/>
              </w:rPr>
            </w:pPr>
          </w:p>
        </w:tc>
      </w:tr>
      <w:tr w14:paraId="10A2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411" w:type="dxa"/>
            <w:noWrap w:val="0"/>
            <w:vAlign w:val="center"/>
          </w:tcPr>
          <w:p w14:paraId="25B13D3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项目描述</w:t>
            </w:r>
          </w:p>
        </w:tc>
        <w:tc>
          <w:tcPr>
            <w:tcW w:w="6327" w:type="dxa"/>
            <w:noWrap w:val="0"/>
            <w:vAlign w:val="center"/>
          </w:tcPr>
          <w:p w14:paraId="1F8D2362">
            <w:pPr>
              <w:ind w:left="0" w:leftChars="0" w:firstLine="0" w:firstLineChars="0"/>
              <w:jc w:val="both"/>
              <w:rPr>
                <w:rFonts w:hint="eastAsia" w:ascii="宋体" w:hAnsi="宋体" w:eastAsia="宋体" w:cs="宋体"/>
                <w:b/>
                <w:bCs/>
                <w:sz w:val="21"/>
                <w:szCs w:val="21"/>
              </w:rPr>
            </w:pPr>
          </w:p>
        </w:tc>
      </w:tr>
      <w:tr w14:paraId="7E3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082E3D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备注</w:t>
            </w:r>
          </w:p>
        </w:tc>
        <w:tc>
          <w:tcPr>
            <w:tcW w:w="6327" w:type="dxa"/>
            <w:noWrap w:val="0"/>
            <w:vAlign w:val="center"/>
          </w:tcPr>
          <w:p w14:paraId="5512CB7C">
            <w:pPr>
              <w:ind w:left="0" w:leftChars="0" w:firstLine="0" w:firstLineChars="0"/>
              <w:jc w:val="both"/>
              <w:rPr>
                <w:rFonts w:hint="eastAsia" w:ascii="宋体" w:hAnsi="宋体" w:eastAsia="宋体" w:cs="宋体"/>
                <w:b/>
                <w:bCs/>
                <w:sz w:val="21"/>
                <w:szCs w:val="21"/>
              </w:rPr>
            </w:pPr>
          </w:p>
        </w:tc>
      </w:tr>
    </w:tbl>
    <w:p w14:paraId="159BBB7B">
      <w:pPr>
        <w:pStyle w:val="27"/>
        <w:rPr>
          <w:rFonts w:hint="eastAsia" w:ascii="宋体" w:hAnsi="宋体" w:eastAsia="宋体" w:cs="宋体"/>
          <w:sz w:val="21"/>
          <w:szCs w:val="21"/>
        </w:rPr>
      </w:pPr>
      <w:r>
        <w:rPr>
          <w:rFonts w:hint="eastAsia" w:ascii="宋体" w:hAnsi="宋体" w:eastAsia="宋体" w:cs="宋体"/>
          <w:b w:val="0"/>
          <w:bCs w:val="0"/>
          <w:sz w:val="21"/>
          <w:szCs w:val="21"/>
        </w:rPr>
        <w:t>备注：每张表格只填写一个项目，并标明序号。按</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文件要求附相关证明资料。</w:t>
      </w:r>
      <w:r>
        <w:rPr>
          <w:rFonts w:hint="eastAsia" w:ascii="宋体" w:hAnsi="宋体" w:eastAsia="宋体" w:cs="宋体"/>
          <w:sz w:val="21"/>
          <w:szCs w:val="21"/>
          <w:lang w:val="en-US" w:eastAsia="zh-CN"/>
        </w:rPr>
        <w:t>供应商</w:t>
      </w:r>
      <w:r>
        <w:rPr>
          <w:rFonts w:hint="eastAsia" w:ascii="宋体" w:hAnsi="宋体" w:eastAsia="宋体" w:cs="宋体"/>
          <w:sz w:val="21"/>
          <w:szCs w:val="21"/>
        </w:rPr>
        <w:t>须-一对应提供供餐合同、</w:t>
      </w:r>
      <w:r>
        <w:rPr>
          <w:rFonts w:hint="eastAsia" w:ascii="宋体" w:hAnsi="宋体" w:eastAsia="宋体" w:cs="宋体"/>
          <w:sz w:val="21"/>
          <w:szCs w:val="21"/>
          <w:lang w:val="en-US" w:eastAsia="zh-CN"/>
        </w:rPr>
        <w:t>合同对应的任意一张发票及该发票在国家税务总局全国增值税发票查验平台（</w:t>
      </w:r>
      <w:r>
        <w:rPr>
          <w:rFonts w:hint="eastAsia" w:ascii="宋体" w:hAnsi="宋体" w:eastAsia="宋体" w:cs="宋体"/>
          <w:sz w:val="21"/>
          <w:szCs w:val="21"/>
        </w:rPr>
        <w:t>https://inv-veri.chinatax.gov.cn/</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查验为真实有效的截图</w:t>
      </w:r>
      <w:r>
        <w:rPr>
          <w:rFonts w:hint="eastAsia" w:ascii="宋体" w:hAnsi="宋体" w:eastAsia="宋体" w:cs="宋体"/>
          <w:sz w:val="21"/>
          <w:szCs w:val="21"/>
        </w:rPr>
        <w:t>，提供资料不齐全不得分。</w:t>
      </w:r>
    </w:p>
    <w:p w14:paraId="5EE7F8E4">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供应商提供业绩合同作为证明材料</w:t>
      </w:r>
      <w:r>
        <w:rPr>
          <w:rFonts w:hint="eastAsia" w:ascii="宋体" w:hAnsi="宋体" w:eastAsia="宋体" w:cs="宋体"/>
          <w:sz w:val="21"/>
          <w:szCs w:val="21"/>
        </w:rPr>
        <w:t>，</w:t>
      </w:r>
      <w:r>
        <w:rPr>
          <w:rFonts w:hint="eastAsia" w:ascii="宋体" w:hAnsi="宋体" w:eastAsia="宋体" w:cs="宋体"/>
          <w:sz w:val="21"/>
          <w:szCs w:val="21"/>
          <w:lang w:val="en-US" w:eastAsia="zh-CN"/>
        </w:rPr>
        <w:t>时间以合同签订时间为准。采购人</w:t>
      </w:r>
      <w:r>
        <w:rPr>
          <w:rFonts w:hint="eastAsia" w:ascii="宋体" w:hAnsi="宋体" w:eastAsia="宋体" w:cs="宋体"/>
          <w:sz w:val="21"/>
          <w:szCs w:val="21"/>
        </w:rPr>
        <w:t>保留对</w:t>
      </w:r>
      <w:r>
        <w:rPr>
          <w:rFonts w:hint="eastAsia" w:ascii="宋体" w:hAnsi="宋体" w:eastAsia="宋体" w:cs="宋体"/>
          <w:sz w:val="21"/>
          <w:szCs w:val="21"/>
          <w:lang w:val="en-US" w:eastAsia="zh-CN"/>
        </w:rPr>
        <w:t>供应商成交</w:t>
      </w:r>
      <w:r>
        <w:rPr>
          <w:rFonts w:hint="eastAsia" w:ascii="宋体" w:hAnsi="宋体" w:eastAsia="宋体" w:cs="宋体"/>
          <w:sz w:val="21"/>
          <w:szCs w:val="21"/>
        </w:rPr>
        <w:t>后原件备查的权力。</w:t>
      </w:r>
      <w:r>
        <w:rPr>
          <w:rFonts w:hint="eastAsia" w:ascii="宋体" w:hAnsi="宋体" w:eastAsia="宋体" w:cs="宋体"/>
          <w:sz w:val="21"/>
          <w:szCs w:val="21"/>
          <w:lang w:val="en-US" w:eastAsia="zh-CN"/>
        </w:rPr>
        <w:t>采购人</w:t>
      </w:r>
      <w:r>
        <w:rPr>
          <w:rFonts w:hint="eastAsia" w:ascii="宋体" w:hAnsi="宋体" w:eastAsia="宋体" w:cs="宋体"/>
          <w:sz w:val="21"/>
          <w:szCs w:val="21"/>
        </w:rPr>
        <w:t>有权对</w:t>
      </w:r>
      <w:r>
        <w:rPr>
          <w:rFonts w:hint="eastAsia" w:ascii="宋体" w:hAnsi="宋体" w:eastAsia="宋体" w:cs="宋体"/>
          <w:sz w:val="21"/>
          <w:szCs w:val="21"/>
          <w:lang w:val="en-US" w:eastAsia="zh-CN"/>
        </w:rPr>
        <w:t>供应商</w:t>
      </w:r>
      <w:r>
        <w:rPr>
          <w:rFonts w:hint="eastAsia" w:ascii="宋体" w:hAnsi="宋体" w:eastAsia="宋体" w:cs="宋体"/>
          <w:sz w:val="21"/>
          <w:szCs w:val="21"/>
        </w:rPr>
        <w:t>提供的业绩进行核实，合同业绩作假将取消</w:t>
      </w:r>
      <w:r>
        <w:rPr>
          <w:rFonts w:hint="eastAsia" w:ascii="宋体" w:hAnsi="宋体" w:eastAsia="宋体" w:cs="宋体"/>
          <w:sz w:val="21"/>
          <w:szCs w:val="21"/>
          <w:lang w:val="en-US" w:eastAsia="zh-CN"/>
        </w:rPr>
        <w:t>供应商</w:t>
      </w:r>
      <w:r>
        <w:rPr>
          <w:rFonts w:hint="eastAsia" w:ascii="宋体" w:hAnsi="宋体" w:eastAsia="宋体" w:cs="宋体"/>
          <w:sz w:val="21"/>
          <w:szCs w:val="21"/>
        </w:rPr>
        <w:t>的</w:t>
      </w:r>
      <w:r>
        <w:rPr>
          <w:rFonts w:hint="eastAsia" w:ascii="宋体" w:hAnsi="宋体" w:eastAsia="宋体" w:cs="宋体"/>
          <w:sz w:val="21"/>
          <w:szCs w:val="21"/>
          <w:lang w:val="en-US" w:eastAsia="zh-CN"/>
        </w:rPr>
        <w:t>谈判</w:t>
      </w:r>
      <w:r>
        <w:rPr>
          <w:rFonts w:hint="eastAsia" w:ascii="宋体" w:hAnsi="宋体" w:eastAsia="宋体" w:cs="宋体"/>
          <w:sz w:val="21"/>
          <w:szCs w:val="21"/>
        </w:rPr>
        <w:t>资格。</w:t>
      </w:r>
    </w:p>
    <w:p w14:paraId="6376A5FD">
      <w:pPr>
        <w:ind w:left="0" w:leftChars="0" w:firstLine="0" w:firstLineChars="0"/>
        <w:jc w:val="both"/>
        <w:rPr>
          <w:rFonts w:hint="eastAsia" w:ascii="宋体" w:hAnsi="宋体" w:eastAsia="宋体" w:cs="宋体"/>
          <w:b/>
          <w:bCs/>
          <w:sz w:val="21"/>
          <w:szCs w:val="21"/>
        </w:rPr>
      </w:pPr>
    </w:p>
    <w:p w14:paraId="5835556F">
      <w:pPr>
        <w:ind w:left="0" w:leftChars="0" w:firstLine="0" w:firstLineChars="0"/>
        <w:jc w:val="both"/>
        <w:rPr>
          <w:rFonts w:hint="eastAsia" w:ascii="宋体" w:hAnsi="宋体" w:eastAsia="宋体" w:cs="宋体"/>
          <w:b/>
          <w:bCs/>
          <w:sz w:val="21"/>
          <w:szCs w:val="21"/>
        </w:rPr>
      </w:pPr>
    </w:p>
    <w:p w14:paraId="0D0B87B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br w:type="page"/>
      </w:r>
      <w:bookmarkEnd w:id="36"/>
      <w:bookmarkEnd w:id="37"/>
      <w:bookmarkEnd w:id="38"/>
      <w:bookmarkEnd w:id="39"/>
      <w:bookmarkEnd w:id="40"/>
      <w:bookmarkEnd w:id="41"/>
      <w:bookmarkEnd w:id="42"/>
      <w:bookmarkStart w:id="43" w:name="_Toc13314"/>
      <w:bookmarkStart w:id="44" w:name="_Toc17963"/>
      <w:bookmarkStart w:id="45" w:name="_Toc31447"/>
    </w:p>
    <w:bookmarkEnd w:id="43"/>
    <w:bookmarkEnd w:id="44"/>
    <w:bookmarkEnd w:id="45"/>
    <w:p w14:paraId="16825EF8">
      <w:pPr>
        <w:ind w:left="0" w:leftChars="0" w:firstLine="0" w:firstLineChars="0"/>
        <w:jc w:val="both"/>
        <w:rPr>
          <w:rFonts w:hint="eastAsia" w:ascii="宋体" w:hAnsi="宋体" w:eastAsia="宋体" w:cs="宋体"/>
          <w:b/>
          <w:bCs/>
          <w:sz w:val="21"/>
          <w:szCs w:val="21"/>
        </w:rPr>
      </w:pPr>
      <w:bookmarkStart w:id="46" w:name="_Toc23415"/>
      <w:bookmarkStart w:id="47" w:name="_Toc10864"/>
      <w:bookmarkStart w:id="48" w:name="_Toc11083"/>
      <w:r>
        <w:rPr>
          <w:rFonts w:hint="eastAsia" w:ascii="宋体" w:hAnsi="宋体" w:eastAsia="宋体" w:cs="宋体"/>
          <w:b/>
          <w:bCs/>
          <w:sz w:val="21"/>
          <w:szCs w:val="21"/>
        </w:rPr>
        <w:t>企业综合评价</w:t>
      </w:r>
      <w:bookmarkEnd w:id="46"/>
      <w:bookmarkEnd w:id="47"/>
      <w:bookmarkEnd w:id="48"/>
    </w:p>
    <w:p w14:paraId="2A87B7CC">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文件商务评审要求，提供企业综合评价相关证明资料，格式自拟。</w:t>
      </w:r>
    </w:p>
    <w:p w14:paraId="6B7C75AB">
      <w:pPr>
        <w:ind w:left="0" w:leftChars="0" w:firstLine="0" w:firstLineChars="0"/>
        <w:jc w:val="both"/>
        <w:rPr>
          <w:rFonts w:hint="eastAsia" w:ascii="宋体" w:hAnsi="宋体" w:eastAsia="宋体" w:cs="宋体"/>
          <w:b/>
          <w:bCs/>
          <w:sz w:val="21"/>
          <w:szCs w:val="21"/>
        </w:rPr>
      </w:pPr>
    </w:p>
    <w:p w14:paraId="3F926BB0">
      <w:pPr>
        <w:ind w:left="0" w:leftChars="0" w:firstLine="0" w:firstLineChars="0"/>
        <w:jc w:val="both"/>
        <w:rPr>
          <w:rFonts w:hint="eastAsia" w:ascii="宋体" w:hAnsi="宋体" w:eastAsia="宋体" w:cs="宋体"/>
          <w:b/>
          <w:bCs/>
          <w:sz w:val="21"/>
          <w:szCs w:val="21"/>
        </w:rPr>
      </w:pPr>
    </w:p>
    <w:p w14:paraId="7C616B5C">
      <w:pPr>
        <w:ind w:left="0" w:leftChars="0" w:firstLine="0" w:firstLineChars="0"/>
        <w:jc w:val="both"/>
        <w:rPr>
          <w:rFonts w:hint="eastAsia" w:ascii="宋体" w:hAnsi="宋体" w:eastAsia="宋体" w:cs="宋体"/>
          <w:b/>
          <w:bCs/>
          <w:sz w:val="21"/>
          <w:szCs w:val="21"/>
        </w:rPr>
      </w:pPr>
    </w:p>
    <w:p w14:paraId="4004029D">
      <w:pPr>
        <w:ind w:left="0" w:leftChars="0" w:firstLine="0" w:firstLineChars="0"/>
        <w:jc w:val="both"/>
        <w:rPr>
          <w:rFonts w:hint="eastAsia" w:ascii="宋体" w:hAnsi="宋体" w:eastAsia="宋体" w:cs="宋体"/>
          <w:b/>
          <w:bCs/>
          <w:sz w:val="21"/>
          <w:szCs w:val="21"/>
        </w:rPr>
      </w:pPr>
    </w:p>
    <w:p w14:paraId="6BAEF65C">
      <w:pPr>
        <w:ind w:left="0" w:leftChars="0" w:firstLine="0" w:firstLineChars="0"/>
        <w:jc w:val="both"/>
        <w:rPr>
          <w:rFonts w:hint="eastAsia" w:ascii="宋体" w:hAnsi="宋体" w:eastAsia="宋体" w:cs="宋体"/>
          <w:b/>
          <w:bCs/>
          <w:sz w:val="21"/>
          <w:szCs w:val="21"/>
        </w:rPr>
      </w:pPr>
      <w:bookmarkStart w:id="49" w:name="_Toc11818"/>
      <w:bookmarkStart w:id="50" w:name="_Toc5142"/>
      <w:bookmarkStart w:id="51" w:name="_Toc27829"/>
      <w:r>
        <w:rPr>
          <w:rFonts w:hint="eastAsia" w:ascii="宋体" w:hAnsi="宋体" w:eastAsia="宋体" w:cs="宋体"/>
          <w:b/>
          <w:bCs/>
          <w:sz w:val="21"/>
          <w:szCs w:val="21"/>
        </w:rPr>
        <w:t>企业资质</w:t>
      </w:r>
      <w:bookmarkEnd w:id="49"/>
      <w:bookmarkEnd w:id="50"/>
      <w:bookmarkEnd w:id="51"/>
    </w:p>
    <w:p w14:paraId="041D1C4A">
      <w:pPr>
        <w:ind w:left="0" w:leftChars="0" w:firstLine="0" w:firstLineChars="0"/>
        <w:jc w:val="both"/>
        <w:rPr>
          <w:rFonts w:hint="eastAsia" w:ascii="宋体" w:hAnsi="宋体" w:eastAsia="宋体" w:cs="宋体"/>
          <w:b/>
          <w:bCs/>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文件商务评审要求，提供企业资质相关证明资料，格式自拟。</w:t>
      </w:r>
    </w:p>
    <w:p w14:paraId="78318BB9">
      <w:pPr>
        <w:ind w:left="0" w:leftChars="0" w:firstLine="0" w:firstLineChars="0"/>
        <w:jc w:val="both"/>
        <w:rPr>
          <w:rFonts w:hint="eastAsia" w:ascii="宋体" w:hAnsi="宋体" w:eastAsia="宋体" w:cs="宋体"/>
          <w:b/>
          <w:bCs/>
          <w:sz w:val="21"/>
          <w:szCs w:val="21"/>
        </w:rPr>
      </w:pPr>
    </w:p>
    <w:p w14:paraId="143BD4DD">
      <w:pPr>
        <w:ind w:left="0" w:leftChars="0" w:firstLine="0" w:firstLineChars="0"/>
        <w:jc w:val="both"/>
        <w:rPr>
          <w:rFonts w:hint="eastAsia" w:ascii="宋体" w:hAnsi="宋体" w:eastAsia="宋体" w:cs="宋体"/>
          <w:b/>
          <w:bCs/>
          <w:sz w:val="21"/>
          <w:szCs w:val="21"/>
        </w:rPr>
      </w:pPr>
    </w:p>
    <w:p w14:paraId="72EA5C0D">
      <w:pPr>
        <w:ind w:left="0" w:leftChars="0" w:firstLine="0" w:firstLineChars="0"/>
        <w:jc w:val="both"/>
        <w:rPr>
          <w:rFonts w:hint="eastAsia" w:ascii="宋体" w:hAnsi="宋体" w:eastAsia="宋体" w:cs="宋体"/>
          <w:b/>
          <w:bCs/>
          <w:sz w:val="21"/>
          <w:szCs w:val="21"/>
        </w:rPr>
      </w:pPr>
    </w:p>
    <w:p w14:paraId="6C383918">
      <w:pPr>
        <w:ind w:left="0" w:leftChars="0" w:firstLine="0" w:firstLineChars="0"/>
        <w:jc w:val="both"/>
        <w:rPr>
          <w:rFonts w:hint="eastAsia" w:ascii="宋体" w:hAnsi="宋体" w:eastAsia="宋体" w:cs="宋体"/>
          <w:b/>
          <w:bCs/>
          <w:sz w:val="21"/>
          <w:szCs w:val="21"/>
        </w:rPr>
      </w:pPr>
    </w:p>
    <w:p w14:paraId="116F8D73">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原材料供应质量</w:t>
      </w:r>
    </w:p>
    <w:p w14:paraId="788583FC">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文件商务评审要求</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提供</w:t>
      </w:r>
      <w:r>
        <w:rPr>
          <w:rFonts w:hint="eastAsia" w:ascii="宋体" w:hAnsi="宋体" w:eastAsia="宋体" w:cs="宋体"/>
          <w:b w:val="0"/>
          <w:bCs w:val="0"/>
          <w:sz w:val="21"/>
          <w:szCs w:val="21"/>
          <w:lang w:eastAsia="zh-CN"/>
        </w:rPr>
        <w:t>2024年度</w:t>
      </w:r>
      <w:r>
        <w:rPr>
          <w:rFonts w:hint="eastAsia" w:ascii="宋体" w:hAnsi="宋体" w:eastAsia="宋体" w:cs="宋体"/>
          <w:b w:val="0"/>
          <w:bCs w:val="0"/>
          <w:sz w:val="21"/>
          <w:szCs w:val="21"/>
          <w:lang w:val="en-US" w:eastAsia="zh-CN"/>
        </w:rPr>
        <w:t>或2025年度</w:t>
      </w:r>
      <w:r>
        <w:rPr>
          <w:rFonts w:hint="eastAsia" w:ascii="宋体" w:hAnsi="宋体" w:eastAsia="宋体" w:cs="宋体"/>
          <w:b w:val="0"/>
          <w:bCs w:val="0"/>
          <w:sz w:val="21"/>
          <w:szCs w:val="21"/>
          <w:lang w:eastAsia="zh-CN"/>
        </w:rPr>
        <w:t>第三方专业检测机构出具的原材料检验合格质检报告</w:t>
      </w:r>
      <w:r>
        <w:rPr>
          <w:rFonts w:hint="eastAsia" w:ascii="宋体" w:hAnsi="宋体" w:eastAsia="宋体" w:cs="宋体"/>
          <w:b w:val="0"/>
          <w:bCs w:val="0"/>
          <w:sz w:val="21"/>
          <w:szCs w:val="21"/>
        </w:rPr>
        <w:t>，格式自拟。</w:t>
      </w:r>
    </w:p>
    <w:p w14:paraId="1016FE68">
      <w:pPr>
        <w:ind w:left="0" w:leftChars="0" w:firstLine="0" w:firstLineChars="0"/>
        <w:jc w:val="both"/>
        <w:rPr>
          <w:rFonts w:hint="eastAsia" w:ascii="宋体" w:hAnsi="宋体" w:eastAsia="宋体" w:cs="宋体"/>
          <w:b/>
          <w:bCs/>
          <w:sz w:val="21"/>
          <w:szCs w:val="21"/>
        </w:rPr>
      </w:pPr>
    </w:p>
    <w:p w14:paraId="1C009DB9">
      <w:pPr>
        <w:ind w:left="0" w:leftChars="0" w:firstLine="0" w:firstLineChars="0"/>
        <w:jc w:val="both"/>
        <w:rPr>
          <w:rFonts w:hint="eastAsia" w:ascii="宋体" w:hAnsi="宋体" w:eastAsia="宋体" w:cs="宋体"/>
          <w:b/>
          <w:bCs/>
          <w:sz w:val="21"/>
          <w:szCs w:val="21"/>
        </w:rPr>
      </w:pPr>
      <w:bookmarkStart w:id="52" w:name="_Toc11801"/>
      <w:bookmarkStart w:id="53" w:name="_Toc25946"/>
      <w:bookmarkStart w:id="54" w:name="_Toc23497"/>
      <w:bookmarkStart w:id="55" w:name="_Toc27163"/>
      <w:bookmarkStart w:id="56" w:name="_Toc32452"/>
      <w:bookmarkStart w:id="57" w:name="_Toc942"/>
      <w:bookmarkStart w:id="58" w:name="_Toc24351"/>
      <w:bookmarkStart w:id="59" w:name="_Toc9819"/>
    </w:p>
    <w:p w14:paraId="65EF5C7E">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其他商务部分文件</w:t>
      </w:r>
      <w:bookmarkEnd w:id="52"/>
      <w:bookmarkEnd w:id="53"/>
      <w:bookmarkEnd w:id="54"/>
      <w:bookmarkEnd w:id="55"/>
      <w:bookmarkEnd w:id="56"/>
      <w:bookmarkEnd w:id="57"/>
      <w:bookmarkEnd w:id="58"/>
      <w:bookmarkEnd w:id="59"/>
    </w:p>
    <w:p w14:paraId="26A585AF">
      <w:pPr>
        <w:ind w:left="0" w:leftChars="0" w:firstLine="0" w:firstLineChars="0"/>
        <w:jc w:val="both"/>
        <w:rPr>
          <w:rFonts w:hint="eastAsia" w:ascii="宋体" w:hAnsi="宋体" w:eastAsia="宋体" w:cs="宋体"/>
          <w:b/>
          <w:bCs/>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文件要求提供其他商务部分文件，格式自拟。</w:t>
      </w:r>
      <w:r>
        <w:rPr>
          <w:rFonts w:hint="eastAsia" w:ascii="宋体" w:hAnsi="宋体" w:eastAsia="宋体" w:cs="宋体"/>
          <w:b/>
          <w:bCs/>
          <w:sz w:val="21"/>
          <w:szCs w:val="21"/>
        </w:rPr>
        <w:br w:type="page"/>
      </w:r>
    </w:p>
    <w:bookmarkEnd w:id="34"/>
    <w:bookmarkEnd w:id="35"/>
    <w:p w14:paraId="60A6B449">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b/>
          <w:bCs/>
          <w:sz w:val="21"/>
          <w:szCs w:val="21"/>
        </w:rPr>
      </w:pPr>
      <w:bookmarkStart w:id="60" w:name="_Toc40858279"/>
      <w:bookmarkStart w:id="61" w:name="_Toc20138468"/>
      <w:bookmarkStart w:id="62" w:name="_Toc20207267"/>
      <w:bookmarkStart w:id="63" w:name="_Toc518816710"/>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关于无重大违法记录的声明函</w:t>
      </w:r>
      <w:bookmarkEnd w:id="60"/>
      <w:bookmarkEnd w:id="61"/>
      <w:bookmarkEnd w:id="62"/>
      <w:bookmarkEnd w:id="63"/>
    </w:p>
    <w:p w14:paraId="43263E85">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p>
    <w:p w14:paraId="34B79C55">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7F78F7B3">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针对贵方组织的XXXXX</w:t>
      </w:r>
      <w:r>
        <w:rPr>
          <w:rFonts w:hint="eastAsia" w:ascii="宋体" w:hAnsi="宋体" w:eastAsia="宋体" w:cs="宋体"/>
          <w:sz w:val="21"/>
          <w:szCs w:val="21"/>
          <w:u w:val="single"/>
        </w:rPr>
        <w:t>项目</w:t>
      </w:r>
      <w:r>
        <w:rPr>
          <w:rFonts w:hint="eastAsia" w:ascii="宋体" w:hAnsi="宋体" w:eastAsia="宋体" w:cs="宋体"/>
          <w:sz w:val="21"/>
          <w:szCs w:val="21"/>
        </w:rPr>
        <w:t>（项目编号：XXX）的谈判，我单位郑重声明：</w:t>
      </w:r>
    </w:p>
    <w:p w14:paraId="19B9F0BF">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1. 我单位具有良好的银行资信和商业信誉，没有处于被责令停业，财产被接管、冻结、破产状态；我单位符合《中华人民共和国政府采购法》第二十二条规定的条件；</w:t>
      </w:r>
    </w:p>
    <w:p w14:paraId="25233F4E">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2. 我单位参加政府采购活动前三年内，在经营活动中没有重大违法记录（所称重大违法记录，是指供应商因违法经营受到刑事处罚或者责令停产停业、吊销许可证或者执照、较大数额罚款等行政处罚）。</w:t>
      </w:r>
    </w:p>
    <w:p w14:paraId="64DE2898">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若上述声明内容与事实不符，我单位愿承担由此造成的一切后果；如果我单位以虚假声明取得成交资格，采购单位有权单方面中止合同并撤消我单位的成交资格，由此产生的一切后果及经济、法律责任均由我单位承担，特此声明。</w:t>
      </w:r>
    </w:p>
    <w:p w14:paraId="50207740">
      <w:pPr>
        <w:spacing w:line="240" w:lineRule="auto"/>
        <w:rPr>
          <w:rFonts w:hint="eastAsia" w:ascii="宋体" w:hAnsi="宋体" w:eastAsia="宋体" w:cs="宋体"/>
        </w:rPr>
      </w:pPr>
    </w:p>
    <w:p w14:paraId="71403FA5">
      <w:pPr>
        <w:spacing w:line="240" w:lineRule="auto"/>
        <w:rPr>
          <w:rFonts w:hint="eastAsia" w:ascii="宋体" w:hAnsi="宋体" w:eastAsia="宋体" w:cs="宋体"/>
        </w:rPr>
      </w:pPr>
      <w:r>
        <w:rPr>
          <w:rFonts w:hint="eastAsia" w:ascii="宋体" w:hAnsi="宋体" w:eastAsia="宋体" w:cs="宋体"/>
        </w:rPr>
        <w:t xml:space="preserve">     </w:t>
      </w:r>
    </w:p>
    <w:p w14:paraId="598F48A8">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0DEEF4E1">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供应商名称（加盖公章）：                        </w:t>
      </w:r>
    </w:p>
    <w:p w14:paraId="48F0DC08">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日期：          年      月     日</w:t>
      </w:r>
    </w:p>
    <w:p w14:paraId="6CC1B2AF">
      <w:pPr>
        <w:rPr>
          <w:rFonts w:hint="eastAsia" w:ascii="宋体" w:hAnsi="宋体" w:eastAsia="宋体" w:cs="宋体"/>
          <w:sz w:val="21"/>
          <w:szCs w:val="21"/>
        </w:rPr>
      </w:pPr>
      <w:r>
        <w:rPr>
          <w:rFonts w:hint="eastAsia" w:ascii="宋体" w:hAnsi="宋体" w:eastAsia="宋体" w:cs="宋体"/>
          <w:sz w:val="21"/>
          <w:szCs w:val="21"/>
        </w:rPr>
        <w:br w:type="page"/>
      </w:r>
    </w:p>
    <w:p w14:paraId="4CF00445">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 xml:space="preserve">8 </w:t>
      </w:r>
      <w:r>
        <w:rPr>
          <w:rFonts w:hint="eastAsia" w:ascii="宋体" w:hAnsi="宋体" w:eastAsia="宋体" w:cs="宋体"/>
          <w:b/>
          <w:bCs/>
          <w:sz w:val="21"/>
          <w:szCs w:val="21"/>
        </w:rPr>
        <w:t xml:space="preserve"> 商务技术</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评分部分响应文件</w:t>
      </w:r>
    </w:p>
    <w:p w14:paraId="1195342A">
      <w:pPr>
        <w:keepNext w:val="0"/>
        <w:keepLines w:val="0"/>
        <w:pageBreakBefore w:val="0"/>
        <w:widowControl/>
        <w:kinsoku/>
        <w:wordWrap/>
        <w:overflowPunct/>
        <w:topLinePunct w:val="0"/>
        <w:autoSpaceDE/>
        <w:autoSpaceDN/>
        <w:bidi w:val="0"/>
        <w:adjustRightInd/>
        <w:snapToGrid/>
        <w:spacing w:after="0" w:afterAutospacing="0"/>
        <w:ind w:left="0" w:firstLine="422" w:firstLineChars="200"/>
        <w:jc w:val="center"/>
        <w:textAlignment w:val="auto"/>
        <w:rPr>
          <w:rFonts w:hint="eastAsia" w:ascii="宋体" w:hAnsi="宋体" w:eastAsia="宋体" w:cs="宋体"/>
          <w:b/>
          <w:sz w:val="21"/>
          <w:szCs w:val="21"/>
        </w:rPr>
      </w:pPr>
      <w:bookmarkStart w:id="64" w:name="_Toc259090993"/>
      <w:bookmarkStart w:id="65" w:name="_Toc295374514"/>
    </w:p>
    <w:p w14:paraId="17A34DD1">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left"/>
        <w:textAlignment w:val="auto"/>
        <w:rPr>
          <w:rFonts w:hint="eastAsia" w:ascii="宋体" w:hAnsi="宋体" w:eastAsia="宋体" w:cs="宋体"/>
          <w:bCs/>
          <w:sz w:val="21"/>
          <w:szCs w:val="21"/>
        </w:rPr>
      </w:pPr>
      <w:r>
        <w:rPr>
          <w:rFonts w:hint="eastAsia" w:ascii="宋体" w:hAnsi="宋体" w:eastAsia="宋体" w:cs="宋体"/>
          <w:b/>
          <w:sz w:val="21"/>
          <w:szCs w:val="21"/>
          <w:lang w:val="en-US" w:eastAsia="zh-CN"/>
        </w:rPr>
        <w:t>8</w:t>
      </w:r>
      <w:r>
        <w:rPr>
          <w:rFonts w:hint="eastAsia" w:ascii="宋体" w:hAnsi="宋体" w:eastAsia="宋体" w:cs="宋体"/>
          <w:b/>
          <w:sz w:val="21"/>
          <w:szCs w:val="21"/>
        </w:rPr>
        <w:t>.1</w:t>
      </w:r>
      <w:r>
        <w:rPr>
          <w:rFonts w:hint="eastAsia" w:ascii="宋体" w:hAnsi="宋体" w:eastAsia="宋体" w:cs="宋体"/>
          <w:b/>
          <w:bCs/>
          <w:color w:val="000000"/>
          <w:sz w:val="21"/>
          <w:szCs w:val="21"/>
        </w:rPr>
        <w:t>商务技术</w:t>
      </w:r>
      <w:r>
        <w:rPr>
          <w:rFonts w:hint="eastAsia" w:ascii="宋体" w:hAnsi="宋体" w:eastAsia="宋体" w:cs="宋体"/>
          <w:b/>
          <w:sz w:val="21"/>
          <w:szCs w:val="21"/>
        </w:rPr>
        <w:t>条款（要求）响应表</w:t>
      </w:r>
      <w:bookmarkEnd w:id="64"/>
      <w:bookmarkEnd w:id="65"/>
    </w:p>
    <w:p w14:paraId="578F893B">
      <w:pPr>
        <w:keepNext w:val="0"/>
        <w:keepLines w:val="0"/>
        <w:pageBreakBefore w:val="0"/>
        <w:widowControl/>
        <w:kinsoku/>
        <w:wordWrap/>
        <w:overflowPunct/>
        <w:topLinePunct w:val="0"/>
        <w:autoSpaceDE/>
        <w:autoSpaceDN/>
        <w:bidi w:val="0"/>
        <w:adjustRightInd/>
        <w:snapToGrid/>
        <w:spacing w:after="0" w:afterAutospacing="0"/>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项目名称：</w:t>
      </w:r>
    </w:p>
    <w:p w14:paraId="352F620E">
      <w:pPr>
        <w:keepNext w:val="0"/>
        <w:keepLines w:val="0"/>
        <w:pageBreakBefore w:val="0"/>
        <w:widowControl/>
        <w:kinsoku/>
        <w:wordWrap/>
        <w:overflowPunct/>
        <w:topLinePunct w:val="0"/>
        <w:autoSpaceDE/>
        <w:autoSpaceDN/>
        <w:bidi w:val="0"/>
        <w:adjustRightInd/>
        <w:snapToGrid/>
        <w:spacing w:after="0" w:afterAutospacing="0"/>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项目编号：</w:t>
      </w:r>
    </w:p>
    <w:p w14:paraId="31349E61">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（1）实质性指标“★”条款响应表</w:t>
      </w:r>
    </w:p>
    <w:tbl>
      <w:tblPr>
        <w:tblStyle w:val="29"/>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315"/>
        <w:gridCol w:w="2410"/>
        <w:gridCol w:w="1984"/>
        <w:gridCol w:w="1854"/>
      </w:tblGrid>
      <w:tr w14:paraId="1311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7AC26AE8">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315" w:type="dxa"/>
            <w:vAlign w:val="center"/>
          </w:tcPr>
          <w:p w14:paraId="5B358482">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采购规格要求</w:t>
            </w:r>
          </w:p>
        </w:tc>
        <w:tc>
          <w:tcPr>
            <w:tcW w:w="2410" w:type="dxa"/>
            <w:vAlign w:val="center"/>
          </w:tcPr>
          <w:p w14:paraId="527A0570">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响应实际参数</w:t>
            </w:r>
          </w:p>
        </w:tc>
        <w:tc>
          <w:tcPr>
            <w:tcW w:w="1984" w:type="dxa"/>
            <w:vAlign w:val="center"/>
          </w:tcPr>
          <w:p w14:paraId="41B448CC">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是否偏离（无偏离/正偏离/负偏离）</w:t>
            </w:r>
          </w:p>
        </w:tc>
        <w:tc>
          <w:tcPr>
            <w:tcW w:w="1854" w:type="dxa"/>
            <w:vAlign w:val="center"/>
          </w:tcPr>
          <w:p w14:paraId="78A4B55F">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证明文件页码数（如有）</w:t>
            </w:r>
          </w:p>
        </w:tc>
      </w:tr>
      <w:tr w14:paraId="38B6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16" w:type="dxa"/>
            <w:vAlign w:val="center"/>
          </w:tcPr>
          <w:p w14:paraId="23AA3EAE">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15" w:type="dxa"/>
            <w:vAlign w:val="center"/>
          </w:tcPr>
          <w:p w14:paraId="2C03A79D">
            <w:pPr>
              <w:keepNext w:val="0"/>
              <w:keepLines w:val="0"/>
              <w:pageBreakBefore w:val="0"/>
              <w:widowControl/>
              <w:kinsoku/>
              <w:wordWrap/>
              <w:overflowPunct/>
              <w:topLinePunct w:val="0"/>
              <w:autoSpaceDE/>
              <w:autoSpaceDN/>
              <w:bidi w:val="0"/>
              <w:adjustRightInd/>
              <w:snapToGrid/>
              <w:spacing w:after="0" w:afterAutospacing="0"/>
              <w:ind w:left="0" w:firstLine="0" w:firstLineChars="0"/>
              <w:textAlignment w:val="auto"/>
              <w:rPr>
                <w:rFonts w:hint="eastAsia" w:ascii="宋体" w:hAnsi="宋体" w:eastAsia="宋体" w:cs="宋体"/>
                <w:sz w:val="21"/>
                <w:szCs w:val="21"/>
              </w:rPr>
            </w:pPr>
          </w:p>
        </w:tc>
        <w:tc>
          <w:tcPr>
            <w:tcW w:w="2410" w:type="dxa"/>
            <w:vAlign w:val="center"/>
          </w:tcPr>
          <w:p w14:paraId="42DC7A03">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i/>
                <w:color w:val="FF0000"/>
                <w:sz w:val="21"/>
                <w:szCs w:val="21"/>
              </w:rPr>
            </w:pPr>
          </w:p>
        </w:tc>
        <w:tc>
          <w:tcPr>
            <w:tcW w:w="1984" w:type="dxa"/>
            <w:vAlign w:val="center"/>
          </w:tcPr>
          <w:p w14:paraId="21B543D1">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854" w:type="dxa"/>
            <w:vAlign w:val="center"/>
          </w:tcPr>
          <w:p w14:paraId="3B1B71B1">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i/>
                <w:color w:val="FF0000"/>
                <w:sz w:val="21"/>
                <w:szCs w:val="21"/>
              </w:rPr>
            </w:pPr>
          </w:p>
        </w:tc>
      </w:tr>
      <w:tr w14:paraId="53B9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Align w:val="center"/>
          </w:tcPr>
          <w:p w14:paraId="2A71370F">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315" w:type="dxa"/>
            <w:vAlign w:val="center"/>
          </w:tcPr>
          <w:p w14:paraId="060BB63C">
            <w:pPr>
              <w:keepNext w:val="0"/>
              <w:keepLines w:val="0"/>
              <w:pageBreakBefore w:val="0"/>
              <w:widowControl/>
              <w:kinsoku/>
              <w:wordWrap/>
              <w:overflowPunct/>
              <w:topLinePunct w:val="0"/>
              <w:autoSpaceDE/>
              <w:autoSpaceDN/>
              <w:bidi w:val="0"/>
              <w:adjustRightInd/>
              <w:snapToGrid/>
              <w:spacing w:after="0" w:afterAutospacing="0"/>
              <w:ind w:left="0" w:firstLine="0" w:firstLineChars="0"/>
              <w:textAlignment w:val="auto"/>
              <w:rPr>
                <w:rFonts w:hint="eastAsia" w:ascii="宋体" w:hAnsi="宋体" w:eastAsia="宋体" w:cs="宋体"/>
                <w:sz w:val="21"/>
                <w:szCs w:val="21"/>
              </w:rPr>
            </w:pPr>
          </w:p>
        </w:tc>
        <w:tc>
          <w:tcPr>
            <w:tcW w:w="2410" w:type="dxa"/>
            <w:vAlign w:val="center"/>
          </w:tcPr>
          <w:p w14:paraId="0D39A493">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984" w:type="dxa"/>
            <w:vAlign w:val="center"/>
          </w:tcPr>
          <w:p w14:paraId="6943C770">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854" w:type="dxa"/>
            <w:vAlign w:val="center"/>
          </w:tcPr>
          <w:p w14:paraId="5465CEF2">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r>
      <w:tr w14:paraId="2FC9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Align w:val="center"/>
          </w:tcPr>
          <w:p w14:paraId="0F8005B4">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315" w:type="dxa"/>
            <w:vAlign w:val="center"/>
          </w:tcPr>
          <w:p w14:paraId="31DD4C0B">
            <w:pPr>
              <w:keepNext w:val="0"/>
              <w:keepLines w:val="0"/>
              <w:pageBreakBefore w:val="0"/>
              <w:widowControl/>
              <w:kinsoku/>
              <w:wordWrap/>
              <w:overflowPunct/>
              <w:topLinePunct w:val="0"/>
              <w:autoSpaceDE/>
              <w:autoSpaceDN/>
              <w:bidi w:val="0"/>
              <w:adjustRightInd/>
              <w:snapToGrid/>
              <w:spacing w:after="0" w:afterAutospacing="0"/>
              <w:ind w:left="0" w:firstLine="0" w:firstLineChars="0"/>
              <w:textAlignment w:val="auto"/>
              <w:rPr>
                <w:rFonts w:hint="eastAsia" w:ascii="宋体" w:hAnsi="宋体" w:eastAsia="宋体" w:cs="宋体"/>
                <w:sz w:val="21"/>
                <w:szCs w:val="21"/>
              </w:rPr>
            </w:pPr>
          </w:p>
        </w:tc>
        <w:tc>
          <w:tcPr>
            <w:tcW w:w="2410" w:type="dxa"/>
            <w:vAlign w:val="center"/>
          </w:tcPr>
          <w:p w14:paraId="50361193">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984" w:type="dxa"/>
            <w:vAlign w:val="center"/>
          </w:tcPr>
          <w:p w14:paraId="140AC658">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854" w:type="dxa"/>
            <w:vAlign w:val="center"/>
          </w:tcPr>
          <w:p w14:paraId="4AEEF64E">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r>
    </w:tbl>
    <w:p w14:paraId="7A885975">
      <w:pPr>
        <w:spacing w:after="0" w:afterAutospacing="0"/>
        <w:ind w:firstLine="0" w:firstLineChars="0"/>
        <w:rPr>
          <w:rFonts w:hint="eastAsia" w:ascii="宋体" w:hAnsi="宋体" w:eastAsia="宋体" w:cs="宋体"/>
          <w:sz w:val="21"/>
          <w:szCs w:val="21"/>
        </w:rPr>
      </w:pPr>
    </w:p>
    <w:p w14:paraId="5EA2D0B8">
      <w:pPr>
        <w:keepNext w:val="0"/>
        <w:keepLines w:val="0"/>
        <w:pageBreakBefore w:val="0"/>
        <w:widowControl/>
        <w:kinsoku/>
        <w:wordWrap/>
        <w:overflowPunct/>
        <w:topLinePunct w:val="0"/>
        <w:bidi w:val="0"/>
        <w:snapToGrid/>
        <w:spacing w:after="0" w:afterAutospacing="0" w:line="360" w:lineRule="auto"/>
        <w:ind w:firstLine="482"/>
        <w:textAlignment w:val="auto"/>
        <w:rPr>
          <w:rFonts w:hint="eastAsia" w:ascii="宋体" w:hAnsi="宋体" w:eastAsia="宋体" w:cs="宋体"/>
          <w:b/>
          <w:bCs/>
          <w:sz w:val="21"/>
          <w:szCs w:val="21"/>
        </w:rPr>
      </w:pPr>
      <w:r>
        <w:rPr>
          <w:rFonts w:hint="eastAsia" w:ascii="宋体" w:hAnsi="宋体" w:eastAsia="宋体" w:cs="宋体"/>
          <w:b/>
          <w:bCs/>
          <w:sz w:val="21"/>
          <w:szCs w:val="21"/>
        </w:rPr>
        <w:t>说明：</w:t>
      </w:r>
    </w:p>
    <w:p w14:paraId="4D209674">
      <w:pPr>
        <w:keepNext w:val="0"/>
        <w:keepLines w:val="0"/>
        <w:pageBreakBefore w:val="0"/>
        <w:widowControl/>
        <w:kinsoku/>
        <w:wordWrap/>
        <w:overflowPunct/>
        <w:topLinePunct w:val="0"/>
        <w:autoSpaceDE w:val="0"/>
        <w:autoSpaceDN w:val="0"/>
        <w:bidi w:val="0"/>
        <w:adjustRightInd w:val="0"/>
        <w:snapToGrid/>
        <w:spacing w:after="0" w:afterAutospacing="0" w:line="360" w:lineRule="auto"/>
        <w:textAlignment w:val="auto"/>
        <w:rPr>
          <w:rFonts w:hint="eastAsia" w:ascii="宋体" w:hAnsi="宋体" w:eastAsia="宋体" w:cs="宋体"/>
          <w:b/>
          <w:sz w:val="21"/>
          <w:szCs w:val="21"/>
        </w:rPr>
      </w:pPr>
      <w:r>
        <w:rPr>
          <w:rFonts w:hint="eastAsia" w:ascii="宋体" w:hAnsi="宋体" w:eastAsia="宋体" w:cs="宋体"/>
          <w:sz w:val="21"/>
          <w:szCs w:val="21"/>
        </w:rPr>
        <w:t>1、供应商必须对应</w:t>
      </w:r>
      <w:r>
        <w:rPr>
          <w:rFonts w:hint="eastAsia" w:ascii="宋体" w:hAnsi="宋体" w:eastAsia="宋体" w:cs="宋体"/>
          <w:sz w:val="21"/>
          <w:szCs w:val="21"/>
          <w:lang w:eastAsia="zh-CN"/>
        </w:rPr>
        <w:t>谈判文件</w:t>
      </w:r>
      <w:r>
        <w:rPr>
          <w:rFonts w:hint="eastAsia" w:ascii="宋体" w:hAnsi="宋体" w:eastAsia="宋体" w:cs="宋体"/>
          <w:sz w:val="21"/>
          <w:szCs w:val="21"/>
        </w:rPr>
        <w:t>“</w:t>
      </w:r>
      <w:r>
        <w:rPr>
          <w:rFonts w:hint="eastAsia" w:ascii="宋体" w:hAnsi="宋体" w:eastAsia="宋体" w:cs="宋体"/>
          <w:sz w:val="21"/>
          <w:szCs w:val="21"/>
          <w:lang w:val="en-US" w:eastAsia="zh-CN"/>
        </w:rPr>
        <w:t>采购人要求</w:t>
      </w:r>
      <w:r>
        <w:rPr>
          <w:rFonts w:hint="eastAsia" w:ascii="宋体" w:hAnsi="宋体" w:eastAsia="宋体" w:cs="宋体"/>
          <w:sz w:val="21"/>
          <w:szCs w:val="21"/>
        </w:rPr>
        <w:t>”中“★”条款内容逐条响应，带“★”条款必须实质性响应，负偏离（不满足要求）将导致</w:t>
      </w:r>
      <w:r>
        <w:rPr>
          <w:rFonts w:hint="eastAsia" w:ascii="宋体" w:hAnsi="宋体" w:eastAsia="宋体" w:cs="宋体"/>
          <w:sz w:val="21"/>
          <w:szCs w:val="21"/>
          <w:lang w:val="en-US" w:eastAsia="zh-CN"/>
        </w:rPr>
        <w:t>谈判</w:t>
      </w:r>
      <w:r>
        <w:rPr>
          <w:rFonts w:hint="eastAsia" w:ascii="宋体" w:hAnsi="宋体" w:eastAsia="宋体" w:cs="宋体"/>
          <w:sz w:val="21"/>
          <w:szCs w:val="21"/>
        </w:rPr>
        <w:t>无效。供应商</w:t>
      </w:r>
      <w:r>
        <w:rPr>
          <w:rFonts w:hint="eastAsia" w:ascii="宋体" w:hAnsi="宋体" w:eastAsia="宋体" w:cs="宋体"/>
          <w:color w:val="000000"/>
          <w:kern w:val="0"/>
          <w:sz w:val="21"/>
          <w:szCs w:val="21"/>
          <w:lang w:bidi="ar"/>
        </w:rPr>
        <w:t>可对其响应的内容与</w:t>
      </w:r>
      <w:r>
        <w:rPr>
          <w:rFonts w:hint="eastAsia" w:ascii="宋体" w:hAnsi="宋体" w:eastAsia="宋体" w:cs="宋体"/>
          <w:color w:val="000000"/>
          <w:kern w:val="0"/>
          <w:sz w:val="21"/>
          <w:szCs w:val="21"/>
          <w:lang w:eastAsia="zh-CN" w:bidi="ar"/>
        </w:rPr>
        <w:t>谈判文件</w:t>
      </w:r>
      <w:r>
        <w:rPr>
          <w:rFonts w:hint="eastAsia" w:ascii="宋体" w:hAnsi="宋体" w:eastAsia="宋体" w:cs="宋体"/>
          <w:color w:val="000000"/>
          <w:kern w:val="0"/>
          <w:sz w:val="21"/>
          <w:szCs w:val="21"/>
          <w:lang w:bidi="ar"/>
        </w:rPr>
        <w:t>中的约定不一致部分逐一列明，</w:t>
      </w:r>
      <w:r>
        <w:rPr>
          <w:rFonts w:hint="eastAsia" w:ascii="宋体" w:hAnsi="宋体" w:eastAsia="宋体" w:cs="宋体"/>
          <w:spacing w:val="4"/>
          <w:sz w:val="21"/>
          <w:szCs w:val="21"/>
        </w:rPr>
        <w:t>如果供应商承诺完全按照</w:t>
      </w:r>
      <w:r>
        <w:rPr>
          <w:rFonts w:hint="eastAsia" w:ascii="宋体" w:hAnsi="宋体" w:eastAsia="宋体" w:cs="宋体"/>
          <w:spacing w:val="4"/>
          <w:sz w:val="21"/>
          <w:szCs w:val="21"/>
          <w:lang w:eastAsia="zh-CN"/>
        </w:rPr>
        <w:t>谈判文件</w:t>
      </w:r>
      <w:r>
        <w:rPr>
          <w:rFonts w:hint="eastAsia" w:ascii="宋体" w:hAnsi="宋体" w:eastAsia="宋体" w:cs="宋体"/>
          <w:spacing w:val="4"/>
          <w:sz w:val="21"/>
          <w:szCs w:val="21"/>
        </w:rPr>
        <w:t>规定执行的，也可以只填写“完全按照</w:t>
      </w:r>
      <w:r>
        <w:rPr>
          <w:rFonts w:hint="eastAsia" w:ascii="宋体" w:hAnsi="宋体" w:eastAsia="宋体" w:cs="宋体"/>
          <w:spacing w:val="4"/>
          <w:sz w:val="21"/>
          <w:szCs w:val="21"/>
          <w:lang w:eastAsia="zh-CN"/>
        </w:rPr>
        <w:t>谈判文件</w:t>
      </w:r>
      <w:r>
        <w:rPr>
          <w:rFonts w:hint="eastAsia" w:ascii="宋体" w:hAnsi="宋体" w:eastAsia="宋体" w:cs="宋体"/>
          <w:spacing w:val="4"/>
          <w:sz w:val="21"/>
          <w:szCs w:val="21"/>
        </w:rPr>
        <w:t>规定执行”即可，</w:t>
      </w:r>
      <w:r>
        <w:rPr>
          <w:rFonts w:hint="eastAsia" w:ascii="宋体" w:hAnsi="宋体" w:eastAsia="宋体" w:cs="宋体"/>
          <w:b/>
          <w:sz w:val="21"/>
          <w:szCs w:val="21"/>
        </w:rPr>
        <w:t>若本项目未设有“★”条款，可无需提供本表。</w:t>
      </w:r>
    </w:p>
    <w:p w14:paraId="15D4A11B">
      <w:pPr>
        <w:keepNext w:val="0"/>
        <w:keepLines w:val="0"/>
        <w:pageBreakBefore w:val="0"/>
        <w:widowControl/>
        <w:kinsoku/>
        <w:wordWrap/>
        <w:overflowPunct/>
        <w:topLinePunct w:val="0"/>
        <w:autoSpaceDE w:val="0"/>
        <w:autoSpaceDN w:val="0"/>
        <w:bidi w:val="0"/>
        <w:adjustRightInd w:val="0"/>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GB"/>
        </w:rPr>
        <w:t>2、</w:t>
      </w:r>
      <w:r>
        <w:rPr>
          <w:rFonts w:hint="eastAsia" w:ascii="宋体" w:hAnsi="宋体" w:eastAsia="宋体" w:cs="宋体"/>
          <w:sz w:val="21"/>
          <w:szCs w:val="21"/>
        </w:rPr>
        <w:t>供应商响应采购需求应具体、明确，含糊不清、不确切或伪造、变造证明材料的，按照不完全响应或者完全不响应处理。构成提供虚假材料的，移送相关部门查处。</w:t>
      </w:r>
    </w:p>
    <w:p w14:paraId="4E4099D9">
      <w:pPr>
        <w:keepNext w:val="0"/>
        <w:keepLines w:val="0"/>
        <w:pageBreakBefore w:val="0"/>
        <w:widowControl/>
        <w:kinsoku/>
        <w:wordWrap/>
        <w:overflowPunct/>
        <w:topLinePunct w:val="0"/>
        <w:autoSpaceDE w:val="0"/>
        <w:autoSpaceDN w:val="0"/>
        <w:bidi w:val="0"/>
        <w:adjustRightInd w:val="0"/>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3、如存在偏离则需填写，不存在偏离可不填写，如</w:t>
      </w:r>
      <w:r>
        <w:rPr>
          <w:rFonts w:hint="eastAsia" w:ascii="宋体" w:hAnsi="宋体" w:eastAsia="宋体" w:cs="宋体"/>
          <w:sz w:val="21"/>
          <w:szCs w:val="21"/>
          <w:lang w:eastAsia="zh-CN"/>
        </w:rPr>
        <w:t>供应商</w:t>
      </w:r>
      <w:r>
        <w:rPr>
          <w:rFonts w:hint="eastAsia" w:ascii="宋体" w:hAnsi="宋体" w:eastAsia="宋体" w:cs="宋体"/>
          <w:sz w:val="21"/>
          <w:szCs w:val="21"/>
        </w:rPr>
        <w:t>未填写，则视为完全响应无偏离。</w:t>
      </w:r>
    </w:p>
    <w:p w14:paraId="04702CE4">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lang w:eastAsia="zh-CN"/>
        </w:rPr>
      </w:pPr>
    </w:p>
    <w:p w14:paraId="01418C82">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0E65B3DC">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供应商名称（加盖公章）：                        </w:t>
      </w:r>
    </w:p>
    <w:p w14:paraId="7DD111F4">
      <w:pPr>
        <w:ind w:left="0" w:leftChars="0" w:firstLine="0" w:firstLineChars="0"/>
        <w:rPr>
          <w:rFonts w:hint="eastAsia" w:ascii="宋体" w:hAnsi="宋体" w:eastAsia="宋体" w:cs="宋体"/>
          <w:b/>
          <w:sz w:val="24"/>
          <w:szCs w:val="24"/>
        </w:rPr>
      </w:pPr>
      <w:r>
        <w:rPr>
          <w:rFonts w:hint="eastAsia" w:ascii="宋体" w:hAnsi="宋体" w:eastAsia="宋体" w:cs="宋体"/>
          <w:sz w:val="21"/>
          <w:szCs w:val="21"/>
        </w:rPr>
        <w:t>日期：          年      月     日</w:t>
      </w:r>
      <w:r>
        <w:rPr>
          <w:rFonts w:hint="eastAsia" w:ascii="宋体" w:hAnsi="宋体" w:eastAsia="宋体" w:cs="宋体"/>
          <w:b/>
          <w:sz w:val="24"/>
          <w:szCs w:val="24"/>
        </w:rPr>
        <w:br w:type="page"/>
      </w:r>
    </w:p>
    <w:p w14:paraId="55576647">
      <w:pPr>
        <w:pStyle w:val="8"/>
        <w:keepNext w:val="0"/>
        <w:keepLines w:val="0"/>
        <w:pageBreakBefore w:val="0"/>
        <w:widowControl/>
        <w:tabs>
          <w:tab w:val="left" w:pos="284"/>
        </w:tabs>
        <w:kinsoku/>
        <w:wordWrap/>
        <w:overflowPunct/>
        <w:topLinePunct w:val="0"/>
        <w:autoSpaceDE/>
        <w:autoSpaceDN/>
        <w:bidi w:val="0"/>
        <w:adjustRightInd/>
        <w:snapToGrid/>
        <w:spacing w:after="0" w:afterAutospacing="0" w:line="36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b/>
          <w:sz w:val="21"/>
          <w:szCs w:val="21"/>
        </w:rPr>
        <w:t>（2）重要参数指标“▲”条款响应表</w:t>
      </w:r>
    </w:p>
    <w:tbl>
      <w:tblPr>
        <w:tblStyle w:val="29"/>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315"/>
        <w:gridCol w:w="2410"/>
        <w:gridCol w:w="1984"/>
        <w:gridCol w:w="1854"/>
      </w:tblGrid>
      <w:tr w14:paraId="51C0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1AD050B4">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315" w:type="dxa"/>
            <w:vAlign w:val="center"/>
          </w:tcPr>
          <w:p w14:paraId="63A372A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采购规格要求</w:t>
            </w:r>
          </w:p>
        </w:tc>
        <w:tc>
          <w:tcPr>
            <w:tcW w:w="2410" w:type="dxa"/>
            <w:vAlign w:val="center"/>
          </w:tcPr>
          <w:p w14:paraId="21DFD07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响应实际参数</w:t>
            </w:r>
          </w:p>
        </w:tc>
        <w:tc>
          <w:tcPr>
            <w:tcW w:w="1984" w:type="dxa"/>
            <w:vAlign w:val="center"/>
          </w:tcPr>
          <w:p w14:paraId="6CA1A957">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是否偏离（无偏离/正偏离/负偏离）</w:t>
            </w:r>
          </w:p>
        </w:tc>
        <w:tc>
          <w:tcPr>
            <w:tcW w:w="1854" w:type="dxa"/>
            <w:vAlign w:val="center"/>
          </w:tcPr>
          <w:p w14:paraId="13433BA7">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证明文件页码数（如有）</w:t>
            </w:r>
          </w:p>
        </w:tc>
      </w:tr>
      <w:tr w14:paraId="3BA6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16" w:type="dxa"/>
            <w:vAlign w:val="center"/>
          </w:tcPr>
          <w:p w14:paraId="51502439">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15" w:type="dxa"/>
            <w:vAlign w:val="center"/>
          </w:tcPr>
          <w:p w14:paraId="50C697D2">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2410" w:type="dxa"/>
            <w:vAlign w:val="center"/>
          </w:tcPr>
          <w:p w14:paraId="1436AF1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984" w:type="dxa"/>
            <w:vAlign w:val="center"/>
          </w:tcPr>
          <w:p w14:paraId="7FF71F9B">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69C668FA">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r w14:paraId="3849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20AD38B7">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315" w:type="dxa"/>
            <w:vAlign w:val="center"/>
          </w:tcPr>
          <w:p w14:paraId="08101A60">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2410" w:type="dxa"/>
            <w:vAlign w:val="center"/>
          </w:tcPr>
          <w:p w14:paraId="56E2D8B6">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984" w:type="dxa"/>
            <w:vAlign w:val="center"/>
          </w:tcPr>
          <w:p w14:paraId="3CEE72B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2F140A8E">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r w14:paraId="56CF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36BBB020">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315" w:type="dxa"/>
            <w:vAlign w:val="center"/>
          </w:tcPr>
          <w:p w14:paraId="1CF012AF">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2410" w:type="dxa"/>
            <w:vAlign w:val="center"/>
          </w:tcPr>
          <w:p w14:paraId="676609D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984" w:type="dxa"/>
            <w:vAlign w:val="center"/>
          </w:tcPr>
          <w:p w14:paraId="33848683">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021C7E8E">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bl>
    <w:p w14:paraId="44148E5C">
      <w:pPr>
        <w:rPr>
          <w:rFonts w:hint="eastAsia" w:ascii="宋体" w:hAnsi="宋体" w:eastAsia="宋体" w:cs="宋体"/>
          <w:sz w:val="21"/>
          <w:szCs w:val="21"/>
        </w:rPr>
      </w:pPr>
    </w:p>
    <w:p w14:paraId="0818EE49">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说明：</w:t>
      </w:r>
    </w:p>
    <w:p w14:paraId="08E9F177">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1、供应商必须对应</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w:t>
      </w:r>
      <w:r>
        <w:rPr>
          <w:rFonts w:hint="eastAsia" w:ascii="宋体" w:hAnsi="宋体" w:eastAsia="宋体" w:cs="宋体"/>
          <w:sz w:val="21"/>
          <w:szCs w:val="21"/>
          <w:lang w:val="en-US" w:eastAsia="zh-CN"/>
        </w:rPr>
        <w:t>采购人要求</w:t>
      </w:r>
      <w:r>
        <w:rPr>
          <w:rFonts w:hint="eastAsia" w:ascii="宋体" w:hAnsi="宋体" w:eastAsia="宋体" w:cs="宋体"/>
          <w:b w:val="0"/>
          <w:bCs w:val="0"/>
          <w:sz w:val="21"/>
          <w:szCs w:val="21"/>
        </w:rPr>
        <w:t>”中“▲”条款内容逐条响应，带“▲”条款为评审时的重要参数指标，负偏离（不满足要求）将影响评审得分。供应商可对其响应的内容与</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中的约定不一致部分逐一列明，如果供应商承诺完全按照</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规定执行的，也可以只填写“完全按照</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规定执行”即可，若本项目未设有“▲”条款，可无需提供本表。</w:t>
      </w:r>
    </w:p>
    <w:p w14:paraId="38B896C3">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lang w:val="en-GB"/>
        </w:rPr>
        <w:t>2、</w:t>
      </w:r>
      <w:r>
        <w:rPr>
          <w:rFonts w:hint="eastAsia" w:ascii="宋体" w:hAnsi="宋体" w:eastAsia="宋体" w:cs="宋体"/>
          <w:b w:val="0"/>
          <w:bCs w:val="0"/>
          <w:sz w:val="21"/>
          <w:szCs w:val="21"/>
        </w:rPr>
        <w:t>供应商响应采购需求应具体、明确，含糊不清、不确切或伪造、变造证明材料的，按照不完全响应或者完全不响应处理。构成提供虚假材料的，移送相关部门查处。</w:t>
      </w:r>
    </w:p>
    <w:p w14:paraId="0043260F">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3、如存在偏离则需填写，不存在偏离可不填写，如</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未填写，则视为完全响应无偏离。</w:t>
      </w:r>
    </w:p>
    <w:p w14:paraId="5F153FD4">
      <w:pPr>
        <w:spacing w:after="0" w:afterAutospacing="0"/>
        <w:ind w:firstLine="482"/>
        <w:rPr>
          <w:rFonts w:hint="eastAsia" w:ascii="宋体" w:hAnsi="宋体" w:eastAsia="宋体" w:cs="宋体"/>
          <w:b/>
          <w:bCs/>
          <w:sz w:val="21"/>
          <w:szCs w:val="21"/>
        </w:rPr>
      </w:pPr>
    </w:p>
    <w:p w14:paraId="33B0C28B">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40F31928">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供应商名称（加盖公章）：                        </w:t>
      </w:r>
    </w:p>
    <w:p w14:paraId="2306C4A7">
      <w:pPr>
        <w:keepNext w:val="0"/>
        <w:keepLines w:val="0"/>
        <w:pageBreakBefore w:val="0"/>
        <w:widowControl/>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宋体" w:hAnsi="宋体" w:eastAsia="宋体" w:cs="宋体"/>
          <w:spacing w:val="4"/>
          <w:sz w:val="21"/>
          <w:szCs w:val="21"/>
          <w:u w:val="single"/>
        </w:rPr>
      </w:pPr>
      <w:r>
        <w:rPr>
          <w:rFonts w:hint="eastAsia" w:ascii="宋体" w:hAnsi="宋体" w:eastAsia="宋体" w:cs="宋体"/>
          <w:sz w:val="21"/>
          <w:szCs w:val="21"/>
        </w:rPr>
        <w:t>日期：          年      月     日</w:t>
      </w:r>
    </w:p>
    <w:p w14:paraId="5FECD70B">
      <w:pPr>
        <w:ind w:firstLine="482"/>
        <w:rPr>
          <w:rFonts w:hint="eastAsia" w:ascii="宋体" w:hAnsi="宋体" w:eastAsia="宋体" w:cs="宋体"/>
          <w:b/>
        </w:rPr>
      </w:pPr>
      <w:r>
        <w:rPr>
          <w:rFonts w:hint="eastAsia" w:ascii="宋体" w:hAnsi="宋体" w:eastAsia="宋体" w:cs="宋体"/>
          <w:b/>
        </w:rPr>
        <w:br w:type="page"/>
      </w:r>
    </w:p>
    <w:p w14:paraId="37298D43">
      <w:pPr>
        <w:keepNext w:val="0"/>
        <w:keepLines w:val="0"/>
        <w:pageBreakBefore w:val="0"/>
        <w:widowControl/>
        <w:kinsoku/>
        <w:wordWrap/>
        <w:overflowPunct/>
        <w:topLinePunct w:val="0"/>
        <w:autoSpaceDE/>
        <w:autoSpaceDN/>
        <w:bidi w:val="0"/>
        <w:adjustRightInd/>
        <w:snapToGrid/>
        <w:spacing w:after="0" w:afterAutospacing="0" w:line="360" w:lineRule="auto"/>
        <w:ind w:lef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（3）采购需求非“★”“▲”条款响应表</w:t>
      </w:r>
    </w:p>
    <w:tbl>
      <w:tblPr>
        <w:tblStyle w:val="29"/>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57"/>
        <w:gridCol w:w="2410"/>
        <w:gridCol w:w="1842"/>
        <w:gridCol w:w="1854"/>
      </w:tblGrid>
      <w:tr w14:paraId="7346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0E92D85F">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457" w:type="dxa"/>
            <w:vAlign w:val="center"/>
          </w:tcPr>
          <w:p w14:paraId="7B02C79A">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采购规格要求</w:t>
            </w:r>
          </w:p>
        </w:tc>
        <w:tc>
          <w:tcPr>
            <w:tcW w:w="2410" w:type="dxa"/>
            <w:vAlign w:val="center"/>
          </w:tcPr>
          <w:p w14:paraId="46F5D09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响应实际参数</w:t>
            </w:r>
          </w:p>
        </w:tc>
        <w:tc>
          <w:tcPr>
            <w:tcW w:w="1842" w:type="dxa"/>
            <w:vAlign w:val="center"/>
          </w:tcPr>
          <w:p w14:paraId="4C301E42">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是否偏离（无偏离/正偏离/负偏离）</w:t>
            </w:r>
          </w:p>
        </w:tc>
        <w:tc>
          <w:tcPr>
            <w:tcW w:w="1854" w:type="dxa"/>
            <w:vAlign w:val="center"/>
          </w:tcPr>
          <w:p w14:paraId="3E143A40">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证明文件页码数（如有）</w:t>
            </w:r>
          </w:p>
        </w:tc>
      </w:tr>
      <w:tr w14:paraId="67E0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16" w:type="dxa"/>
            <w:vAlign w:val="center"/>
          </w:tcPr>
          <w:p w14:paraId="2628FE71">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457" w:type="dxa"/>
            <w:vAlign w:val="center"/>
          </w:tcPr>
          <w:p w14:paraId="73C76774">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textAlignment w:val="auto"/>
              <w:rPr>
                <w:rFonts w:hint="eastAsia" w:ascii="宋体" w:hAnsi="宋体" w:eastAsia="宋体" w:cs="宋体"/>
                <w:sz w:val="21"/>
                <w:szCs w:val="21"/>
              </w:rPr>
            </w:pPr>
          </w:p>
        </w:tc>
        <w:tc>
          <w:tcPr>
            <w:tcW w:w="2410" w:type="dxa"/>
            <w:vAlign w:val="center"/>
          </w:tcPr>
          <w:p w14:paraId="1BD2F208">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color w:val="FF0000"/>
                <w:sz w:val="21"/>
                <w:szCs w:val="21"/>
              </w:rPr>
            </w:pPr>
          </w:p>
        </w:tc>
        <w:tc>
          <w:tcPr>
            <w:tcW w:w="1842" w:type="dxa"/>
            <w:vAlign w:val="center"/>
          </w:tcPr>
          <w:p w14:paraId="6386845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1F5B09F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color w:val="FF0000"/>
                <w:sz w:val="21"/>
                <w:szCs w:val="21"/>
              </w:rPr>
            </w:pPr>
          </w:p>
        </w:tc>
      </w:tr>
      <w:tr w14:paraId="6994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4A45A86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457" w:type="dxa"/>
            <w:vAlign w:val="center"/>
          </w:tcPr>
          <w:p w14:paraId="7D49921E">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textAlignment w:val="auto"/>
              <w:rPr>
                <w:rFonts w:hint="eastAsia" w:ascii="宋体" w:hAnsi="宋体" w:eastAsia="宋体" w:cs="宋体"/>
                <w:sz w:val="21"/>
                <w:szCs w:val="21"/>
              </w:rPr>
            </w:pPr>
          </w:p>
        </w:tc>
        <w:tc>
          <w:tcPr>
            <w:tcW w:w="2410" w:type="dxa"/>
            <w:vAlign w:val="center"/>
          </w:tcPr>
          <w:p w14:paraId="174090C2">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42" w:type="dxa"/>
            <w:vAlign w:val="center"/>
          </w:tcPr>
          <w:p w14:paraId="5F470B1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10C97B83">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r w14:paraId="3315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7DAFB799">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457" w:type="dxa"/>
            <w:vAlign w:val="center"/>
          </w:tcPr>
          <w:p w14:paraId="27C1C586">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textAlignment w:val="auto"/>
              <w:rPr>
                <w:rFonts w:hint="eastAsia" w:ascii="宋体" w:hAnsi="宋体" w:eastAsia="宋体" w:cs="宋体"/>
                <w:sz w:val="21"/>
                <w:szCs w:val="21"/>
              </w:rPr>
            </w:pPr>
          </w:p>
        </w:tc>
        <w:tc>
          <w:tcPr>
            <w:tcW w:w="2410" w:type="dxa"/>
            <w:vAlign w:val="center"/>
          </w:tcPr>
          <w:p w14:paraId="674BC8D3">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42" w:type="dxa"/>
            <w:vAlign w:val="center"/>
          </w:tcPr>
          <w:p w14:paraId="36FE647C">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2D29EB5F">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bl>
    <w:p w14:paraId="614D5B58">
      <w:pPr>
        <w:spacing w:after="0" w:afterAutospacing="0"/>
        <w:ind w:firstLine="482"/>
        <w:rPr>
          <w:rFonts w:hint="eastAsia" w:ascii="宋体" w:hAnsi="宋体" w:eastAsia="宋体" w:cs="宋体"/>
          <w:b/>
          <w:bCs/>
          <w:sz w:val="21"/>
          <w:szCs w:val="21"/>
        </w:rPr>
      </w:pPr>
    </w:p>
    <w:p w14:paraId="65BD7625">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说明：</w:t>
      </w:r>
    </w:p>
    <w:p w14:paraId="4F0AAF00">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供应商必须对应</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“用户需求书”中非“★”“▲”条款响应，否则将影响评审得分。供应商可对其响应的内容与</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中的约定不一致部分逐一列明，如果供应商承诺完全按照</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规定执行的，也可以只填写“完全按照</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规定执行”</w:t>
      </w:r>
    </w:p>
    <w:p w14:paraId="4FF79B4C">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lang w:val="en-GB"/>
        </w:rPr>
        <w:t>2、</w:t>
      </w:r>
      <w:r>
        <w:rPr>
          <w:rFonts w:hint="eastAsia" w:ascii="宋体" w:hAnsi="宋体" w:eastAsia="宋体" w:cs="宋体"/>
          <w:b w:val="0"/>
          <w:bCs w:val="0"/>
          <w:sz w:val="21"/>
          <w:szCs w:val="21"/>
        </w:rPr>
        <w:t>供应商响应采购需求应具体、明确，含糊不清、不确切或伪造、变造证明材料的，按照不完全响应或者完全不响应处理。构成提供虚假材料的，移送相关部门查处。</w:t>
      </w:r>
    </w:p>
    <w:p w14:paraId="7F932443">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3、如存在偏离则需填写，不存在偏离可不填写，如</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未填写，则视为完全响应无偏离。</w:t>
      </w:r>
    </w:p>
    <w:p w14:paraId="0218B281">
      <w:pPr>
        <w:rPr>
          <w:rFonts w:hint="eastAsia" w:ascii="宋体" w:hAnsi="宋体" w:eastAsia="宋体" w:cs="宋体"/>
          <w:sz w:val="21"/>
          <w:szCs w:val="21"/>
        </w:rPr>
      </w:pPr>
    </w:p>
    <w:p w14:paraId="478097AB">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4350836E">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供应商名称（加盖公章）：                        </w:t>
      </w:r>
    </w:p>
    <w:p w14:paraId="0CB99D57">
      <w:pPr>
        <w:keepNext w:val="0"/>
        <w:keepLines w:val="0"/>
        <w:pageBreakBefore w:val="0"/>
        <w:widowControl/>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宋体" w:hAnsi="宋体" w:eastAsia="宋体" w:cs="宋体"/>
          <w:spacing w:val="4"/>
          <w:sz w:val="21"/>
          <w:szCs w:val="21"/>
          <w:u w:val="single"/>
        </w:rPr>
      </w:pPr>
      <w:r>
        <w:rPr>
          <w:rFonts w:hint="eastAsia" w:ascii="宋体" w:hAnsi="宋体" w:eastAsia="宋体" w:cs="宋体"/>
          <w:sz w:val="21"/>
          <w:szCs w:val="21"/>
        </w:rPr>
        <w:t>日期：          年      月     日</w:t>
      </w:r>
    </w:p>
    <w:p w14:paraId="3B740BBE">
      <w:pPr>
        <w:ind w:firstLine="482"/>
        <w:rPr>
          <w:rFonts w:hint="eastAsia" w:ascii="宋体" w:hAnsi="宋体" w:eastAsia="宋体" w:cs="宋体"/>
          <w:b/>
        </w:rPr>
      </w:pPr>
      <w:r>
        <w:rPr>
          <w:rFonts w:hint="eastAsia" w:ascii="宋体" w:hAnsi="宋体" w:eastAsia="宋体" w:cs="宋体"/>
          <w:b/>
        </w:rPr>
        <w:br w:type="page"/>
      </w:r>
    </w:p>
    <w:p w14:paraId="0FF785CC">
      <w:pPr>
        <w:numPr>
          <w:ilvl w:val="0"/>
          <w:numId w:val="4"/>
        </w:numPr>
        <w:spacing w:after="0" w:afterAutospacing="0" w:line="480" w:lineRule="exact"/>
        <w:ind w:left="0" w:leftChars="0" w:firstLine="0" w:firstLineChars="0"/>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技术部分</w:t>
      </w:r>
    </w:p>
    <w:p w14:paraId="14931F81">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b/>
          <w:sz w:val="21"/>
          <w:szCs w:val="21"/>
          <w:lang w:val="en-US" w:eastAsia="zh-CN"/>
        </w:rPr>
      </w:pPr>
    </w:p>
    <w:p w14:paraId="388E9B3A">
      <w:pPr>
        <w:pStyle w:val="7"/>
        <w:numPr>
          <w:ilvl w:val="0"/>
          <w:numId w:val="0"/>
        </w:numPr>
        <w:ind w:leftChars="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食堂整体服务方案</w:t>
      </w:r>
    </w:p>
    <w:p w14:paraId="40FF5AA6">
      <w:pPr>
        <w:pStyle w:val="7"/>
        <w:numPr>
          <w:ilvl w:val="0"/>
          <w:numId w:val="0"/>
        </w:numPr>
        <w:ind w:leftChars="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注：供应商根据谈判文件技术评审要求，提供食堂整体服务方案，格式自拟。</w:t>
      </w:r>
    </w:p>
    <w:p w14:paraId="7E95CBE7">
      <w:pPr>
        <w:rPr>
          <w:rFonts w:hint="eastAsia" w:ascii="宋体" w:hAnsi="宋体" w:eastAsia="宋体" w:cs="宋体"/>
          <w:lang w:val="en-US" w:eastAsia="zh-CN"/>
        </w:rPr>
      </w:pPr>
    </w:p>
    <w:p w14:paraId="7C0B6334">
      <w:pPr>
        <w:pStyle w:val="7"/>
        <w:numPr>
          <w:ilvl w:val="0"/>
          <w:numId w:val="0"/>
        </w:numPr>
        <w:ind w:leftChars="0"/>
        <w:rPr>
          <w:rFonts w:hint="eastAsia" w:ascii="宋体" w:hAnsi="宋体" w:eastAsia="宋体" w:cs="宋体"/>
          <w:lang w:val="en-US" w:eastAsia="zh-CN"/>
        </w:rPr>
      </w:pPr>
    </w:p>
    <w:p w14:paraId="406DC5C7">
      <w:pPr>
        <w:pStyle w:val="7"/>
        <w:numPr>
          <w:ilvl w:val="0"/>
          <w:numId w:val="0"/>
        </w:numPr>
        <w:ind w:leftChars="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原材料质量控方案</w:t>
      </w:r>
    </w:p>
    <w:p w14:paraId="1DBDAD51">
      <w:pPr>
        <w:pStyle w:val="7"/>
        <w:numPr>
          <w:ilvl w:val="0"/>
          <w:numId w:val="0"/>
        </w:numPr>
        <w:ind w:leftChars="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注：供应商根据谈判文件技术评审要求，提供食品原材料质量控制方案，格式自拟。</w:t>
      </w:r>
    </w:p>
    <w:p w14:paraId="5D0711DF">
      <w:pPr>
        <w:pStyle w:val="7"/>
        <w:numPr>
          <w:ilvl w:val="0"/>
          <w:numId w:val="0"/>
        </w:numPr>
        <w:ind w:leftChars="0"/>
        <w:rPr>
          <w:rFonts w:hint="eastAsia" w:ascii="宋体" w:hAnsi="宋体" w:eastAsia="宋体" w:cs="宋体"/>
          <w:lang w:val="en-US" w:eastAsia="zh-CN"/>
        </w:rPr>
      </w:pPr>
    </w:p>
    <w:p w14:paraId="13F67900">
      <w:pPr>
        <w:pStyle w:val="7"/>
        <w:numPr>
          <w:ilvl w:val="0"/>
          <w:numId w:val="0"/>
        </w:numPr>
        <w:ind w:leftChars="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安全管理方案</w:t>
      </w:r>
    </w:p>
    <w:p w14:paraId="6BA060B6">
      <w:pPr>
        <w:pStyle w:val="7"/>
        <w:numPr>
          <w:ilvl w:val="0"/>
          <w:numId w:val="0"/>
        </w:numPr>
        <w:ind w:leftChars="0"/>
        <w:rPr>
          <w:rFonts w:hint="eastAsia" w:ascii="宋体" w:hAnsi="宋体" w:eastAsia="宋体" w:cs="宋体"/>
          <w:lang w:val="en-US" w:eastAsia="zh-CN"/>
        </w:rPr>
      </w:pPr>
      <w:r>
        <w:rPr>
          <w:rFonts w:hint="eastAsia" w:ascii="宋体" w:hAnsi="宋体" w:eastAsia="宋体" w:cs="宋体"/>
          <w:b w:val="0"/>
          <w:bCs/>
          <w:kern w:val="2"/>
          <w:sz w:val="21"/>
          <w:szCs w:val="21"/>
          <w:lang w:val="en-US" w:eastAsia="zh-CN" w:bidi="ar-SA"/>
        </w:rPr>
        <w:t>注：供应商根据谈判文件技术评审要求，提供完整的安全作业管理方案及日常环保措施和应急处理方案，格式自拟。</w:t>
      </w:r>
    </w:p>
    <w:p w14:paraId="6C396AF6">
      <w:pPr>
        <w:pStyle w:val="7"/>
        <w:numPr>
          <w:ilvl w:val="0"/>
          <w:numId w:val="0"/>
        </w:numPr>
        <w:ind w:leftChars="0"/>
        <w:rPr>
          <w:rFonts w:hint="eastAsia" w:ascii="宋体" w:hAnsi="宋体" w:eastAsia="宋体" w:cs="宋体"/>
          <w:lang w:val="en-US" w:eastAsia="zh-CN"/>
        </w:rPr>
      </w:pPr>
    </w:p>
    <w:p w14:paraId="4DA5BE24">
      <w:pPr>
        <w:pStyle w:val="7"/>
        <w:numPr>
          <w:ilvl w:val="0"/>
          <w:numId w:val="0"/>
        </w:numPr>
        <w:ind w:leftChars="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增值服务</w:t>
      </w:r>
    </w:p>
    <w:p w14:paraId="40FD5CA4">
      <w:pPr>
        <w:pStyle w:val="7"/>
        <w:numPr>
          <w:ilvl w:val="0"/>
          <w:numId w:val="0"/>
        </w:numPr>
        <w:ind w:leftChars="0"/>
        <w:rPr>
          <w:rFonts w:hint="eastAsia" w:ascii="宋体" w:hAnsi="宋体" w:eastAsia="宋体" w:cs="宋体"/>
          <w:lang w:val="en-US" w:eastAsia="zh-CN"/>
        </w:rPr>
      </w:pPr>
      <w:r>
        <w:rPr>
          <w:rFonts w:hint="eastAsia" w:ascii="宋体" w:hAnsi="宋体" w:eastAsia="宋体" w:cs="宋体"/>
          <w:b w:val="0"/>
          <w:bCs/>
          <w:kern w:val="2"/>
          <w:sz w:val="21"/>
          <w:szCs w:val="21"/>
          <w:lang w:val="en-US" w:eastAsia="zh-CN" w:bidi="ar-SA"/>
        </w:rPr>
        <w:t>注：供应商根据谈判文件技术评审要求，提供新菜品推出频率、餐饮活动创新方案，格式自拟。</w:t>
      </w:r>
    </w:p>
    <w:p w14:paraId="3B20CF23">
      <w:pPr>
        <w:pStyle w:val="7"/>
        <w:numPr>
          <w:ilvl w:val="0"/>
          <w:numId w:val="0"/>
        </w:numPr>
        <w:ind w:leftChars="0"/>
        <w:rPr>
          <w:rFonts w:hint="eastAsia" w:ascii="宋体" w:hAnsi="宋体" w:eastAsia="宋体" w:cs="宋体"/>
          <w:b/>
          <w:bCs/>
          <w:lang w:val="en-US" w:eastAsia="zh-CN"/>
        </w:rPr>
      </w:pPr>
    </w:p>
    <w:p w14:paraId="5792010B">
      <w:pPr>
        <w:keepNext w:val="0"/>
        <w:keepLines w:val="0"/>
        <w:pageBreakBefore w:val="0"/>
        <w:widowControl/>
        <w:kinsoku/>
        <w:wordWrap/>
        <w:overflowPunct/>
        <w:topLinePunct w:val="0"/>
        <w:autoSpaceDE/>
        <w:autoSpaceDN/>
        <w:bidi w:val="0"/>
        <w:adjustRightInd/>
        <w:snapToGrid/>
        <w:spacing w:after="0" w:afterAutospacing="0"/>
        <w:ind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其他技术部分文件</w:t>
      </w:r>
    </w:p>
    <w:p w14:paraId="59888349">
      <w:pPr>
        <w:pStyle w:val="7"/>
        <w:numPr>
          <w:ilvl w:val="0"/>
          <w:numId w:val="0"/>
        </w:numPr>
        <w:ind w:leftChars="0"/>
        <w:rPr>
          <w:rFonts w:hint="eastAsia" w:ascii="宋体" w:hAnsi="宋体" w:eastAsia="宋体" w:cs="宋体"/>
          <w:lang w:val="en-US" w:eastAsia="zh-CN"/>
        </w:rPr>
      </w:pPr>
      <w:r>
        <w:rPr>
          <w:rFonts w:hint="eastAsia" w:ascii="宋体" w:hAnsi="宋体" w:eastAsia="宋体" w:cs="宋体"/>
          <w:b w:val="0"/>
          <w:bCs/>
          <w:kern w:val="2"/>
          <w:sz w:val="21"/>
          <w:szCs w:val="21"/>
          <w:lang w:val="en-US" w:eastAsia="zh-CN" w:bidi="ar-SA"/>
        </w:rPr>
        <w:t>注：供应商根据谈判文件要求，提供其他技术部分文件，格式自拟。</w:t>
      </w:r>
    </w:p>
    <w:sectPr>
      <w:headerReference r:id="rId9" w:type="first"/>
      <w:footerReference r:id="rId12" w:type="first"/>
      <w:headerReference r:id="rId7" w:type="default"/>
      <w:footerReference r:id="rId10" w:type="default"/>
      <w:headerReference r:id="rId8" w:type="even"/>
      <w:footerReference r:id="rId11" w:type="even"/>
      <w:pgSz w:w="11906" w:h="16838"/>
      <w:pgMar w:top="1418" w:right="1588" w:bottom="1418" w:left="1531"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1470">
    <w:pPr>
      <w:pStyle w:val="1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A26EF5A">
                          <w:pPr>
                            <w:pStyle w:val="17"/>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5X5J0AAAAAMBAAAPAAAAAAAAAAEAIAAAACIAAABkcnMvZG93bnJldi54bWxQ&#10;SwECFAAUAAAACACHTuJAGr7nCP8BAAAPBAAADgAAAAAAAAABACAAAAAfAQAAZHJzL2Uyb0RvYy54&#10;bWxQSwUGAAAAAAYABgBZAQAAkAUAAAAA&#10;">
              <v:fill on="f" focussize="0,0"/>
              <v:stroke on="f"/>
              <v:imagedata o:title=""/>
              <o:lock v:ext="edit" aspectratio="f"/>
              <v:textbox inset="0mm,0mm,0mm,0mm" style="mso-fit-shape-to-text:t;">
                <w:txbxContent>
                  <w:p w14:paraId="4A26EF5A">
                    <w:pPr>
                      <w:pStyle w:val="17"/>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785039"/>
    </w:sdtPr>
    <w:sdtContent>
      <w:sdt>
        <w:sdtPr>
          <w:id w:val="-1669238322"/>
        </w:sdtPr>
        <w:sdtContent>
          <w:p w14:paraId="6A0A0FCF">
            <w:pPr>
              <w:pStyle w:val="17"/>
              <w:keepNext w:val="0"/>
              <w:keepLines w:val="0"/>
              <w:pageBreakBefore w:val="0"/>
              <w:widowControl/>
              <w:kinsoku/>
              <w:wordWrap/>
              <w:overflowPunct/>
              <w:topLinePunct w:val="0"/>
              <w:autoSpaceDE/>
              <w:autoSpaceDN/>
              <w:bidi w:val="0"/>
              <w:adjustRightInd/>
              <w:snapToGrid w:val="0"/>
              <w:spacing w:after="0" w:afterAutospacing="0"/>
              <w:ind w:firstLine="360"/>
              <w:jc w:val="center"/>
              <w:textAlignment w:val="auto"/>
            </w:pPr>
            <w:r>
              <w:rPr>
                <w:lang w:val="zh-CN"/>
              </w:rPr>
              <w:t xml:space="preserve"> </w:t>
            </w:r>
            <w:r>
              <w:rPr>
                <w:sz w:val="24"/>
                <w:szCs w:val="24"/>
              </w:rPr>
              <w:fldChar w:fldCharType="begin"/>
            </w:r>
            <w:r>
              <w:instrText xml:space="preserve">PAGE</w:instrText>
            </w:r>
            <w:r>
              <w:rPr>
                <w:sz w:val="24"/>
                <w:szCs w:val="24"/>
              </w:rPr>
              <w:fldChar w:fldCharType="separate"/>
            </w:r>
            <w:r>
              <w:t>19</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20</w:t>
            </w:r>
            <w:r>
              <w:rPr>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047C9">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95E9F">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B8F15">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19975">
    <w:pPr>
      <w:pStyle w:val="18"/>
      <w:ind w:firstLine="360"/>
      <w:rPr>
        <w:rFonts w:hint="eastAsia" w:eastAsia="仿宋"/>
        <w:lang w:eastAsia="zh-CN"/>
      </w:rPr>
    </w:pPr>
    <w:r>
      <w:rPr>
        <w:rFonts w:hint="eastAsia"/>
        <w:lang w:eastAsia="zh-CN"/>
      </w:rPr>
      <w:t>平湖厂区员工食堂外包项目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59CD4">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E4D9">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E88BE"/>
    <w:multiLevelType w:val="singleLevel"/>
    <w:tmpl w:val="C25E88BE"/>
    <w:lvl w:ilvl="0" w:tentative="0">
      <w:start w:val="1"/>
      <w:numFmt w:val="chineseCounting"/>
      <w:suff w:val="nothing"/>
      <w:lvlText w:val="%1、"/>
      <w:lvlJc w:val="left"/>
      <w:rPr>
        <w:rFonts w:hint="eastAsia"/>
      </w:rPr>
    </w:lvl>
  </w:abstractNum>
  <w:abstractNum w:abstractNumId="1">
    <w:nsid w:val="C3A7BE15"/>
    <w:multiLevelType w:val="singleLevel"/>
    <w:tmpl w:val="C3A7BE15"/>
    <w:lvl w:ilvl="0" w:tentative="0">
      <w:start w:val="5"/>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lvlText w:val="%1."/>
      <w:lvlJc w:val="left"/>
      <w:pPr>
        <w:tabs>
          <w:tab w:val="left" w:pos="360"/>
        </w:tabs>
        <w:ind w:left="840" w:hanging="360"/>
      </w:pPr>
      <w:rPr>
        <w:rFonts w:hint="default"/>
      </w:rPr>
    </w:lvl>
    <w:lvl w:ilvl="1" w:tentative="0">
      <w:start w:val="1"/>
      <w:numFmt w:val="lowerLetter"/>
      <w:lvlText w:val="%2)"/>
      <w:lvlJc w:val="left"/>
      <w:pPr>
        <w:tabs>
          <w:tab w:val="left" w:pos="840"/>
        </w:tabs>
        <w:ind w:left="1320" w:hanging="420"/>
      </w:pPr>
    </w:lvl>
    <w:lvl w:ilvl="2" w:tentative="0">
      <w:start w:val="1"/>
      <w:numFmt w:val="lowerRoman"/>
      <w:lvlText w:val="%3."/>
      <w:lvlJc w:val="right"/>
      <w:pPr>
        <w:tabs>
          <w:tab w:val="left" w:pos="1260"/>
        </w:tabs>
        <w:ind w:left="1740" w:hanging="420"/>
      </w:pPr>
    </w:lvl>
    <w:lvl w:ilvl="3" w:tentative="0">
      <w:start w:val="1"/>
      <w:numFmt w:val="decimal"/>
      <w:lvlText w:val="%4."/>
      <w:lvlJc w:val="left"/>
      <w:pPr>
        <w:tabs>
          <w:tab w:val="left" w:pos="1680"/>
        </w:tabs>
        <w:ind w:left="2160" w:hanging="420"/>
      </w:pPr>
    </w:lvl>
    <w:lvl w:ilvl="4" w:tentative="0">
      <w:start w:val="1"/>
      <w:numFmt w:val="lowerLetter"/>
      <w:lvlText w:val="%5)"/>
      <w:lvlJc w:val="left"/>
      <w:pPr>
        <w:tabs>
          <w:tab w:val="left" w:pos="2100"/>
        </w:tabs>
        <w:ind w:left="2580" w:hanging="420"/>
      </w:pPr>
    </w:lvl>
    <w:lvl w:ilvl="5" w:tentative="0">
      <w:start w:val="1"/>
      <w:numFmt w:val="lowerRoman"/>
      <w:lvlText w:val="%6."/>
      <w:lvlJc w:val="right"/>
      <w:pPr>
        <w:tabs>
          <w:tab w:val="left" w:pos="2520"/>
        </w:tabs>
        <w:ind w:left="3000" w:hanging="420"/>
      </w:pPr>
    </w:lvl>
    <w:lvl w:ilvl="6" w:tentative="0">
      <w:start w:val="1"/>
      <w:numFmt w:val="decimal"/>
      <w:lvlText w:val="%7."/>
      <w:lvlJc w:val="left"/>
      <w:pPr>
        <w:tabs>
          <w:tab w:val="left" w:pos="2940"/>
        </w:tabs>
        <w:ind w:left="3420" w:hanging="420"/>
      </w:pPr>
    </w:lvl>
    <w:lvl w:ilvl="7" w:tentative="0">
      <w:start w:val="1"/>
      <w:numFmt w:val="lowerLetter"/>
      <w:lvlText w:val="%8)"/>
      <w:lvlJc w:val="left"/>
      <w:pPr>
        <w:tabs>
          <w:tab w:val="left" w:pos="3360"/>
        </w:tabs>
        <w:ind w:left="3840" w:hanging="420"/>
      </w:pPr>
    </w:lvl>
    <w:lvl w:ilvl="8" w:tentative="0">
      <w:start w:val="1"/>
      <w:numFmt w:val="lowerRoman"/>
      <w:lvlText w:val="%9."/>
      <w:lvlJc w:val="right"/>
      <w:pPr>
        <w:tabs>
          <w:tab w:val="left" w:pos="3780"/>
        </w:tabs>
        <w:ind w:left="4260" w:hanging="420"/>
      </w:pPr>
    </w:lvl>
  </w:abstractNum>
  <w:abstractNum w:abstractNumId="3">
    <w:nsid w:val="0A01AB64"/>
    <w:multiLevelType w:val="singleLevel"/>
    <w:tmpl w:val="0A01AB64"/>
    <w:lvl w:ilvl="0" w:tentative="0">
      <w:start w:val="1"/>
      <w:numFmt w:val="chineseCounting"/>
      <w:suff w:val="nothing"/>
      <w:lvlText w:val="%1、"/>
      <w:lvlJc w:val="left"/>
      <w:rPr>
        <w:rFonts w:hint="eastAsia"/>
      </w:rPr>
    </w:lvl>
  </w:abstractNum>
  <w:abstractNum w:abstractNumId="4">
    <w:nsid w:val="78D54744"/>
    <w:multiLevelType w:val="multilevel"/>
    <w:tmpl w:val="78D54744"/>
    <w:lvl w:ilvl="0" w:tentative="0">
      <w:start w:val="1"/>
      <w:numFmt w:val="decimal"/>
      <w:lvlText w:val="%1."/>
      <w:lvlJc w:val="left"/>
      <w:pPr>
        <w:tabs>
          <w:tab w:val="left" w:pos="780"/>
        </w:tabs>
        <w:ind w:left="780" w:hanging="360"/>
      </w:pPr>
      <w:rPr>
        <w:rFonts w:hint="default" w:ascii="宋体" w:hAnsi="宋体" w:eastAsia="宋体"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NmM5ZDAzNDk0MDFjYmQxMmEwNGFjMjg0ZDJiYjUifQ=="/>
  </w:docVars>
  <w:rsids>
    <w:rsidRoot w:val="021C70E8"/>
    <w:rsid w:val="01B028D6"/>
    <w:rsid w:val="021C70E8"/>
    <w:rsid w:val="05640564"/>
    <w:rsid w:val="05FA0643"/>
    <w:rsid w:val="07237E5F"/>
    <w:rsid w:val="08832E35"/>
    <w:rsid w:val="08E92ED7"/>
    <w:rsid w:val="099154CD"/>
    <w:rsid w:val="0B6F53F1"/>
    <w:rsid w:val="0D0B52E1"/>
    <w:rsid w:val="0DC91B8F"/>
    <w:rsid w:val="0DF32FFD"/>
    <w:rsid w:val="0DFF319D"/>
    <w:rsid w:val="0EEA1757"/>
    <w:rsid w:val="0F6C03BE"/>
    <w:rsid w:val="10AC5674"/>
    <w:rsid w:val="117552C5"/>
    <w:rsid w:val="126B0E01"/>
    <w:rsid w:val="12E6004D"/>
    <w:rsid w:val="18C953AA"/>
    <w:rsid w:val="1A0D5E3B"/>
    <w:rsid w:val="1AFD2812"/>
    <w:rsid w:val="1B41703F"/>
    <w:rsid w:val="1C7E2917"/>
    <w:rsid w:val="1EF76828"/>
    <w:rsid w:val="1FAF707C"/>
    <w:rsid w:val="1FF31F31"/>
    <w:rsid w:val="20196C5C"/>
    <w:rsid w:val="202B4FDB"/>
    <w:rsid w:val="22456F79"/>
    <w:rsid w:val="25322C06"/>
    <w:rsid w:val="259676C3"/>
    <w:rsid w:val="28623DE6"/>
    <w:rsid w:val="2A635327"/>
    <w:rsid w:val="2C7843EE"/>
    <w:rsid w:val="31ED64CA"/>
    <w:rsid w:val="32AE58A8"/>
    <w:rsid w:val="331F36E3"/>
    <w:rsid w:val="33AD1988"/>
    <w:rsid w:val="34736A9C"/>
    <w:rsid w:val="360C624C"/>
    <w:rsid w:val="363D3236"/>
    <w:rsid w:val="36BA3F6E"/>
    <w:rsid w:val="38797524"/>
    <w:rsid w:val="3A8723CC"/>
    <w:rsid w:val="3D0D307C"/>
    <w:rsid w:val="3E4F57EA"/>
    <w:rsid w:val="3E673C8E"/>
    <w:rsid w:val="3EA20F1A"/>
    <w:rsid w:val="3F9E399C"/>
    <w:rsid w:val="3FEB51AC"/>
    <w:rsid w:val="41625E13"/>
    <w:rsid w:val="443C40F2"/>
    <w:rsid w:val="44420B95"/>
    <w:rsid w:val="44773BFC"/>
    <w:rsid w:val="45B608B1"/>
    <w:rsid w:val="468A6DD8"/>
    <w:rsid w:val="46E37AD5"/>
    <w:rsid w:val="47B10A89"/>
    <w:rsid w:val="4B1360D8"/>
    <w:rsid w:val="4C5639AD"/>
    <w:rsid w:val="4D5C1F8D"/>
    <w:rsid w:val="4F7E4689"/>
    <w:rsid w:val="518241C4"/>
    <w:rsid w:val="526B5CD8"/>
    <w:rsid w:val="538A03E0"/>
    <w:rsid w:val="56A619D5"/>
    <w:rsid w:val="57342B3C"/>
    <w:rsid w:val="57E30FAC"/>
    <w:rsid w:val="59513E7A"/>
    <w:rsid w:val="59601568"/>
    <w:rsid w:val="59BF5970"/>
    <w:rsid w:val="5A52115F"/>
    <w:rsid w:val="5B3752F1"/>
    <w:rsid w:val="5BCC3C8B"/>
    <w:rsid w:val="5C2B0FDF"/>
    <w:rsid w:val="5CAC6600"/>
    <w:rsid w:val="5D066D29"/>
    <w:rsid w:val="5EC34682"/>
    <w:rsid w:val="61C65EE9"/>
    <w:rsid w:val="62F369ED"/>
    <w:rsid w:val="635624CA"/>
    <w:rsid w:val="657A02B4"/>
    <w:rsid w:val="65CA2560"/>
    <w:rsid w:val="65DF2C20"/>
    <w:rsid w:val="673A282D"/>
    <w:rsid w:val="686E4260"/>
    <w:rsid w:val="6ABA1153"/>
    <w:rsid w:val="6C1D7BEB"/>
    <w:rsid w:val="6C6143A5"/>
    <w:rsid w:val="6F0B5578"/>
    <w:rsid w:val="6FCC5BB0"/>
    <w:rsid w:val="714B709D"/>
    <w:rsid w:val="71CB6D04"/>
    <w:rsid w:val="722577FA"/>
    <w:rsid w:val="72DA6836"/>
    <w:rsid w:val="74B05950"/>
    <w:rsid w:val="763153DF"/>
    <w:rsid w:val="763E5687"/>
    <w:rsid w:val="766C4D1C"/>
    <w:rsid w:val="79A76158"/>
    <w:rsid w:val="7B2B073C"/>
    <w:rsid w:val="7BB857F2"/>
    <w:rsid w:val="7BE6624C"/>
    <w:rsid w:val="7C6A1491"/>
    <w:rsid w:val="7E3A1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0" w:afterAutospacing="1" w:line="360" w:lineRule="auto"/>
      <w:ind w:firstLine="480" w:firstLineChars="200"/>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
    <w:pPr>
      <w:keepNext/>
      <w:keepLines/>
      <w:ind w:firstLine="640"/>
      <w:jc w:val="center"/>
      <w:outlineLvl w:val="0"/>
    </w:pPr>
    <w:rPr>
      <w:rFonts w:eastAsia="宋体"/>
      <w:b/>
      <w:sz w:val="28"/>
      <w:szCs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30">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widowControl w:val="0"/>
      <w:autoSpaceDE w:val="0"/>
      <w:autoSpaceDN w:val="0"/>
      <w:adjustRightInd w:val="0"/>
      <w:spacing w:after="0" w:afterAutospacing="0" w:line="240" w:lineRule="auto"/>
      <w:ind w:firstLine="420" w:firstLineChars="0"/>
    </w:pPr>
    <w:rPr>
      <w:rFonts w:ascii="宋体" w:hAnsiTheme="minorHAnsi" w:eastAsiaTheme="minorEastAsia" w:cstheme="minorBidi"/>
      <w:sz w:val="34"/>
      <w:szCs w:val="22"/>
    </w:rPr>
  </w:style>
  <w:style w:type="paragraph" w:styleId="5">
    <w:name w:val="index 5"/>
    <w:basedOn w:val="1"/>
    <w:next w:val="1"/>
    <w:qFormat/>
    <w:uiPriority w:val="0"/>
    <w:pPr>
      <w:ind w:left="1680"/>
    </w:pPr>
  </w:style>
  <w:style w:type="paragraph" w:styleId="6">
    <w:name w:val="annotation text"/>
    <w:basedOn w:val="1"/>
    <w:next w:val="1"/>
    <w:unhideWhenUsed/>
    <w:qFormat/>
    <w:uiPriority w:val="0"/>
  </w:style>
  <w:style w:type="paragraph" w:styleId="7">
    <w:name w:val="Salutation"/>
    <w:basedOn w:val="1"/>
    <w:next w:val="1"/>
    <w:qFormat/>
    <w:uiPriority w:val="0"/>
    <w:pPr>
      <w:widowControl w:val="0"/>
      <w:spacing w:after="0"/>
      <w:ind w:firstLine="0"/>
      <w:jc w:val="both"/>
    </w:pPr>
    <w:rPr>
      <w:rFonts w:eastAsia="宋体"/>
    </w:rPr>
  </w:style>
  <w:style w:type="paragraph" w:styleId="8">
    <w:name w:val="Body Text 3"/>
    <w:basedOn w:val="1"/>
    <w:qFormat/>
    <w:uiPriority w:val="0"/>
    <w:pPr>
      <w:spacing w:after="120"/>
      <w:jc w:val="both"/>
    </w:pPr>
    <w:rPr>
      <w:sz w:val="16"/>
      <w:szCs w:val="16"/>
    </w:rPr>
  </w:style>
  <w:style w:type="paragraph" w:styleId="9">
    <w:name w:val="Body Text"/>
    <w:basedOn w:val="1"/>
    <w:next w:val="10"/>
    <w:qFormat/>
    <w:uiPriority w:val="0"/>
    <w:pPr>
      <w:spacing w:after="120"/>
      <w:jc w:val="both"/>
    </w:pPr>
  </w:style>
  <w:style w:type="paragraph" w:customStyle="1" w:styleId="10">
    <w:name w:val="Default"/>
    <w:next w:val="1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List Paragraph11"/>
    <w:basedOn w:val="1"/>
    <w:next w:val="12"/>
    <w:qFormat/>
    <w:uiPriority w:val="0"/>
    <w:pPr>
      <w:widowControl w:val="0"/>
      <w:ind w:firstLine="420"/>
      <w:jc w:val="both"/>
    </w:pPr>
    <w:rPr>
      <w:kern w:val="2"/>
    </w:rPr>
  </w:style>
  <w:style w:type="paragraph" w:customStyle="1" w:styleId="12">
    <w:name w:val="xl96"/>
    <w:basedOn w:val="1"/>
    <w:next w:val="13"/>
    <w:qFormat/>
    <w:uiPriority w:val="0"/>
    <w:pPr>
      <w:widowControl/>
      <w:autoSpaceDE/>
      <w:autoSpaceDN/>
      <w:spacing w:before="280" w:beforeLines="0" w:after="280" w:afterLines="0" w:line="240" w:lineRule="auto"/>
      <w:ind w:left="0" w:firstLine="0"/>
      <w:jc w:val="center"/>
    </w:pPr>
    <w:rPr>
      <w:rFonts w:ascii="宋体" w:hAnsi="Times New Roman" w:eastAsia="宋体" w:cs="Times New Roman"/>
      <w:sz w:val="24"/>
    </w:rPr>
  </w:style>
  <w:style w:type="paragraph" w:customStyle="1" w:styleId="13">
    <w:name w:val="SOUS TITRE A"/>
    <w:basedOn w:val="1"/>
    <w:next w:val="1"/>
    <w:qFormat/>
    <w:uiPriority w:val="0"/>
    <w:pPr>
      <w:widowControl/>
      <w:autoSpaceDE/>
      <w:autoSpaceDN/>
      <w:spacing w:before="280" w:beforeLines="0" w:after="60" w:afterLines="0" w:line="360" w:lineRule="auto"/>
      <w:ind w:left="567" w:firstLine="0"/>
      <w:jc w:val="both"/>
    </w:pPr>
    <w:rPr>
      <w:rFonts w:ascii="Arial" w:hAnsi="Times New Roman" w:eastAsia="宋体" w:cs="Times New Roman"/>
      <w:caps/>
      <w:sz w:val="20"/>
    </w:rPr>
  </w:style>
  <w:style w:type="paragraph" w:styleId="14">
    <w:name w:val="Body Text Indent"/>
    <w:basedOn w:val="1"/>
    <w:next w:val="15"/>
    <w:qFormat/>
    <w:uiPriority w:val="0"/>
    <w:pPr>
      <w:spacing w:line="560" w:lineRule="exact"/>
      <w:ind w:left="300"/>
      <w:jc w:val="both"/>
    </w:pPr>
  </w:style>
  <w:style w:type="paragraph" w:styleId="15">
    <w:name w:val="envelope return"/>
    <w:basedOn w:val="1"/>
    <w:qFormat/>
    <w:uiPriority w:val="0"/>
    <w:pPr>
      <w:snapToGrid w:val="0"/>
    </w:pPr>
    <w:rPr>
      <w:rFonts w:ascii="Arial" w:hAnsi="Arial"/>
    </w:rPr>
  </w:style>
  <w:style w:type="paragraph" w:styleId="16">
    <w:name w:val="Plain Text"/>
    <w:basedOn w:val="1"/>
    <w:qFormat/>
    <w:uiPriority w:val="0"/>
    <w:pPr>
      <w:widowControl w:val="0"/>
      <w:jc w:val="both"/>
    </w:pPr>
    <w:rPr>
      <w:rFonts w:ascii="宋体" w:hAnsi="Courier New"/>
    </w:rPr>
  </w:style>
  <w:style w:type="paragraph" w:styleId="17">
    <w:name w:val="footer"/>
    <w:basedOn w:val="1"/>
    <w:unhideWhenUsed/>
    <w:qFormat/>
    <w:uiPriority w:val="0"/>
    <w:pPr>
      <w:tabs>
        <w:tab w:val="center" w:pos="4153"/>
        <w:tab w:val="right" w:pos="8306"/>
      </w:tabs>
      <w:snapToGrid w:val="0"/>
      <w:spacing w:line="240" w:lineRule="auto"/>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semiHidden/>
    <w:unhideWhenUsed/>
    <w:qFormat/>
    <w:uiPriority w:val="39"/>
  </w:style>
  <w:style w:type="paragraph" w:styleId="20">
    <w:name w:val="footnote text"/>
    <w:basedOn w:val="1"/>
    <w:next w:val="21"/>
    <w:qFormat/>
    <w:uiPriority w:val="0"/>
    <w:pPr>
      <w:snapToGrid w:val="0"/>
    </w:pPr>
    <w:rPr>
      <w:sz w:val="18"/>
      <w:szCs w:val="18"/>
    </w:rPr>
  </w:style>
  <w:style w:type="paragraph" w:customStyle="1" w:styleId="21">
    <w:name w:val="pa-112"/>
    <w:basedOn w:val="1"/>
    <w:next w:val="7"/>
    <w:qFormat/>
    <w:uiPriority w:val="0"/>
    <w:pPr>
      <w:spacing w:after="0" w:line="280" w:lineRule="atLeast"/>
      <w:ind w:firstLine="0"/>
    </w:pPr>
    <w:rPr>
      <w:rFonts w:ascii="宋体" w:eastAsia="宋体"/>
    </w:rPr>
  </w:style>
  <w:style w:type="paragraph" w:styleId="22">
    <w:name w:val="Body Text Indent 3"/>
    <w:basedOn w:val="1"/>
    <w:qFormat/>
    <w:uiPriority w:val="0"/>
    <w:pPr>
      <w:spacing w:after="120"/>
      <w:ind w:left="420" w:leftChars="200"/>
      <w:jc w:val="both"/>
    </w:pPr>
    <w:rPr>
      <w:sz w:val="16"/>
      <w:szCs w:val="16"/>
    </w:rPr>
  </w:style>
  <w:style w:type="paragraph" w:styleId="23">
    <w:name w:val="toc 2"/>
    <w:basedOn w:val="1"/>
    <w:next w:val="1"/>
    <w:qFormat/>
    <w:uiPriority w:val="0"/>
    <w:pPr>
      <w:widowControl w:val="0"/>
      <w:tabs>
        <w:tab w:val="right" w:leader="dot" w:pos="8296"/>
      </w:tabs>
      <w:ind w:firstLine="1619" w:firstLineChars="576"/>
      <w:jc w:val="both"/>
    </w:pPr>
    <w:rPr>
      <w:kern w:val="2"/>
      <w:szCs w:val="30"/>
    </w:rPr>
  </w:style>
  <w:style w:type="paragraph" w:styleId="24">
    <w:name w:val="Normal (Web)"/>
    <w:basedOn w:val="1"/>
    <w:qFormat/>
    <w:uiPriority w:val="0"/>
    <w:pPr>
      <w:spacing w:beforeAutospacing="1" w:afterAutospacing="1"/>
      <w:jc w:val="left"/>
    </w:pPr>
    <w:rPr>
      <w:kern w:val="0"/>
      <w:sz w:val="24"/>
    </w:rPr>
  </w:style>
  <w:style w:type="paragraph" w:styleId="25">
    <w:name w:val="Title"/>
    <w:basedOn w:val="1"/>
    <w:next w:val="1"/>
    <w:qFormat/>
    <w:uiPriority w:val="10"/>
    <w:pPr>
      <w:spacing w:after="0" w:line="240" w:lineRule="auto"/>
      <w:contextualSpacing/>
      <w:jc w:val="center"/>
    </w:pPr>
    <w:rPr>
      <w:rFonts w:ascii="黑体" w:hAnsi="黑体" w:eastAsia="黑体" w:cstheme="majorBidi"/>
      <w:spacing w:val="-10"/>
      <w:kern w:val="28"/>
      <w:sz w:val="56"/>
      <w:szCs w:val="56"/>
    </w:rPr>
  </w:style>
  <w:style w:type="paragraph" w:styleId="26">
    <w:name w:val="annotation subject"/>
    <w:basedOn w:val="6"/>
    <w:next w:val="6"/>
    <w:qFormat/>
    <w:uiPriority w:val="0"/>
    <w:pPr>
      <w:spacing w:line="240" w:lineRule="auto"/>
    </w:pPr>
    <w:rPr>
      <w:rFonts w:ascii="宋体" w:hAnsi="宋体"/>
      <w:b/>
      <w:bCs/>
      <w:kern w:val="2"/>
      <w:sz w:val="21"/>
      <w:szCs w:val="28"/>
    </w:rPr>
  </w:style>
  <w:style w:type="paragraph" w:styleId="27">
    <w:name w:val="Body Text First Indent"/>
    <w:basedOn w:val="9"/>
    <w:next w:val="28"/>
    <w:qFormat/>
    <w:uiPriority w:val="0"/>
    <w:pPr>
      <w:ind w:firstLine="420" w:firstLineChars="100"/>
    </w:pPr>
  </w:style>
  <w:style w:type="paragraph" w:styleId="28">
    <w:name w:val="Body Text First Indent 2"/>
    <w:basedOn w:val="14"/>
    <w:next w:val="20"/>
    <w:qFormat/>
    <w:uiPriority w:val="0"/>
    <w:pPr>
      <w:snapToGrid w:val="0"/>
      <w:spacing w:after="120"/>
      <w:ind w:left="420" w:firstLine="420"/>
    </w:pPr>
    <w:rPr>
      <w:rFonts w:ascii="Tahoma" w:hAnsi="Tahoma"/>
    </w:rPr>
  </w:style>
  <w:style w:type="character" w:styleId="31">
    <w:name w:val="Strong"/>
    <w:basedOn w:val="30"/>
    <w:qFormat/>
    <w:uiPriority w:val="0"/>
    <w:rPr>
      <w:b/>
    </w:rPr>
  </w:style>
  <w:style w:type="paragraph" w:customStyle="1" w:styleId="32">
    <w:name w:val="首行缩进"/>
    <w:basedOn w:val="1"/>
    <w:qFormat/>
    <w:uiPriority w:val="0"/>
    <w:pPr>
      <w:ind w:firstLine="480" w:firstLineChars="200"/>
    </w:pPr>
  </w:style>
  <w:style w:type="paragraph" w:styleId="33">
    <w:name w:val="List Paragraph"/>
    <w:basedOn w:val="1"/>
    <w:qFormat/>
    <w:uiPriority w:val="34"/>
    <w:pPr>
      <w:ind w:firstLine="420"/>
    </w:pPr>
  </w:style>
  <w:style w:type="character" w:customStyle="1" w:styleId="34">
    <w:name w:val="font11"/>
    <w:basedOn w:val="30"/>
    <w:qFormat/>
    <w:uiPriority w:val="0"/>
    <w:rPr>
      <w:rFonts w:hint="eastAsia" w:ascii="宋体" w:hAnsi="宋体" w:eastAsia="宋体" w:cs="宋体"/>
      <w:b/>
      <w:bCs/>
      <w:color w:val="000000"/>
      <w:sz w:val="21"/>
      <w:szCs w:val="21"/>
      <w:u w:val="none"/>
    </w:rPr>
  </w:style>
  <w:style w:type="paragraph" w:customStyle="1" w:styleId="35">
    <w:name w:val="my正文"/>
    <w:basedOn w:val="14"/>
    <w:autoRedefine/>
    <w:qFormat/>
    <w:uiPriority w:val="0"/>
    <w:pPr>
      <w:spacing w:beforeLines="50"/>
      <w:ind w:left="0" w:firstLine="540" w:firstLineChars="225"/>
    </w:pPr>
    <w:rPr>
      <w:rFonts w:hAnsi="宋体" w:cs="宋体"/>
      <w:sz w:val="24"/>
      <w:szCs w:val="24"/>
    </w:rPr>
  </w:style>
  <w:style w:type="character" w:customStyle="1" w:styleId="36">
    <w:name w:val="正文文字缩进 Char"/>
    <w:autoRedefine/>
    <w:qFormat/>
    <w:uiPriority w:val="0"/>
    <w:rPr>
      <w:rFonts w:ascii="Times New Roman" w:hAnsi="Times New Roman" w:eastAsia="宋体" w:cs="Times New Roman"/>
      <w:kern w:val="0"/>
      <w:sz w:val="20"/>
      <w:szCs w:val="24"/>
    </w:rPr>
  </w:style>
  <w:style w:type="paragraph" w:customStyle="1" w:styleId="37">
    <w:name w:val="正文首行缩进1"/>
    <w:basedOn w:val="9"/>
    <w:autoRedefine/>
    <w:qFormat/>
    <w:uiPriority w:val="0"/>
    <w:pPr>
      <w:widowControl w:val="0"/>
      <w:spacing w:after="0" w:line="360" w:lineRule="auto"/>
      <w:ind w:firstLine="420"/>
      <w:jc w:val="both"/>
    </w:pPr>
    <w:rPr>
      <w:kern w:val="2"/>
      <w:sz w:val="24"/>
      <w:szCs w:val="24"/>
    </w:rPr>
  </w:style>
  <w:style w:type="paragraph" w:customStyle="1" w:styleId="38">
    <w:name w:val="正文_0"/>
    <w:basedOn w:val="1"/>
    <w:autoRedefine/>
    <w:qFormat/>
    <w:uiPriority w:val="0"/>
    <w:rPr>
      <w:szCs w:val="21"/>
    </w:rPr>
  </w:style>
  <w:style w:type="character" w:customStyle="1" w:styleId="39">
    <w:name w:val="样式 宋体 四号"/>
    <w:qFormat/>
    <w:uiPriority w:val="0"/>
    <w:rPr>
      <w:rFonts w:hint="eastAsia" w:ascii="宋体" w:hAnsi="宋体"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12527</Words>
  <Characters>13134</Characters>
  <Lines>0</Lines>
  <Paragraphs>0</Paragraphs>
  <TotalTime>4</TotalTime>
  <ScaleCrop>false</ScaleCrop>
  <LinksUpToDate>false</LinksUpToDate>
  <CharactersWithSpaces>13184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2025-09-25T04:58:00Z</dcterms:created>
  <dc:creator>HaHa Together</dc:creator>
  <cp:lastModifiedBy>汩汩</cp:lastModifiedBy>
  <dcterms:modified xsi:type="dcterms:W3CDTF">2026-02-11T06:13:22Z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07EE9D5A23224513A9B7CFC929D79FC9_13</vt:lpwstr>
  </property>
  <property fmtid="{D5CDD505-2E9C-101B-9397-08002B2CF9AE}" pid="4" name="KSOTemplateDocerSaveRecord">
    <vt:lpwstr>eyJoZGlkIjoiMTliODY5NzQzMWVkODdiNjkwNWMyZGI1Y2QxOWQ5M2YiLCJ1c2VySWQiOiI0NTM0ODcyMjAifQ==</vt:lpwstr>
  </property>
</Properties>
</file>